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0A" w:rsidRDefault="00B8310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353F0A" w:rsidRDefault="00353F0A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353F0A">
        <w:trPr>
          <w:trHeight w:val="680"/>
          <w:jc w:val="center"/>
        </w:trPr>
        <w:tc>
          <w:tcPr>
            <w:tcW w:w="2361" w:type="dxa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353F0A" w:rsidRDefault="00BB36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1040961</w:t>
            </w:r>
          </w:p>
        </w:tc>
        <w:tc>
          <w:tcPr>
            <w:tcW w:w="1427" w:type="dxa"/>
            <w:gridSpan w:val="2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353F0A" w:rsidRDefault="00D06A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周福</w:t>
            </w:r>
          </w:p>
        </w:tc>
      </w:tr>
      <w:tr w:rsidR="00353F0A">
        <w:trPr>
          <w:trHeight w:val="680"/>
          <w:jc w:val="center"/>
        </w:trPr>
        <w:tc>
          <w:tcPr>
            <w:tcW w:w="2361" w:type="dxa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353F0A" w:rsidRDefault="00B831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353F0A" w:rsidRDefault="00D06A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网络</w:t>
            </w:r>
            <w:r w:rsidR="00B8310F"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353F0A">
        <w:trPr>
          <w:trHeight w:val="680"/>
          <w:jc w:val="center"/>
        </w:trPr>
        <w:tc>
          <w:tcPr>
            <w:tcW w:w="2361" w:type="dxa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353F0A" w:rsidRDefault="00D06A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15910991770</w:t>
            </w:r>
          </w:p>
        </w:tc>
        <w:tc>
          <w:tcPr>
            <w:tcW w:w="1427" w:type="dxa"/>
            <w:gridSpan w:val="2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353F0A" w:rsidRDefault="00D06A12" w:rsidP="00D06A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372221302@qq</w:t>
            </w:r>
            <w:r w:rsidR="00B8310F"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353F0A">
        <w:trPr>
          <w:trHeight w:val="680"/>
          <w:jc w:val="center"/>
        </w:trPr>
        <w:tc>
          <w:tcPr>
            <w:tcW w:w="2361" w:type="dxa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353F0A" w:rsidRDefault="00D06A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山东师范</w:t>
            </w:r>
            <w:r w:rsidR="00B8310F"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353F0A" w:rsidRDefault="00D06A12" w:rsidP="00D06A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信息科学与技术</w:t>
            </w:r>
          </w:p>
        </w:tc>
      </w:tr>
      <w:tr w:rsidR="00353F0A">
        <w:trPr>
          <w:trHeight w:val="680"/>
          <w:jc w:val="center"/>
        </w:trPr>
        <w:tc>
          <w:tcPr>
            <w:tcW w:w="2361" w:type="dxa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353F0A" w:rsidRDefault="00D06A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龙湖集团</w:t>
            </w:r>
          </w:p>
        </w:tc>
        <w:tc>
          <w:tcPr>
            <w:tcW w:w="1427" w:type="dxa"/>
            <w:gridSpan w:val="2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353F0A" w:rsidRDefault="00D06A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软件研发经理</w:t>
            </w:r>
          </w:p>
        </w:tc>
      </w:tr>
      <w:tr w:rsidR="00353F0A">
        <w:trPr>
          <w:trHeight w:val="3948"/>
          <w:jc w:val="center"/>
        </w:trPr>
        <w:tc>
          <w:tcPr>
            <w:tcW w:w="2361" w:type="dxa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353F0A" w:rsidRDefault="00B831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 w:rsidR="009B0A24">
              <w:rPr>
                <w:rFonts w:ascii="宋体" w:eastAsia="宋体" w:hAnsi="宋体"/>
                <w:sz w:val="24"/>
              </w:rPr>
              <w:t>周福</w:t>
            </w:r>
            <w:r w:rsidR="009B0A24">
              <w:rPr>
                <w:rFonts w:ascii="宋体" w:eastAsia="宋体" w:hAnsi="宋体" w:hint="eastAsia"/>
                <w:sz w:val="24"/>
              </w:rPr>
              <w:t>，</w:t>
            </w:r>
            <w:r w:rsidR="009B0A24">
              <w:rPr>
                <w:rFonts w:ascii="宋体" w:eastAsia="宋体" w:hAnsi="宋体"/>
                <w:sz w:val="24"/>
              </w:rPr>
              <w:t>1990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 w:rsidR="009B0A24">
              <w:rPr>
                <w:rFonts w:ascii="宋体" w:eastAsia="宋体" w:hAnsi="宋体"/>
                <w:sz w:val="24"/>
              </w:rPr>
              <w:t>山东</w:t>
            </w:r>
            <w:r>
              <w:rPr>
                <w:rFonts w:ascii="宋体" w:eastAsia="宋体" w:hAnsi="宋体"/>
                <w:sz w:val="24"/>
              </w:rPr>
              <w:t>省</w:t>
            </w:r>
            <w:r w:rsidR="009B0A24">
              <w:rPr>
                <w:rFonts w:ascii="宋体" w:eastAsia="宋体" w:hAnsi="宋体"/>
                <w:sz w:val="24"/>
              </w:rPr>
              <w:t>烟台市</w:t>
            </w:r>
            <w:r>
              <w:rPr>
                <w:rFonts w:ascii="宋体" w:eastAsia="宋体" w:hAnsi="宋体"/>
                <w:sz w:val="24"/>
              </w:rPr>
              <w:t>，200</w:t>
            </w:r>
            <w:r w:rsidR="009B0A24">
              <w:rPr>
                <w:rFonts w:ascii="宋体" w:eastAsia="宋体" w:hAnsi="宋体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-20</w:t>
            </w:r>
            <w:r w:rsidR="009B0A24">
              <w:rPr>
                <w:rFonts w:ascii="宋体" w:eastAsia="宋体" w:hAnsi="宋体"/>
                <w:sz w:val="24"/>
              </w:rPr>
              <w:t>13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9B0A24">
              <w:rPr>
                <w:rFonts w:ascii="宋体" w:eastAsia="宋体" w:hAnsi="宋体"/>
                <w:sz w:val="24"/>
              </w:rPr>
              <w:t>就读于山东师范</w:t>
            </w:r>
            <w:r>
              <w:rPr>
                <w:rFonts w:ascii="宋体" w:eastAsia="宋体" w:hAnsi="宋体"/>
                <w:sz w:val="24"/>
              </w:rPr>
              <w:t>大学。</w:t>
            </w:r>
          </w:p>
          <w:p w:rsidR="00353F0A" w:rsidRDefault="009B0A24" w:rsidP="009B0A2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2013</w:t>
            </w:r>
            <w:r w:rsidR="00B8310F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7</w:t>
            </w:r>
            <w:r w:rsidR="00B8310F">
              <w:rPr>
                <w:rFonts w:ascii="宋体" w:eastAsia="宋体" w:hAnsi="宋体"/>
                <w:sz w:val="24"/>
              </w:rPr>
              <w:t>月-201</w:t>
            </w:r>
            <w:r>
              <w:rPr>
                <w:rFonts w:ascii="宋体" w:eastAsia="宋体" w:hAnsi="宋体"/>
                <w:sz w:val="24"/>
              </w:rPr>
              <w:t>5</w:t>
            </w:r>
            <w:r w:rsidR="00B8310F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4</w:t>
            </w:r>
            <w:r w:rsidR="00B8310F">
              <w:rPr>
                <w:rFonts w:ascii="宋体" w:eastAsia="宋体" w:hAnsi="宋体"/>
                <w:sz w:val="24"/>
              </w:rPr>
              <w:t>月就职于</w:t>
            </w:r>
            <w:r>
              <w:rPr>
                <w:rFonts w:ascii="宋体" w:eastAsia="宋体" w:hAnsi="宋体"/>
                <w:sz w:val="24"/>
              </w:rPr>
              <w:t>东软集团，任职初级软件开发工程师</w:t>
            </w:r>
            <w:r w:rsidR="00B8310F">
              <w:rPr>
                <w:rFonts w:ascii="宋体" w:eastAsia="宋体" w:hAnsi="宋体"/>
                <w:sz w:val="24"/>
              </w:rPr>
              <w:t>；</w:t>
            </w:r>
            <w:r>
              <w:rPr>
                <w:rFonts w:ascii="宋体" w:eastAsia="宋体" w:hAnsi="宋体"/>
                <w:sz w:val="24"/>
              </w:rPr>
              <w:t>2015年4月-2016年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2月，就职于</w:t>
            </w:r>
            <w:proofErr w:type="gramStart"/>
            <w:r>
              <w:rPr>
                <w:rFonts w:ascii="宋体" w:eastAsia="宋体" w:hAnsi="宋体"/>
                <w:sz w:val="24"/>
              </w:rPr>
              <w:t>中铁信集团</w:t>
            </w:r>
            <w:proofErr w:type="gramEnd"/>
            <w:r>
              <w:rPr>
                <w:rFonts w:ascii="宋体" w:eastAsia="宋体" w:hAnsi="宋体"/>
                <w:sz w:val="24"/>
              </w:rPr>
              <w:t>，任职中级软件开发工程师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  <w:r>
              <w:rPr>
                <w:rFonts w:ascii="宋体" w:eastAsia="宋体" w:hAnsi="宋体"/>
                <w:sz w:val="24"/>
              </w:rPr>
              <w:t>2016年12月-2019年</w:t>
            </w: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月，就职于京东物流集团，任职高级软件开发工程师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  <w:r>
              <w:rPr>
                <w:rFonts w:ascii="宋体" w:eastAsia="宋体" w:hAnsi="宋体"/>
                <w:sz w:val="24"/>
              </w:rPr>
              <w:t>2019年4月-至今，就职于龙湖集团，任职软件开发经理</w:t>
            </w:r>
            <w:r w:rsidR="00B8310F">
              <w:rPr>
                <w:rFonts w:ascii="宋体" w:eastAsia="宋体" w:hAnsi="宋体"/>
                <w:sz w:val="24"/>
              </w:rPr>
              <w:t>。</w:t>
            </w:r>
          </w:p>
        </w:tc>
      </w:tr>
      <w:tr w:rsidR="00353F0A">
        <w:trPr>
          <w:trHeight w:val="680"/>
          <w:jc w:val="center"/>
        </w:trPr>
        <w:tc>
          <w:tcPr>
            <w:tcW w:w="2361" w:type="dxa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353F0A" w:rsidRDefault="00E3209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填：否</w:t>
            </w:r>
          </w:p>
        </w:tc>
        <w:tc>
          <w:tcPr>
            <w:tcW w:w="1418" w:type="dxa"/>
            <w:gridSpan w:val="2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353F0A" w:rsidRDefault="00E3209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填：否</w:t>
            </w:r>
          </w:p>
        </w:tc>
        <w:tc>
          <w:tcPr>
            <w:tcW w:w="992" w:type="dxa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353F0A" w:rsidRDefault="00353F0A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53F0A">
        <w:trPr>
          <w:trHeight w:val="680"/>
          <w:jc w:val="center"/>
        </w:trPr>
        <w:tc>
          <w:tcPr>
            <w:tcW w:w="2361" w:type="dxa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353F0A" w:rsidRDefault="00353F0A">
            <w:pPr>
              <w:rPr>
                <w:rFonts w:ascii="宋体" w:eastAsia="宋体" w:hAnsi="宋体"/>
                <w:sz w:val="24"/>
              </w:rPr>
            </w:pPr>
          </w:p>
        </w:tc>
      </w:tr>
      <w:tr w:rsidR="00353F0A">
        <w:trPr>
          <w:trHeight w:val="680"/>
          <w:jc w:val="center"/>
        </w:trPr>
        <w:tc>
          <w:tcPr>
            <w:tcW w:w="2361" w:type="dxa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353F0A" w:rsidRDefault="00B831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353F0A">
        <w:trPr>
          <w:trHeight w:val="3156"/>
          <w:jc w:val="center"/>
        </w:trPr>
        <w:tc>
          <w:tcPr>
            <w:tcW w:w="2361" w:type="dxa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353F0A" w:rsidRDefault="00353F0A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353F0A" w:rsidRDefault="00353F0A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353F0A">
        <w:trPr>
          <w:trHeight w:val="680"/>
          <w:jc w:val="center"/>
        </w:trPr>
        <w:tc>
          <w:tcPr>
            <w:tcW w:w="2362" w:type="dxa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353F0A" w:rsidRDefault="00421ED8" w:rsidP="005961B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</w:t>
            </w:r>
            <w:r w:rsidR="003D588E">
              <w:rPr>
                <w:rFonts w:ascii="宋体" w:eastAsia="宋体" w:hAnsi="宋体" w:hint="eastAsia"/>
                <w:sz w:val="24"/>
              </w:rPr>
              <w:t>营销</w:t>
            </w:r>
            <w:r w:rsidR="009B0A24" w:rsidRPr="009B0A24">
              <w:rPr>
                <w:rFonts w:ascii="宋体" w:eastAsia="宋体" w:hAnsi="宋体" w:hint="eastAsia"/>
                <w:sz w:val="24"/>
              </w:rPr>
              <w:t>对房地产企业增收的促进作用</w:t>
            </w:r>
          </w:p>
        </w:tc>
      </w:tr>
      <w:tr w:rsidR="00353F0A" w:rsidRPr="00421ED8">
        <w:trPr>
          <w:trHeight w:val="2560"/>
          <w:jc w:val="center"/>
        </w:trPr>
        <w:tc>
          <w:tcPr>
            <w:tcW w:w="2362" w:type="dxa"/>
            <w:vAlign w:val="center"/>
          </w:tcPr>
          <w:p w:rsidR="00353F0A" w:rsidRDefault="00B831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353F0A" w:rsidRDefault="00E32096" w:rsidP="000D42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目前</w:t>
            </w:r>
            <w:r w:rsidR="00A373B7">
              <w:rPr>
                <w:rFonts w:ascii="宋体" w:eastAsia="宋体" w:hAnsi="宋体" w:hint="eastAsia"/>
                <w:sz w:val="24"/>
              </w:rPr>
              <w:t>传统</w:t>
            </w:r>
            <w:r>
              <w:rPr>
                <w:rFonts w:ascii="宋体" w:eastAsia="宋体" w:hAnsi="宋体" w:hint="eastAsia"/>
                <w:sz w:val="24"/>
              </w:rPr>
              <w:t>房地产企业在向消费者</w:t>
            </w:r>
            <w:r w:rsidR="00421ED8">
              <w:rPr>
                <w:rFonts w:ascii="宋体" w:eastAsia="宋体" w:hAnsi="宋体" w:hint="eastAsia"/>
                <w:sz w:val="24"/>
              </w:rPr>
              <w:t>营销</w:t>
            </w:r>
            <w:r w:rsidR="00A373B7">
              <w:rPr>
                <w:rFonts w:ascii="宋体" w:eastAsia="宋体" w:hAnsi="宋体" w:hint="eastAsia"/>
                <w:sz w:val="24"/>
              </w:rPr>
              <w:t>不动产时，通常</w:t>
            </w:r>
            <w:r w:rsidR="00421ED8">
              <w:rPr>
                <w:rFonts w:ascii="宋体" w:eastAsia="宋体" w:hAnsi="宋体" w:hint="eastAsia"/>
                <w:sz w:val="24"/>
              </w:rPr>
              <w:t>在项目</w:t>
            </w:r>
            <w:r w:rsidR="000D4226">
              <w:rPr>
                <w:rFonts w:ascii="宋体" w:eastAsia="宋体" w:hAnsi="宋体" w:hint="eastAsia"/>
                <w:sz w:val="24"/>
              </w:rPr>
              <w:t>附近</w:t>
            </w:r>
            <w:r w:rsidR="000D4226">
              <w:rPr>
                <w:rFonts w:ascii="宋体" w:eastAsia="宋体" w:hAnsi="宋体"/>
                <w:sz w:val="24"/>
              </w:rPr>
              <w:t>地</w:t>
            </w:r>
            <w:proofErr w:type="gramStart"/>
            <w:r w:rsidR="000D4226">
              <w:rPr>
                <w:rFonts w:ascii="宋体" w:eastAsia="宋体" w:hAnsi="宋体"/>
                <w:sz w:val="24"/>
              </w:rPr>
              <w:t>推或者在案场</w:t>
            </w:r>
            <w:r w:rsidR="000D4226">
              <w:rPr>
                <w:rFonts w:ascii="宋体" w:eastAsia="宋体" w:hAnsi="宋体" w:hint="eastAsia"/>
                <w:sz w:val="24"/>
              </w:rPr>
              <w:t>实地</w:t>
            </w:r>
            <w:r w:rsidR="00421ED8">
              <w:rPr>
                <w:rFonts w:ascii="宋体" w:eastAsia="宋体" w:hAnsi="宋体" w:hint="eastAsia"/>
                <w:sz w:val="24"/>
              </w:rPr>
              <w:t>对</w:t>
            </w:r>
            <w:proofErr w:type="gramEnd"/>
            <w:r w:rsidR="00A373B7">
              <w:rPr>
                <w:rFonts w:ascii="宋体" w:eastAsia="宋体" w:hAnsi="宋体" w:hint="eastAsia"/>
                <w:sz w:val="24"/>
              </w:rPr>
              <w:t>消费者</w:t>
            </w:r>
            <w:r w:rsidR="00421ED8">
              <w:rPr>
                <w:rFonts w:ascii="宋体" w:eastAsia="宋体" w:hAnsi="宋体" w:hint="eastAsia"/>
                <w:sz w:val="24"/>
              </w:rPr>
              <w:t>进行营销</w:t>
            </w:r>
            <w:r>
              <w:rPr>
                <w:rFonts w:ascii="宋体" w:eastAsia="宋体" w:hAnsi="宋体" w:hint="eastAsia"/>
                <w:sz w:val="24"/>
              </w:rPr>
              <w:t>。但是</w:t>
            </w:r>
            <w:r w:rsidR="009B0A24">
              <w:rPr>
                <w:rFonts w:ascii="宋体" w:eastAsia="宋体" w:hAnsi="宋体" w:hint="eastAsia"/>
                <w:sz w:val="24"/>
              </w:rPr>
              <w:t>在</w:t>
            </w:r>
            <w:r w:rsidR="0070275B">
              <w:rPr>
                <w:rFonts w:ascii="宋体" w:eastAsia="宋体" w:hAnsi="宋体" w:hint="eastAsia"/>
                <w:sz w:val="24"/>
              </w:rPr>
              <w:t>社会经济高速发展、网络新基建快速建设以及</w:t>
            </w:r>
            <w:r>
              <w:rPr>
                <w:rFonts w:ascii="宋体" w:eastAsia="宋体" w:hAnsi="宋体" w:hint="eastAsia"/>
                <w:sz w:val="24"/>
              </w:rPr>
              <w:t>新冠</w:t>
            </w:r>
            <w:r w:rsidR="009B0A24">
              <w:rPr>
                <w:rFonts w:ascii="宋体" w:eastAsia="宋体" w:hAnsi="宋体" w:hint="eastAsia"/>
                <w:sz w:val="24"/>
              </w:rPr>
              <w:t>疫情</w:t>
            </w:r>
            <w:r w:rsidR="0070275B">
              <w:rPr>
                <w:rFonts w:ascii="宋体" w:eastAsia="宋体" w:hAnsi="宋体" w:hint="eastAsia"/>
                <w:sz w:val="24"/>
              </w:rPr>
              <w:t>等因素多重</w:t>
            </w:r>
            <w:r w:rsidR="009B0A24">
              <w:rPr>
                <w:rFonts w:ascii="宋体" w:eastAsia="宋体" w:hAnsi="宋体" w:hint="eastAsia"/>
                <w:sz w:val="24"/>
              </w:rPr>
              <w:t>影响下</w:t>
            </w:r>
            <w:r w:rsidR="0082037D">
              <w:rPr>
                <w:rFonts w:ascii="宋体" w:eastAsia="宋体" w:hAnsi="宋体" w:hint="eastAsia"/>
                <w:sz w:val="24"/>
              </w:rPr>
              <w:t>，</w:t>
            </w:r>
            <w:r w:rsidR="00421ED8">
              <w:rPr>
                <w:rFonts w:ascii="宋体" w:eastAsia="宋体" w:hAnsi="宋体" w:hint="eastAsia"/>
                <w:sz w:val="24"/>
              </w:rPr>
              <w:t>通过互联网的线上营销</w:t>
            </w:r>
            <w:r>
              <w:rPr>
                <w:rFonts w:ascii="宋体" w:eastAsia="宋体" w:hAnsi="宋体" w:hint="eastAsia"/>
                <w:sz w:val="24"/>
              </w:rPr>
              <w:t>需求日益增加，</w:t>
            </w:r>
            <w:r w:rsidR="000D4226">
              <w:rPr>
                <w:rFonts w:ascii="宋体" w:eastAsia="宋体" w:hAnsi="宋体" w:hint="eastAsia"/>
                <w:sz w:val="24"/>
              </w:rPr>
              <w:t>部分</w:t>
            </w:r>
            <w:r w:rsidR="000D4226">
              <w:rPr>
                <w:rFonts w:ascii="宋体" w:eastAsia="宋体" w:hAnsi="宋体"/>
                <w:sz w:val="24"/>
              </w:rPr>
              <w:t>房地产</w:t>
            </w:r>
            <w:r w:rsidR="000D4226">
              <w:rPr>
                <w:rFonts w:ascii="宋体" w:eastAsia="宋体" w:hAnsi="宋体" w:hint="eastAsia"/>
                <w:sz w:val="24"/>
              </w:rPr>
              <w:t>企业</w:t>
            </w:r>
            <w:r w:rsidR="000D4226">
              <w:rPr>
                <w:rFonts w:ascii="宋体" w:eastAsia="宋体" w:hAnsi="宋体"/>
                <w:sz w:val="24"/>
              </w:rPr>
              <w:t>开始尝试</w:t>
            </w:r>
            <w:r w:rsidR="000D4226">
              <w:rPr>
                <w:rFonts w:ascii="宋体" w:eastAsia="宋体" w:hAnsi="宋体" w:hint="eastAsia"/>
                <w:sz w:val="24"/>
              </w:rPr>
              <w:t>互联网</w:t>
            </w:r>
            <w:r w:rsidR="000D4226">
              <w:rPr>
                <w:rFonts w:ascii="宋体" w:eastAsia="宋体" w:hAnsi="宋体"/>
                <w:sz w:val="24"/>
              </w:rPr>
              <w:t>营销，增加小程序、公众号</w:t>
            </w:r>
            <w:r w:rsidR="000D4226">
              <w:rPr>
                <w:rFonts w:ascii="宋体" w:eastAsia="宋体" w:hAnsi="宋体" w:hint="eastAsia"/>
                <w:sz w:val="24"/>
              </w:rPr>
              <w:t>等</w:t>
            </w:r>
            <w:r w:rsidR="000D4226">
              <w:rPr>
                <w:rFonts w:ascii="宋体" w:eastAsia="宋体" w:hAnsi="宋体"/>
                <w:sz w:val="24"/>
              </w:rPr>
              <w:t>在线渠道扩大影响，</w:t>
            </w:r>
            <w:r w:rsidR="000D4226">
              <w:rPr>
                <w:rFonts w:ascii="宋体" w:eastAsia="宋体" w:hAnsi="宋体" w:hint="eastAsia"/>
                <w:sz w:val="24"/>
              </w:rPr>
              <w:t>通过VR看房、</w:t>
            </w:r>
            <w:proofErr w:type="gramStart"/>
            <w:r w:rsidR="000D4226">
              <w:rPr>
                <w:rFonts w:ascii="宋体" w:eastAsia="宋体" w:hAnsi="宋体"/>
                <w:sz w:val="24"/>
              </w:rPr>
              <w:t>视频验房等</w:t>
            </w:r>
            <w:proofErr w:type="gramEnd"/>
            <w:r w:rsidR="000D4226">
              <w:rPr>
                <w:rFonts w:ascii="宋体" w:eastAsia="宋体" w:hAnsi="宋体"/>
                <w:sz w:val="24"/>
              </w:rPr>
              <w:t>手段</w:t>
            </w:r>
            <w:r w:rsidR="000D4226">
              <w:rPr>
                <w:rFonts w:ascii="宋体" w:eastAsia="宋体" w:hAnsi="宋体" w:hint="eastAsia"/>
                <w:sz w:val="24"/>
              </w:rPr>
              <w:t>满足</w:t>
            </w:r>
            <w:r w:rsidR="000D4226">
              <w:rPr>
                <w:rFonts w:ascii="宋体" w:eastAsia="宋体" w:hAnsi="宋体"/>
                <w:sz w:val="24"/>
              </w:rPr>
              <w:t>无</w:t>
            </w:r>
            <w:r w:rsidR="000D4226">
              <w:rPr>
                <w:rFonts w:ascii="宋体" w:eastAsia="宋体" w:hAnsi="宋体" w:hint="eastAsia"/>
                <w:sz w:val="24"/>
              </w:rPr>
              <w:t>法</w:t>
            </w:r>
            <w:r w:rsidR="000D4226">
              <w:rPr>
                <w:rFonts w:ascii="宋体" w:eastAsia="宋体" w:hAnsi="宋体"/>
                <w:sz w:val="24"/>
              </w:rPr>
              <w:t>实地考察项目</w:t>
            </w:r>
            <w:r w:rsidR="000D4226">
              <w:rPr>
                <w:rFonts w:ascii="宋体" w:eastAsia="宋体" w:hAnsi="宋体" w:hint="eastAsia"/>
                <w:sz w:val="24"/>
              </w:rPr>
              <w:t>的</w:t>
            </w:r>
            <w:r w:rsidR="000D4226">
              <w:rPr>
                <w:rFonts w:ascii="宋体" w:eastAsia="宋体" w:hAnsi="宋体"/>
                <w:sz w:val="24"/>
              </w:rPr>
              <w:t>消费者</w:t>
            </w:r>
            <w:r w:rsidR="000D4226">
              <w:rPr>
                <w:rFonts w:ascii="宋体" w:eastAsia="宋体" w:hAnsi="宋体" w:hint="eastAsia"/>
                <w:sz w:val="24"/>
              </w:rPr>
              <w:t>。</w:t>
            </w:r>
            <w:r w:rsidR="00A373B7">
              <w:rPr>
                <w:rFonts w:ascii="宋体" w:eastAsia="宋体" w:hAnsi="宋体" w:hint="eastAsia"/>
                <w:sz w:val="24"/>
              </w:rPr>
              <w:t>本文</w:t>
            </w:r>
            <w:r>
              <w:rPr>
                <w:rFonts w:ascii="宋体" w:eastAsia="宋体" w:hAnsi="宋体" w:hint="eastAsia"/>
                <w:sz w:val="24"/>
              </w:rPr>
              <w:t>通过分析</w:t>
            </w:r>
            <w:r w:rsidR="00421ED8">
              <w:rPr>
                <w:rFonts w:ascii="宋体" w:eastAsia="宋体" w:hAnsi="宋体" w:hint="eastAsia"/>
                <w:sz w:val="24"/>
              </w:rPr>
              <w:t>销售数据中的互联网</w:t>
            </w:r>
            <w:proofErr w:type="gramStart"/>
            <w:r w:rsidR="00421ED8">
              <w:rPr>
                <w:rFonts w:ascii="宋体" w:eastAsia="宋体" w:hAnsi="宋体" w:hint="eastAsia"/>
                <w:sz w:val="24"/>
              </w:rPr>
              <w:t>营销获客占</w:t>
            </w:r>
            <w:proofErr w:type="gramEnd"/>
            <w:r w:rsidR="00421ED8">
              <w:rPr>
                <w:rFonts w:ascii="宋体" w:eastAsia="宋体" w:hAnsi="宋体" w:hint="eastAsia"/>
                <w:sz w:val="24"/>
              </w:rPr>
              <w:t>比来反推其对房地产企业的实际促进作用。</w:t>
            </w:r>
          </w:p>
        </w:tc>
      </w:tr>
      <w:tr w:rsidR="00A373B7">
        <w:trPr>
          <w:trHeight w:val="680"/>
          <w:jc w:val="center"/>
        </w:trPr>
        <w:tc>
          <w:tcPr>
            <w:tcW w:w="2362" w:type="dxa"/>
            <w:vAlign w:val="center"/>
          </w:tcPr>
          <w:p w:rsidR="00A373B7" w:rsidRDefault="00A373B7" w:rsidP="00A373B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A373B7" w:rsidRDefault="00421ED8" w:rsidP="00A373B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互联网营销</w:t>
            </w:r>
            <w:r w:rsidR="00A373B7" w:rsidRPr="009B0A24">
              <w:rPr>
                <w:rFonts w:ascii="宋体" w:eastAsia="宋体" w:hAnsi="宋体" w:hint="eastAsia"/>
                <w:sz w:val="24"/>
              </w:rPr>
              <w:t>对房地产企业增收的促进作用</w:t>
            </w:r>
          </w:p>
          <w:p w:rsidR="001D1A78" w:rsidRDefault="001D1A78" w:rsidP="00D564B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--</w:t>
            </w:r>
            <w:r>
              <w:rPr>
                <w:rFonts w:ascii="宋体" w:eastAsia="宋体" w:hAnsi="宋体"/>
                <w:sz w:val="24"/>
              </w:rPr>
              <w:t>基于</w:t>
            </w:r>
            <w:r w:rsidR="00D564BB">
              <w:rPr>
                <w:rFonts w:ascii="宋体" w:eastAsia="宋体" w:hAnsi="宋体"/>
                <w:sz w:val="24"/>
              </w:rPr>
              <w:t>国内</w:t>
            </w:r>
            <w:r>
              <w:rPr>
                <w:rFonts w:ascii="宋体" w:eastAsia="宋体" w:hAnsi="宋体"/>
                <w:sz w:val="24"/>
              </w:rPr>
              <w:t>房地产企业销售数据的实证分析</w:t>
            </w:r>
          </w:p>
        </w:tc>
      </w:tr>
      <w:tr w:rsidR="00A373B7">
        <w:trPr>
          <w:trHeight w:val="6386"/>
          <w:jc w:val="center"/>
        </w:trPr>
        <w:tc>
          <w:tcPr>
            <w:tcW w:w="2362" w:type="dxa"/>
            <w:vAlign w:val="center"/>
          </w:tcPr>
          <w:p w:rsidR="00A373B7" w:rsidRDefault="00A373B7" w:rsidP="00A373B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 w:hint="eastAsia"/>
                <w:sz w:val="24"/>
              </w:rPr>
              <w:t>第</w:t>
            </w:r>
            <w:r w:rsidRPr="00421ED8">
              <w:rPr>
                <w:rFonts w:ascii="宋体" w:eastAsia="宋体" w:hAnsi="宋体"/>
                <w:sz w:val="24"/>
              </w:rPr>
              <w:t>1章 绪论</w:t>
            </w:r>
            <w:r w:rsidRPr="00421ED8">
              <w:rPr>
                <w:rFonts w:ascii="宋体" w:eastAsia="宋体" w:hAnsi="宋体"/>
                <w:sz w:val="24"/>
              </w:rPr>
              <w:tab/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1.1研究背景与意义</w:t>
            </w:r>
            <w:r w:rsidRPr="00421ED8">
              <w:rPr>
                <w:rFonts w:ascii="宋体" w:eastAsia="宋体" w:hAnsi="宋体"/>
                <w:sz w:val="24"/>
              </w:rPr>
              <w:tab/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1.2文献综述</w:t>
            </w:r>
            <w:r w:rsidRPr="00421ED8">
              <w:rPr>
                <w:rFonts w:ascii="宋体" w:eastAsia="宋体" w:hAnsi="宋体"/>
                <w:sz w:val="24"/>
              </w:rPr>
              <w:tab/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1.3理论基础</w:t>
            </w:r>
            <w:r w:rsidRPr="00421ED8">
              <w:rPr>
                <w:rFonts w:ascii="宋体" w:eastAsia="宋体" w:hAnsi="宋体"/>
                <w:sz w:val="24"/>
              </w:rPr>
              <w:tab/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1.4研究思路与框架</w:t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1.5创新点与不足</w:t>
            </w:r>
            <w:r w:rsidRPr="00421ED8">
              <w:rPr>
                <w:rFonts w:ascii="宋体" w:eastAsia="宋体" w:hAnsi="宋体"/>
                <w:sz w:val="24"/>
              </w:rPr>
              <w:tab/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 w:hint="eastAsia"/>
                <w:sz w:val="24"/>
              </w:rPr>
              <w:t>第</w:t>
            </w:r>
            <w:r w:rsidRPr="00421ED8">
              <w:rPr>
                <w:rFonts w:ascii="宋体" w:eastAsia="宋体" w:hAnsi="宋体"/>
                <w:sz w:val="24"/>
              </w:rPr>
              <w:t>2章 房地产线上营销发展的规模、现状与发展模式</w:t>
            </w:r>
            <w:r w:rsidRPr="00421ED8">
              <w:rPr>
                <w:rFonts w:ascii="宋体" w:eastAsia="宋体" w:hAnsi="宋体"/>
                <w:sz w:val="24"/>
              </w:rPr>
              <w:tab/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2.1房地产线上营销基础设施建设规模</w:t>
            </w:r>
            <w:r w:rsidRPr="00421ED8">
              <w:rPr>
                <w:rFonts w:ascii="宋体" w:eastAsia="宋体" w:hAnsi="宋体"/>
                <w:sz w:val="24"/>
              </w:rPr>
              <w:tab/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2.2房地产线上营销从业规模与发展现状</w:t>
            </w:r>
            <w:r w:rsidRPr="00421ED8">
              <w:rPr>
                <w:rFonts w:ascii="宋体" w:eastAsia="宋体" w:hAnsi="宋体"/>
                <w:sz w:val="24"/>
              </w:rPr>
              <w:tab/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2.3房地产线上营销的发展模式</w:t>
            </w:r>
            <w:r w:rsidRPr="00421ED8">
              <w:rPr>
                <w:rFonts w:ascii="宋体" w:eastAsia="宋体" w:hAnsi="宋体"/>
                <w:sz w:val="24"/>
              </w:rPr>
              <w:tab/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2.4房地产线上营销发展的困难</w:t>
            </w:r>
            <w:r w:rsidRPr="00421ED8">
              <w:rPr>
                <w:rFonts w:ascii="宋体" w:eastAsia="宋体" w:hAnsi="宋体"/>
                <w:sz w:val="24"/>
              </w:rPr>
              <w:tab/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 w:hint="eastAsia"/>
                <w:sz w:val="24"/>
              </w:rPr>
              <w:t>第</w:t>
            </w:r>
            <w:r w:rsidRPr="00421ED8">
              <w:rPr>
                <w:rFonts w:ascii="宋体" w:eastAsia="宋体" w:hAnsi="宋体"/>
                <w:sz w:val="24"/>
              </w:rPr>
              <w:t>3章 房地产线上营销对企业增收的促进作用机制分析</w:t>
            </w:r>
            <w:r w:rsidRPr="00421ED8">
              <w:rPr>
                <w:rFonts w:ascii="宋体" w:eastAsia="宋体" w:hAnsi="宋体"/>
                <w:sz w:val="24"/>
              </w:rPr>
              <w:tab/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3.1销售渠道畅通机制</w:t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3.2中间成本降低机制</w:t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3.3技术能力提高促进机制</w:t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3.4接受程度升级机制</w:t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 w:hint="eastAsia"/>
                <w:sz w:val="24"/>
              </w:rPr>
              <w:t>第</w:t>
            </w:r>
            <w:r w:rsidRPr="00421ED8">
              <w:rPr>
                <w:rFonts w:ascii="宋体" w:eastAsia="宋体" w:hAnsi="宋体"/>
                <w:sz w:val="24"/>
              </w:rPr>
              <w:t xml:space="preserve">4章 </w:t>
            </w:r>
            <w:r w:rsidR="003A257D">
              <w:rPr>
                <w:rFonts w:ascii="宋体" w:eastAsia="宋体" w:hAnsi="宋体"/>
                <w:sz w:val="24"/>
              </w:rPr>
              <w:t>房地产线上营销对企业增收</w:t>
            </w:r>
            <w:r w:rsidRPr="00421ED8">
              <w:rPr>
                <w:rFonts w:ascii="宋体" w:eastAsia="宋体" w:hAnsi="宋体"/>
                <w:sz w:val="24"/>
              </w:rPr>
              <w:t>促进作用的</w:t>
            </w:r>
            <w:r w:rsidR="003A257D">
              <w:rPr>
                <w:rFonts w:ascii="宋体" w:eastAsia="宋体" w:hAnsi="宋体"/>
                <w:sz w:val="24"/>
              </w:rPr>
              <w:t>假设和数据</w:t>
            </w:r>
            <w:r w:rsidR="006A61ED">
              <w:rPr>
                <w:rFonts w:ascii="宋体" w:eastAsia="宋体" w:hAnsi="宋体"/>
                <w:sz w:val="24"/>
              </w:rPr>
              <w:t>实证</w:t>
            </w:r>
            <w:r w:rsidR="003A257D">
              <w:rPr>
                <w:rFonts w:ascii="宋体" w:eastAsia="宋体" w:hAnsi="宋体"/>
                <w:sz w:val="24"/>
              </w:rPr>
              <w:t>分析</w:t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4.1定性分析与研究假设</w:t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4.2变量选取与模型设定</w:t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/>
                <w:sz w:val="24"/>
              </w:rPr>
              <w:t>4.3数据、变量说明与描述性统计</w:t>
            </w:r>
          </w:p>
          <w:p w:rsidR="00421ED8" w:rsidRPr="00421ED8" w:rsidRDefault="006A61ED" w:rsidP="00421E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 w:rsidR="00421ED8" w:rsidRPr="00421ED8"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>4</w:t>
            </w:r>
            <w:r w:rsidR="00421ED8" w:rsidRPr="00421ED8">
              <w:rPr>
                <w:rFonts w:ascii="宋体" w:eastAsia="宋体" w:hAnsi="宋体"/>
                <w:sz w:val="24"/>
              </w:rPr>
              <w:t>变量的相关性检验</w:t>
            </w:r>
          </w:p>
          <w:p w:rsidR="00421ED8" w:rsidRPr="00421ED8" w:rsidRDefault="006A61ED" w:rsidP="00421E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 w:rsidR="00421ED8" w:rsidRPr="00421ED8"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>5</w:t>
            </w:r>
            <w:r w:rsidR="00421ED8" w:rsidRPr="00421ED8">
              <w:rPr>
                <w:rFonts w:ascii="宋体" w:eastAsia="宋体" w:hAnsi="宋体"/>
                <w:sz w:val="24"/>
              </w:rPr>
              <w:t>模型实证结果</w:t>
            </w:r>
          </w:p>
          <w:p w:rsidR="00421ED8" w:rsidRPr="00421ED8" w:rsidRDefault="006A61ED" w:rsidP="00421E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 w:rsidR="00421ED8" w:rsidRPr="00421ED8"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>6进一步研究：</w:t>
            </w:r>
            <w:bookmarkStart w:id="0" w:name="_GoBack"/>
            <w:bookmarkEnd w:id="0"/>
            <w:r w:rsidR="00421ED8" w:rsidRPr="00421ED8">
              <w:rPr>
                <w:rFonts w:ascii="宋体" w:eastAsia="宋体" w:hAnsi="宋体"/>
                <w:sz w:val="24"/>
              </w:rPr>
              <w:t>区域异质性</w:t>
            </w:r>
          </w:p>
          <w:p w:rsidR="00421ED8" w:rsidRPr="00421ED8" w:rsidRDefault="006A61ED" w:rsidP="00421E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 w:rsidR="00421ED8" w:rsidRPr="00421ED8"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>7</w:t>
            </w:r>
            <w:r w:rsidR="00421ED8" w:rsidRPr="00421ED8">
              <w:rPr>
                <w:rFonts w:ascii="宋体" w:eastAsia="宋体" w:hAnsi="宋体"/>
                <w:sz w:val="24"/>
              </w:rPr>
              <w:t>实证分析的结论</w:t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 w:hint="eastAsia"/>
                <w:sz w:val="24"/>
              </w:rPr>
              <w:t>第</w:t>
            </w:r>
            <w:r w:rsidR="006A61ED">
              <w:rPr>
                <w:rFonts w:ascii="宋体" w:eastAsia="宋体" w:hAnsi="宋体"/>
                <w:sz w:val="24"/>
              </w:rPr>
              <w:t>5</w:t>
            </w:r>
            <w:r w:rsidRPr="00421ED8">
              <w:rPr>
                <w:rFonts w:ascii="宋体" w:eastAsia="宋体" w:hAnsi="宋体"/>
                <w:sz w:val="24"/>
              </w:rPr>
              <w:t>章 结论</w:t>
            </w:r>
            <w:r w:rsidRPr="00421ED8">
              <w:rPr>
                <w:rFonts w:ascii="宋体" w:eastAsia="宋体" w:hAnsi="宋体"/>
                <w:sz w:val="24"/>
              </w:rPr>
              <w:tab/>
            </w:r>
          </w:p>
          <w:p w:rsidR="00421ED8" w:rsidRPr="00421ED8" w:rsidRDefault="006A61ED" w:rsidP="00421E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  <w:r w:rsidR="00421ED8" w:rsidRPr="00421ED8">
              <w:rPr>
                <w:rFonts w:ascii="宋体" w:eastAsia="宋体" w:hAnsi="宋体"/>
                <w:sz w:val="24"/>
              </w:rPr>
              <w:t>.1基本结论</w:t>
            </w:r>
            <w:r w:rsidR="00421ED8" w:rsidRPr="00421ED8">
              <w:rPr>
                <w:rFonts w:ascii="宋体" w:eastAsia="宋体" w:hAnsi="宋体"/>
                <w:sz w:val="24"/>
              </w:rPr>
              <w:tab/>
            </w:r>
          </w:p>
          <w:p w:rsidR="00421ED8" w:rsidRPr="00421ED8" w:rsidRDefault="006A61ED" w:rsidP="00421E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  <w:r w:rsidR="00421ED8" w:rsidRPr="00421ED8">
              <w:rPr>
                <w:rFonts w:ascii="宋体" w:eastAsia="宋体" w:hAnsi="宋体"/>
                <w:sz w:val="24"/>
              </w:rPr>
              <w:t>.2未来展望</w:t>
            </w:r>
            <w:r w:rsidR="00421ED8" w:rsidRPr="00421ED8">
              <w:rPr>
                <w:rFonts w:ascii="宋体" w:eastAsia="宋体" w:hAnsi="宋体"/>
                <w:sz w:val="24"/>
              </w:rPr>
              <w:tab/>
            </w:r>
          </w:p>
          <w:p w:rsidR="00421ED8" w:rsidRPr="00421ED8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 w:hint="eastAsia"/>
                <w:sz w:val="24"/>
              </w:rPr>
              <w:t>参考文献</w:t>
            </w:r>
            <w:r w:rsidRPr="00421ED8">
              <w:rPr>
                <w:rFonts w:ascii="宋体" w:eastAsia="宋体" w:hAnsi="宋体"/>
                <w:sz w:val="24"/>
              </w:rPr>
              <w:tab/>
            </w:r>
          </w:p>
          <w:p w:rsidR="00A373B7" w:rsidRDefault="00421ED8" w:rsidP="00421ED8">
            <w:pPr>
              <w:rPr>
                <w:rFonts w:ascii="宋体" w:eastAsia="宋体" w:hAnsi="宋体"/>
                <w:sz w:val="24"/>
              </w:rPr>
            </w:pPr>
            <w:r w:rsidRPr="00421ED8">
              <w:rPr>
                <w:rFonts w:ascii="宋体" w:eastAsia="宋体" w:hAnsi="宋体" w:hint="eastAsia"/>
                <w:sz w:val="24"/>
              </w:rPr>
              <w:t>致</w:t>
            </w:r>
            <w:r w:rsidRPr="00421ED8">
              <w:rPr>
                <w:rFonts w:ascii="宋体" w:eastAsia="宋体" w:hAnsi="宋体"/>
                <w:sz w:val="24"/>
              </w:rPr>
              <w:t xml:space="preserve"> 谢</w:t>
            </w:r>
          </w:p>
        </w:tc>
      </w:tr>
      <w:tr w:rsidR="00A373B7">
        <w:trPr>
          <w:trHeight w:val="2683"/>
          <w:jc w:val="center"/>
        </w:trPr>
        <w:tc>
          <w:tcPr>
            <w:tcW w:w="2362" w:type="dxa"/>
            <w:vAlign w:val="center"/>
          </w:tcPr>
          <w:p w:rsidR="00A373B7" w:rsidRDefault="00A373B7" w:rsidP="00A373B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C852F0" w:rsidRPr="00C852F0" w:rsidRDefault="00C852F0" w:rsidP="00C852F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852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《房地产项目</w:t>
            </w:r>
            <w:r w:rsidRPr="00C852F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YY广场网络营销策略研究》吴海建</w:t>
            </w:r>
          </w:p>
          <w:p w:rsidR="00C852F0" w:rsidRPr="00C852F0" w:rsidRDefault="00C852F0" w:rsidP="00C852F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852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《“互联网</w:t>
            </w:r>
            <w:r w:rsidRPr="00C852F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+”与房地产业创新 ——以房地产众筹为例》石从地</w:t>
            </w:r>
          </w:p>
          <w:p w:rsidR="00A373B7" w:rsidRDefault="00C852F0" w:rsidP="00C852F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852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《互联网经济背景下万科地产公司的营销策略研究》罗毅</w:t>
            </w:r>
          </w:p>
        </w:tc>
      </w:tr>
    </w:tbl>
    <w:p w:rsidR="00353F0A" w:rsidRDefault="00B8310F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:rsidR="00353F0A" w:rsidRDefault="00B8310F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353F0A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9EBF8871"/>
    <w:rsid w:val="E9710308"/>
    <w:rsid w:val="000D4226"/>
    <w:rsid w:val="000D616E"/>
    <w:rsid w:val="00111AC2"/>
    <w:rsid w:val="001C3791"/>
    <w:rsid w:val="001D1A78"/>
    <w:rsid w:val="001D4ABC"/>
    <w:rsid w:val="001F2172"/>
    <w:rsid w:val="00353F0A"/>
    <w:rsid w:val="003A257D"/>
    <w:rsid w:val="003C213C"/>
    <w:rsid w:val="003D588E"/>
    <w:rsid w:val="003F1423"/>
    <w:rsid w:val="00421ED8"/>
    <w:rsid w:val="00556D05"/>
    <w:rsid w:val="005961B7"/>
    <w:rsid w:val="006213BD"/>
    <w:rsid w:val="00677F43"/>
    <w:rsid w:val="006A61ED"/>
    <w:rsid w:val="0070275B"/>
    <w:rsid w:val="00761113"/>
    <w:rsid w:val="00807310"/>
    <w:rsid w:val="0082037D"/>
    <w:rsid w:val="0092512C"/>
    <w:rsid w:val="009B0A24"/>
    <w:rsid w:val="009D0666"/>
    <w:rsid w:val="00A30211"/>
    <w:rsid w:val="00A32456"/>
    <w:rsid w:val="00A373B7"/>
    <w:rsid w:val="00AB5DD7"/>
    <w:rsid w:val="00B8310F"/>
    <w:rsid w:val="00BB361A"/>
    <w:rsid w:val="00C852F0"/>
    <w:rsid w:val="00D06A12"/>
    <w:rsid w:val="00D564BB"/>
    <w:rsid w:val="00E32096"/>
    <w:rsid w:val="00E5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E5C88A6-8A47-4FDF-99ED-73F47E63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周福_集团</cp:lastModifiedBy>
  <cp:revision>15</cp:revision>
  <dcterms:created xsi:type="dcterms:W3CDTF">2021-01-21T00:38:00Z</dcterms:created>
  <dcterms:modified xsi:type="dcterms:W3CDTF">2021-06-17T13:44:00Z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