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9B7" w:rsidRDefault="00E506B6">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rsidR="00EC59B7" w:rsidRDefault="00EC59B7">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EC59B7" w:rsidRDefault="00E506B6">
            <w:pPr>
              <w:rPr>
                <w:rFonts w:ascii="宋体" w:eastAsia="宋体" w:hAnsi="宋体"/>
                <w:sz w:val="24"/>
              </w:rPr>
            </w:pPr>
            <w:r>
              <w:rPr>
                <w:rFonts w:ascii="宋体" w:eastAsia="宋体" w:hAnsi="宋体" w:hint="eastAsia"/>
                <w:sz w:val="24"/>
              </w:rPr>
              <w:t>8</w:t>
            </w:r>
            <w:r>
              <w:rPr>
                <w:rFonts w:ascii="宋体" w:eastAsia="宋体" w:hAnsi="宋体"/>
                <w:sz w:val="24"/>
              </w:rPr>
              <w:t>1040459</w:t>
            </w:r>
          </w:p>
        </w:tc>
        <w:tc>
          <w:tcPr>
            <w:tcW w:w="1427" w:type="dxa"/>
            <w:gridSpan w:val="2"/>
            <w:vAlign w:val="center"/>
          </w:tcPr>
          <w:p w:rsidR="00EC59B7" w:rsidRDefault="00E506B6">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EC59B7" w:rsidRDefault="00B321BF">
            <w:pPr>
              <w:rPr>
                <w:rFonts w:ascii="宋体" w:eastAsia="宋体" w:hAnsi="宋体"/>
                <w:sz w:val="24"/>
              </w:rPr>
            </w:pPr>
            <w:r>
              <w:rPr>
                <w:rFonts w:ascii="宋体" w:eastAsia="宋体" w:hAnsi="宋体" w:hint="eastAsia"/>
                <w:sz w:val="24"/>
              </w:rPr>
              <w:t>陈彭艳</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EC59B7" w:rsidRDefault="00B321BF">
            <w:pPr>
              <w:rPr>
                <w:rFonts w:ascii="宋体" w:eastAsia="宋体" w:hAnsi="宋体"/>
                <w:sz w:val="24"/>
              </w:rPr>
            </w:pPr>
            <w:r>
              <w:rPr>
                <w:rFonts w:ascii="宋体" w:eastAsia="宋体" w:hAnsi="宋体" w:hint="eastAsia"/>
                <w:sz w:val="24"/>
              </w:rPr>
              <w:t>北京市朝阳区</w:t>
            </w:r>
          </w:p>
        </w:tc>
        <w:tc>
          <w:tcPr>
            <w:tcW w:w="1427" w:type="dxa"/>
            <w:gridSpan w:val="2"/>
            <w:vAlign w:val="center"/>
          </w:tcPr>
          <w:p w:rsidR="00EC59B7" w:rsidRDefault="00E506B6">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EC59B7" w:rsidRDefault="00B321BF">
            <w:pPr>
              <w:rPr>
                <w:rFonts w:ascii="宋体" w:eastAsia="宋体" w:hAnsi="宋体"/>
                <w:sz w:val="24"/>
              </w:rPr>
            </w:pPr>
            <w:r>
              <w:rPr>
                <w:rFonts w:ascii="宋体" w:eastAsia="宋体" w:hAnsi="宋体" w:hint="eastAsia"/>
                <w:sz w:val="24"/>
              </w:rPr>
              <w:t>国民经济学</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EC59B7" w:rsidRDefault="00B321BF">
            <w:pPr>
              <w:rPr>
                <w:rFonts w:ascii="宋体" w:eastAsia="宋体" w:hAnsi="宋体"/>
                <w:sz w:val="24"/>
              </w:rPr>
            </w:pPr>
            <w:r>
              <w:rPr>
                <w:rFonts w:ascii="宋体" w:eastAsia="宋体" w:hAnsi="宋体" w:hint="eastAsia"/>
                <w:sz w:val="24"/>
              </w:rPr>
              <w:t>1</w:t>
            </w:r>
            <w:r>
              <w:rPr>
                <w:rFonts w:ascii="宋体" w:eastAsia="宋体" w:hAnsi="宋体"/>
                <w:sz w:val="24"/>
              </w:rPr>
              <w:t>5300243453</w:t>
            </w:r>
          </w:p>
        </w:tc>
        <w:tc>
          <w:tcPr>
            <w:tcW w:w="1427" w:type="dxa"/>
            <w:gridSpan w:val="2"/>
            <w:vAlign w:val="center"/>
          </w:tcPr>
          <w:p w:rsidR="00EC59B7" w:rsidRDefault="00E506B6">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EC59B7" w:rsidRDefault="00B321BF">
            <w:pPr>
              <w:rPr>
                <w:rFonts w:ascii="宋体" w:eastAsia="宋体" w:hAnsi="宋体"/>
                <w:sz w:val="24"/>
              </w:rPr>
            </w:pPr>
            <w:r>
              <w:rPr>
                <w:rFonts w:ascii="宋体" w:eastAsia="宋体" w:hAnsi="宋体"/>
                <w:sz w:val="24"/>
              </w:rPr>
              <w:t>cpy0510@163.com</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EC59B7" w:rsidRDefault="00B321BF">
            <w:pPr>
              <w:rPr>
                <w:rFonts w:ascii="宋体" w:eastAsia="宋体" w:hAnsi="宋体"/>
                <w:sz w:val="24"/>
              </w:rPr>
            </w:pPr>
            <w:r>
              <w:rPr>
                <w:rFonts w:ascii="宋体" w:eastAsia="宋体" w:hAnsi="宋体" w:hint="eastAsia"/>
                <w:sz w:val="24"/>
              </w:rPr>
              <w:t>北京工商大学</w:t>
            </w:r>
          </w:p>
        </w:tc>
        <w:tc>
          <w:tcPr>
            <w:tcW w:w="1427" w:type="dxa"/>
            <w:gridSpan w:val="2"/>
            <w:vAlign w:val="center"/>
          </w:tcPr>
          <w:p w:rsidR="00EC59B7" w:rsidRDefault="00E506B6">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EC59B7" w:rsidRDefault="00B321BF">
            <w:pPr>
              <w:rPr>
                <w:rFonts w:ascii="宋体" w:eastAsia="宋体" w:hAnsi="宋体"/>
                <w:sz w:val="24"/>
              </w:rPr>
            </w:pPr>
            <w:r>
              <w:rPr>
                <w:rFonts w:ascii="宋体" w:eastAsia="宋体" w:hAnsi="宋体" w:hint="eastAsia"/>
                <w:sz w:val="24"/>
              </w:rPr>
              <w:t>工商管理</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EC59B7" w:rsidRDefault="00B321BF">
            <w:pPr>
              <w:rPr>
                <w:rFonts w:ascii="宋体" w:eastAsia="宋体" w:hAnsi="宋体"/>
                <w:sz w:val="24"/>
              </w:rPr>
            </w:pPr>
            <w:r>
              <w:rPr>
                <w:rFonts w:ascii="宋体" w:eastAsia="宋体" w:hAnsi="宋体" w:hint="eastAsia"/>
                <w:sz w:val="24"/>
              </w:rPr>
              <w:t>北京铱兰管理咨询有限公司</w:t>
            </w:r>
          </w:p>
        </w:tc>
        <w:tc>
          <w:tcPr>
            <w:tcW w:w="1427" w:type="dxa"/>
            <w:gridSpan w:val="2"/>
            <w:vAlign w:val="center"/>
          </w:tcPr>
          <w:p w:rsidR="00EC59B7" w:rsidRDefault="00E506B6">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EC59B7" w:rsidRDefault="00B321BF">
            <w:pPr>
              <w:rPr>
                <w:rFonts w:ascii="宋体" w:eastAsia="宋体" w:hAnsi="宋体"/>
                <w:sz w:val="24"/>
              </w:rPr>
            </w:pPr>
            <w:r>
              <w:rPr>
                <w:rFonts w:ascii="宋体" w:eastAsia="宋体" w:hAnsi="宋体" w:hint="eastAsia"/>
                <w:sz w:val="24"/>
              </w:rPr>
              <w:t>高管</w:t>
            </w:r>
          </w:p>
        </w:tc>
      </w:tr>
      <w:tr w:rsidR="00EC59B7">
        <w:trPr>
          <w:trHeight w:val="1808"/>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个人简介和</w:t>
            </w:r>
          </w:p>
          <w:p w:rsidR="00EC59B7" w:rsidRDefault="00E506B6">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EC59B7" w:rsidRDefault="00B321BF">
            <w:pPr>
              <w:rPr>
                <w:rFonts w:ascii="宋体" w:eastAsia="宋体" w:hAnsi="宋体"/>
                <w:sz w:val="24"/>
              </w:rPr>
            </w:pPr>
            <w:r>
              <w:rPr>
                <w:rFonts w:ascii="宋体" w:eastAsia="宋体" w:hAnsi="宋体" w:hint="eastAsia"/>
                <w:sz w:val="24"/>
              </w:rPr>
              <w:t>2</w:t>
            </w:r>
            <w:r>
              <w:rPr>
                <w:rFonts w:ascii="宋体" w:eastAsia="宋体" w:hAnsi="宋体"/>
                <w:sz w:val="24"/>
              </w:rPr>
              <w:t>014</w:t>
            </w:r>
            <w:r>
              <w:rPr>
                <w:rFonts w:ascii="宋体" w:eastAsia="宋体" w:hAnsi="宋体" w:hint="eastAsia"/>
                <w:sz w:val="24"/>
              </w:rPr>
              <w:t>年6月-</w:t>
            </w:r>
            <w:r>
              <w:rPr>
                <w:rFonts w:ascii="宋体" w:eastAsia="宋体" w:hAnsi="宋体"/>
                <w:sz w:val="24"/>
              </w:rPr>
              <w:t>2016</w:t>
            </w:r>
            <w:r>
              <w:rPr>
                <w:rFonts w:ascii="宋体" w:eastAsia="宋体" w:hAnsi="宋体" w:hint="eastAsia"/>
                <w:sz w:val="24"/>
              </w:rPr>
              <w:t>年8月 广发银行 对公客户经理</w:t>
            </w:r>
          </w:p>
          <w:p w:rsidR="00B321BF" w:rsidRDefault="00B321BF">
            <w:pPr>
              <w:rPr>
                <w:rFonts w:ascii="宋体" w:eastAsia="宋体" w:hAnsi="宋体"/>
                <w:sz w:val="24"/>
              </w:rPr>
            </w:pPr>
            <w:r>
              <w:rPr>
                <w:rFonts w:ascii="宋体" w:eastAsia="宋体" w:hAnsi="宋体" w:hint="eastAsia"/>
                <w:sz w:val="24"/>
              </w:rPr>
              <w:t>2</w:t>
            </w:r>
            <w:r>
              <w:rPr>
                <w:rFonts w:ascii="宋体" w:eastAsia="宋体" w:hAnsi="宋体"/>
                <w:sz w:val="24"/>
              </w:rPr>
              <w:t>016</w:t>
            </w:r>
            <w:r>
              <w:rPr>
                <w:rFonts w:ascii="宋体" w:eastAsia="宋体" w:hAnsi="宋体" w:hint="eastAsia"/>
                <w:sz w:val="24"/>
              </w:rPr>
              <w:t>年9月</w:t>
            </w:r>
            <w:r>
              <w:rPr>
                <w:rFonts w:ascii="宋体" w:eastAsia="宋体" w:hAnsi="宋体"/>
                <w:sz w:val="24"/>
              </w:rPr>
              <w:t>-2018</w:t>
            </w:r>
            <w:r>
              <w:rPr>
                <w:rFonts w:ascii="宋体" w:eastAsia="宋体" w:hAnsi="宋体" w:hint="eastAsia"/>
                <w:sz w:val="24"/>
              </w:rPr>
              <w:t>年9月 奇点金服 现金管理顾问</w:t>
            </w:r>
          </w:p>
          <w:p w:rsidR="00B321BF" w:rsidRDefault="00B321BF">
            <w:pPr>
              <w:rPr>
                <w:rFonts w:ascii="宋体" w:eastAsia="宋体" w:hAnsi="宋体"/>
                <w:sz w:val="24"/>
              </w:rPr>
            </w:pPr>
            <w:r>
              <w:rPr>
                <w:rFonts w:ascii="宋体" w:eastAsia="宋体" w:hAnsi="宋体" w:hint="eastAsia"/>
                <w:sz w:val="24"/>
              </w:rPr>
              <w:t>2</w:t>
            </w:r>
            <w:r>
              <w:rPr>
                <w:rFonts w:ascii="宋体" w:eastAsia="宋体" w:hAnsi="宋体"/>
                <w:sz w:val="24"/>
              </w:rPr>
              <w:t>018</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w:t>
            </w:r>
            <w:r>
              <w:rPr>
                <w:rFonts w:ascii="宋体" w:eastAsia="宋体" w:hAnsi="宋体"/>
                <w:sz w:val="24"/>
              </w:rPr>
              <w:t>2021</w:t>
            </w:r>
            <w:r>
              <w:rPr>
                <w:rFonts w:ascii="宋体" w:eastAsia="宋体" w:hAnsi="宋体" w:hint="eastAsia"/>
                <w:sz w:val="24"/>
              </w:rPr>
              <w:t>年4月 北京凯星管理咨询有限公司 合伙人</w:t>
            </w:r>
          </w:p>
          <w:p w:rsidR="00B321BF" w:rsidRDefault="00B321BF">
            <w:pPr>
              <w:rPr>
                <w:rFonts w:ascii="宋体" w:eastAsia="宋体" w:hAnsi="宋体"/>
                <w:sz w:val="24"/>
              </w:rPr>
            </w:pPr>
            <w:r>
              <w:rPr>
                <w:rFonts w:ascii="宋体" w:eastAsia="宋体" w:hAnsi="宋体" w:hint="eastAsia"/>
                <w:sz w:val="24"/>
              </w:rPr>
              <w:t>2</w:t>
            </w:r>
            <w:r>
              <w:rPr>
                <w:rFonts w:ascii="宋体" w:eastAsia="宋体" w:hAnsi="宋体"/>
                <w:sz w:val="24"/>
              </w:rPr>
              <w:t>021</w:t>
            </w:r>
            <w:r>
              <w:rPr>
                <w:rFonts w:ascii="宋体" w:eastAsia="宋体" w:hAnsi="宋体" w:hint="eastAsia"/>
                <w:sz w:val="24"/>
              </w:rPr>
              <w:t xml:space="preserve">年4月至今 </w:t>
            </w:r>
            <w:r>
              <w:rPr>
                <w:rFonts w:ascii="宋体" w:eastAsia="宋体" w:hAnsi="宋体"/>
                <w:sz w:val="24"/>
              </w:rPr>
              <w:t xml:space="preserve"> </w:t>
            </w:r>
            <w:r>
              <w:rPr>
                <w:rFonts w:ascii="宋体" w:eastAsia="宋体" w:hAnsi="宋体" w:hint="eastAsia"/>
                <w:sz w:val="24"/>
              </w:rPr>
              <w:t>北京铱兰管理咨询有限公司 合伙人</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科研成果</w:t>
            </w:r>
          </w:p>
        </w:tc>
        <w:tc>
          <w:tcPr>
            <w:tcW w:w="1083" w:type="dxa"/>
            <w:vAlign w:val="center"/>
          </w:tcPr>
          <w:p w:rsidR="00EC59B7" w:rsidRDefault="00E506B6">
            <w:pPr>
              <w:jc w:val="center"/>
              <w:rPr>
                <w:rFonts w:ascii="宋体" w:eastAsia="宋体" w:hAnsi="宋体"/>
                <w:sz w:val="24"/>
              </w:rPr>
            </w:pPr>
            <w:r>
              <w:rPr>
                <w:rFonts w:ascii="宋体" w:eastAsia="宋体" w:hAnsi="宋体" w:hint="eastAsia"/>
                <w:sz w:val="24"/>
              </w:rPr>
              <w:t>是否</w:t>
            </w:r>
          </w:p>
          <w:p w:rsidR="00EC59B7" w:rsidRDefault="00E506B6">
            <w:pPr>
              <w:jc w:val="center"/>
              <w:rPr>
                <w:rFonts w:ascii="宋体" w:eastAsia="宋体" w:hAnsi="宋体"/>
                <w:sz w:val="24"/>
              </w:rPr>
            </w:pPr>
            <w:r>
              <w:rPr>
                <w:rFonts w:ascii="宋体" w:eastAsia="宋体" w:hAnsi="宋体" w:hint="eastAsia"/>
                <w:sz w:val="24"/>
              </w:rPr>
              <w:t>发表</w:t>
            </w:r>
          </w:p>
        </w:tc>
        <w:tc>
          <w:tcPr>
            <w:tcW w:w="1086" w:type="dxa"/>
            <w:vAlign w:val="center"/>
          </w:tcPr>
          <w:p w:rsidR="00EC59B7" w:rsidRDefault="00B321BF">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EC59B7" w:rsidRDefault="00E506B6">
            <w:pPr>
              <w:jc w:val="center"/>
              <w:rPr>
                <w:rFonts w:ascii="宋体" w:eastAsia="宋体" w:hAnsi="宋体"/>
                <w:sz w:val="24"/>
              </w:rPr>
            </w:pPr>
            <w:r>
              <w:rPr>
                <w:rFonts w:ascii="宋体" w:eastAsia="宋体" w:hAnsi="宋体" w:hint="eastAsia"/>
                <w:sz w:val="24"/>
              </w:rPr>
              <w:t>是否</w:t>
            </w:r>
          </w:p>
          <w:p w:rsidR="00EC59B7" w:rsidRDefault="00E506B6">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EC59B7" w:rsidRDefault="00B321BF">
            <w:pPr>
              <w:jc w:val="center"/>
              <w:rPr>
                <w:rFonts w:ascii="宋体" w:eastAsia="宋体" w:hAnsi="宋体"/>
                <w:sz w:val="24"/>
              </w:rPr>
            </w:pPr>
            <w:r>
              <w:rPr>
                <w:rFonts w:ascii="宋体" w:eastAsia="宋体" w:hAnsi="宋体" w:hint="eastAsia"/>
                <w:sz w:val="24"/>
              </w:rPr>
              <w:t>是</w:t>
            </w:r>
          </w:p>
        </w:tc>
        <w:tc>
          <w:tcPr>
            <w:tcW w:w="992" w:type="dxa"/>
            <w:vAlign w:val="center"/>
          </w:tcPr>
          <w:p w:rsidR="00EC59B7" w:rsidRDefault="00E506B6">
            <w:pPr>
              <w:jc w:val="center"/>
              <w:rPr>
                <w:rFonts w:ascii="宋体" w:eastAsia="宋体" w:hAnsi="宋体"/>
                <w:sz w:val="24"/>
              </w:rPr>
            </w:pPr>
            <w:r>
              <w:rPr>
                <w:rFonts w:ascii="宋体" w:eastAsia="宋体" w:hAnsi="宋体" w:hint="eastAsia"/>
                <w:sz w:val="24"/>
              </w:rPr>
              <w:t>发表</w:t>
            </w:r>
          </w:p>
          <w:p w:rsidR="00EC59B7" w:rsidRDefault="00E506B6">
            <w:pPr>
              <w:jc w:val="center"/>
              <w:rPr>
                <w:rFonts w:ascii="宋体" w:eastAsia="宋体" w:hAnsi="宋体"/>
                <w:sz w:val="24"/>
              </w:rPr>
            </w:pPr>
            <w:r>
              <w:rPr>
                <w:rFonts w:ascii="宋体" w:eastAsia="宋体" w:hAnsi="宋体" w:hint="eastAsia"/>
                <w:sz w:val="24"/>
              </w:rPr>
              <w:t>字数</w:t>
            </w:r>
          </w:p>
        </w:tc>
        <w:tc>
          <w:tcPr>
            <w:tcW w:w="1270" w:type="dxa"/>
            <w:vAlign w:val="center"/>
          </w:tcPr>
          <w:p w:rsidR="00EC59B7" w:rsidRDefault="00EC59B7">
            <w:pPr>
              <w:jc w:val="center"/>
              <w:rPr>
                <w:rFonts w:ascii="宋体" w:eastAsia="宋体" w:hAnsi="宋体"/>
                <w:sz w:val="24"/>
              </w:rPr>
            </w:pP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EC59B7" w:rsidRDefault="00B321BF">
            <w:pPr>
              <w:rPr>
                <w:rFonts w:ascii="宋体" w:eastAsia="宋体" w:hAnsi="宋体"/>
                <w:sz w:val="24"/>
              </w:rPr>
            </w:pPr>
            <w:r>
              <w:rPr>
                <w:rFonts w:ascii="宋体" w:eastAsia="宋体" w:hAnsi="宋体" w:hint="eastAsia"/>
                <w:sz w:val="24"/>
              </w:rPr>
              <w:t>数字普惠金融服务绿色经济的影响因素分析</w:t>
            </w:r>
          </w:p>
        </w:tc>
      </w:tr>
      <w:tr w:rsidR="00EC59B7">
        <w:trPr>
          <w:trHeight w:val="68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EC59B7" w:rsidRDefault="00B321BF">
            <w:pPr>
              <w:rPr>
                <w:rFonts w:ascii="宋体" w:eastAsia="宋体" w:hAnsi="宋体"/>
                <w:sz w:val="24"/>
              </w:rPr>
            </w:pPr>
            <w:r>
              <w:rPr>
                <w:rFonts w:ascii="宋体" w:eastAsia="宋体" w:hAnsi="宋体" w:hint="eastAsia"/>
                <w:sz w:val="24"/>
              </w:rPr>
              <w:t>《商品与质量》CN</w:t>
            </w:r>
            <w:r>
              <w:rPr>
                <w:rFonts w:ascii="宋体" w:eastAsia="宋体" w:hAnsi="宋体"/>
                <w:sz w:val="24"/>
              </w:rPr>
              <w:t>11-3669/</w:t>
            </w:r>
            <w:r>
              <w:rPr>
                <w:rFonts w:ascii="宋体" w:eastAsia="宋体" w:hAnsi="宋体" w:hint="eastAsia"/>
                <w:sz w:val="24"/>
              </w:rPr>
              <w:t>T</w:t>
            </w:r>
          </w:p>
        </w:tc>
      </w:tr>
      <w:tr w:rsidR="00EC59B7">
        <w:trPr>
          <w:trHeight w:val="331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EC59B7" w:rsidRDefault="00E506B6">
            <w:pPr>
              <w:rPr>
                <w:rFonts w:ascii="宋体" w:eastAsia="宋体" w:hAnsi="宋体"/>
                <w:sz w:val="24"/>
              </w:rPr>
            </w:pPr>
            <w:r w:rsidRPr="00E506B6">
              <w:rPr>
                <w:rFonts w:ascii="宋体" w:eastAsia="宋体" w:hAnsi="宋体"/>
                <w:sz w:val="24"/>
              </w:rPr>
              <w:t>有效减少金融服务的门槛、金融服务成本，增加金融覆盖群体然后促进推动绿色经济发展，是充分发挥金融业对经济可持续增长推进作用的根本前提。本篇文章主要是使用定性分析研究，我国数字普惠金融服务绿色经济的影响因素，并且对其存在的问题进行解析，这样可以更好发挥数字普惠金融对绿色经济发展的促进作用提供有关的理论。</w:t>
            </w:r>
          </w:p>
        </w:tc>
      </w:tr>
      <w:tr w:rsidR="00EC59B7">
        <w:trPr>
          <w:trHeight w:val="860"/>
          <w:jc w:val="center"/>
        </w:trPr>
        <w:tc>
          <w:tcPr>
            <w:tcW w:w="2361" w:type="dxa"/>
            <w:vAlign w:val="center"/>
          </w:tcPr>
          <w:p w:rsidR="00EC59B7" w:rsidRDefault="00E506B6">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rsidR="00EC59B7" w:rsidRDefault="00B321BF">
            <w:pPr>
              <w:rPr>
                <w:rFonts w:ascii="宋体" w:eastAsia="宋体" w:hAnsi="宋体"/>
                <w:sz w:val="24"/>
              </w:rPr>
            </w:pPr>
            <w:r>
              <w:rPr>
                <w:rFonts w:ascii="宋体" w:eastAsia="宋体" w:hAnsi="宋体" w:hint="eastAsia"/>
                <w:sz w:val="24"/>
              </w:rPr>
              <w:t>供应链金融在中小</w:t>
            </w:r>
            <w:bookmarkStart w:id="0" w:name="_GoBack"/>
            <w:bookmarkEnd w:id="0"/>
            <w:r>
              <w:rPr>
                <w:rFonts w:ascii="宋体" w:eastAsia="宋体" w:hAnsi="宋体" w:hint="eastAsia"/>
                <w:sz w:val="24"/>
              </w:rPr>
              <w:t>企业中的应用与助力</w:t>
            </w:r>
          </w:p>
        </w:tc>
      </w:tr>
    </w:tbl>
    <w:p w:rsidR="00EC59B7" w:rsidRDefault="00E506B6">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EC59B7" w:rsidRDefault="00E506B6">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EC59B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94142"/>
    <w:rsid w:val="009D0666"/>
    <w:rsid w:val="00AB5DD7"/>
    <w:rsid w:val="00B321BF"/>
    <w:rsid w:val="00C14323"/>
    <w:rsid w:val="00E506B6"/>
    <w:rsid w:val="00EC59B7"/>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426AF"/>
  <w15:docId w15:val="{63B6660D-99DF-A742-BFDB-275999AB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用户</cp:lastModifiedBy>
  <cp:revision>3</cp:revision>
  <dcterms:created xsi:type="dcterms:W3CDTF">2021-01-21T01:57:00Z</dcterms:created>
  <dcterms:modified xsi:type="dcterms:W3CDTF">2021-12-23T02:25:00Z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