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3B831EE0" w:rsidR="00AB5DD7" w:rsidRPr="00AB5DD7" w:rsidRDefault="00265099" w:rsidP="00AB5DD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</w:t>
      </w:r>
      <w:r w:rsidR="00AB5DD7"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33503402" w:rsidR="00AB5DD7" w:rsidRPr="00AB5DD7" w:rsidRDefault="00A95B4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1040588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6BDEF2C2" w:rsidR="00AB5DD7" w:rsidRPr="00AB5DD7" w:rsidRDefault="00A95B4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</w:t>
            </w:r>
            <w:r>
              <w:rPr>
                <w:rFonts w:ascii="宋体" w:eastAsia="宋体" w:hAnsi="宋体"/>
                <w:sz w:val="24"/>
              </w:rPr>
              <w:t>双双</w:t>
            </w:r>
          </w:p>
        </w:tc>
      </w:tr>
      <w:tr w:rsidR="00AB5DD7" w:rsidRPr="00AB5DD7" w14:paraId="7CDC9830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4A08A38E" w:rsidR="00AB5DD7" w:rsidRPr="00AB5DD7" w:rsidRDefault="003E4C0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江苏</w:t>
            </w:r>
            <w:r>
              <w:rPr>
                <w:rFonts w:ascii="宋体" w:eastAsia="宋体" w:hAnsi="宋体"/>
                <w:sz w:val="24"/>
              </w:rPr>
              <w:t>省常州市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1D908741" w:rsidR="00AB5DD7" w:rsidRPr="00AB5DD7" w:rsidRDefault="008D3A4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国民</w:t>
            </w:r>
            <w:r w:rsidR="003E4C00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6313EAFE" w:rsidR="00AB5DD7" w:rsidRPr="00AB5DD7" w:rsidRDefault="00A95B4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13815013926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324F950A" w:rsidR="00AB5DD7" w:rsidRPr="00AB5DD7" w:rsidRDefault="00A95B4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44217666</w:t>
            </w:r>
            <w:r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AB5DD7" w:rsidRPr="00AB5DD7" w14:paraId="72DFC7BD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55BF33B1" w:rsidR="00AB5DD7" w:rsidRPr="00AB5DD7" w:rsidRDefault="00A95B4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黄河</w:t>
            </w:r>
            <w:r>
              <w:rPr>
                <w:rFonts w:ascii="宋体" w:eastAsia="宋体" w:hAnsi="宋体"/>
                <w:sz w:val="24"/>
              </w:rPr>
              <w:t>科技学院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691D77A2" w:rsidR="00AB5DD7" w:rsidRPr="00AB5DD7" w:rsidRDefault="00A95B4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</w:t>
            </w:r>
            <w:r>
              <w:rPr>
                <w:rFonts w:ascii="宋体" w:eastAsia="宋体" w:hAnsi="宋体"/>
                <w:sz w:val="24"/>
              </w:rPr>
              <w:t>工程</w:t>
            </w:r>
          </w:p>
        </w:tc>
      </w:tr>
      <w:tr w:rsidR="00AB5DD7" w:rsidRPr="00AB5DD7" w14:paraId="6ED5862D" w14:textId="5AB179E1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51D66A4D" w:rsidR="00AB5DD7" w:rsidRPr="00AB5DD7" w:rsidRDefault="00A95B4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常州</w:t>
            </w:r>
            <w:r>
              <w:rPr>
                <w:rFonts w:ascii="宋体" w:eastAsia="宋体" w:hAnsi="宋体"/>
                <w:sz w:val="24"/>
              </w:rPr>
              <w:t>市晋陵山水置业有限公司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001BEC1A" w:rsidR="00AB5DD7" w:rsidRPr="00AB5DD7" w:rsidRDefault="00261EBF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营销</w:t>
            </w:r>
            <w:r>
              <w:rPr>
                <w:rFonts w:ascii="宋体" w:eastAsia="宋体" w:hAnsi="宋体"/>
                <w:sz w:val="24"/>
              </w:rPr>
              <w:t>中心总监</w:t>
            </w:r>
          </w:p>
        </w:tc>
      </w:tr>
      <w:tr w:rsidR="003929A8" w:rsidRPr="00AB5DD7" w14:paraId="5D4BD478" w14:textId="77777777" w:rsidTr="00360CCC">
        <w:trPr>
          <w:trHeight w:val="680"/>
          <w:jc w:val="center"/>
        </w:trPr>
        <w:tc>
          <w:tcPr>
            <w:tcW w:w="2361" w:type="dxa"/>
            <w:vAlign w:val="center"/>
          </w:tcPr>
          <w:p w14:paraId="59A68C67" w14:textId="77777777" w:rsidR="003929A8" w:rsidRDefault="003929A8" w:rsidP="003929A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83AED63" w14:textId="65653AFC" w:rsidR="003929A8" w:rsidRPr="00AB5DD7" w:rsidRDefault="003929A8" w:rsidP="003929A8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7794C124" w14:textId="0B32F489" w:rsidR="003929A8" w:rsidRPr="003929A8" w:rsidRDefault="003929A8" w:rsidP="003929A8">
            <w:pPr>
              <w:autoSpaceDE w:val="0"/>
              <w:autoSpaceDN w:val="0"/>
              <w:spacing w:line="288" w:lineRule="auto"/>
              <w:rPr>
                <w:rFonts w:ascii="楷体_GB2312" w:eastAsia="楷体_GB2312" w:hAnsi="楷体_GB2312" w:cs="楷体_GB2312"/>
                <w:b/>
                <w:kern w:val="0"/>
                <w:sz w:val="28"/>
                <w:szCs w:val="28"/>
                <w:lang w:val="zh-CN"/>
              </w:rPr>
            </w:pPr>
            <w:r w:rsidRPr="003929A8">
              <w:rPr>
                <w:rFonts w:ascii="楷体_GB2312" w:eastAsia="楷体_GB2312" w:hAnsi="楷体_GB2312" w:cs="楷体_GB2312"/>
                <w:b/>
                <w:kern w:val="0"/>
                <w:sz w:val="28"/>
                <w:szCs w:val="28"/>
                <w:lang w:val="zh-CN"/>
              </w:rPr>
              <w:t>基本信息</w:t>
            </w:r>
          </w:p>
          <w:p w14:paraId="0181C8A5" w14:textId="37D691D5" w:rsidR="003929A8" w:rsidRDefault="003929A8" w:rsidP="003929A8">
            <w:pPr>
              <w:autoSpaceDE w:val="0"/>
              <w:autoSpaceDN w:val="0"/>
              <w:spacing w:line="288" w:lineRule="auto"/>
              <w:rPr>
                <w:rFonts w:ascii="楷体_GB2312" w:eastAsia="楷体_GB2312" w:hAnsi="楷体_GB2312" w:cs="楷体_GB2312"/>
                <w:kern w:val="0"/>
                <w:sz w:val="24"/>
              </w:rPr>
            </w:pP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性</w:t>
            </w:r>
            <w:r>
              <w:rPr>
                <w:rFonts w:ascii="楷体_GB2312" w:eastAsia="楷体_GB2312" w:hAnsi="楷体_GB2312" w:cs="楷体_GB2312"/>
                <w:kern w:val="0"/>
                <w:sz w:val="24"/>
              </w:rPr>
              <w:t xml:space="preserve"> </w:t>
            </w: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别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  <w:lang w:val="zh-CN"/>
              </w:rPr>
              <w:t>：</w:t>
            </w: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女</w:t>
            </w:r>
            <w:r>
              <w:rPr>
                <w:rFonts w:ascii="楷体_GB2312" w:eastAsia="楷体_GB2312" w:hAnsi="楷体_GB2312" w:cs="楷体_GB2312"/>
                <w:kern w:val="0"/>
                <w:sz w:val="24"/>
              </w:rPr>
              <w:t xml:space="preserve">    出生年月:1981年10月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</w:rPr>
              <w:t xml:space="preserve">   </w:t>
            </w:r>
            <w:r>
              <w:rPr>
                <w:rFonts w:ascii="楷体_GB2312" w:eastAsia="楷体_GB2312" w:hAnsi="楷体_GB2312" w:cs="楷体_GB2312"/>
                <w:kern w:val="0"/>
                <w:sz w:val="24"/>
              </w:rPr>
              <w:t xml:space="preserve">政治面貌：中共党员           </w:t>
            </w:r>
          </w:p>
          <w:p w14:paraId="3DA557D8" w14:textId="6390BBA1" w:rsidR="003929A8" w:rsidRDefault="003929A8" w:rsidP="003929A8">
            <w:pP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</w:pPr>
            <w:r>
              <w:rPr>
                <w:rFonts w:ascii="楷体_GB2312" w:eastAsia="楷体_GB2312" w:hAnsi="楷体_GB2312" w:cs="楷体_GB2312"/>
                <w:kern w:val="0"/>
                <w:sz w:val="24"/>
              </w:rPr>
              <w:t>行业经验</w:t>
            </w: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：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  <w:lang w:val="zh-CN"/>
              </w:rPr>
              <w:t>新闻</w:t>
            </w: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2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  <w:lang w:val="zh-CN"/>
              </w:rPr>
              <w:t>年，</w:t>
            </w:r>
            <w: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房地产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  <w:lang w:val="zh-CN"/>
              </w:rPr>
              <w:t>1</w:t>
            </w:r>
            <w:r w:rsidR="0016584A"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  <w:t>5</w:t>
            </w:r>
            <w:r>
              <w:rPr>
                <w:rFonts w:ascii="楷体_GB2312" w:eastAsia="楷体_GB2312" w:hAnsi="楷体_GB2312" w:cs="楷体_GB2312" w:hint="eastAsia"/>
                <w:kern w:val="0"/>
                <w:sz w:val="24"/>
                <w:lang w:val="zh-CN"/>
              </w:rPr>
              <w:t>年</w:t>
            </w:r>
          </w:p>
          <w:p w14:paraId="0B27CD8B" w14:textId="77777777" w:rsidR="003929A8" w:rsidRDefault="003929A8" w:rsidP="003929A8">
            <w:pPr>
              <w:rPr>
                <w:rFonts w:ascii="楷体_GB2312" w:eastAsia="楷体_GB2312" w:hAnsi="楷体_GB2312" w:cs="楷体_GB2312"/>
                <w:kern w:val="0"/>
                <w:sz w:val="24"/>
                <w:lang w:val="zh-CN"/>
              </w:rPr>
            </w:pPr>
          </w:p>
          <w:p w14:paraId="06DDEF53" w14:textId="77777777" w:rsidR="003929A8" w:rsidRPr="003929A8" w:rsidRDefault="003929A8" w:rsidP="003929A8">
            <w:pPr>
              <w:rPr>
                <w:rFonts w:ascii="楷体_GB2312" w:eastAsia="楷体_GB2312" w:hAnsi="楷体_GB2312" w:cs="楷体_GB2312"/>
                <w:b/>
                <w:kern w:val="0"/>
                <w:sz w:val="28"/>
                <w:szCs w:val="28"/>
                <w:lang w:val="zh-CN"/>
              </w:rPr>
            </w:pPr>
            <w:r w:rsidRPr="003929A8">
              <w:rPr>
                <w:rFonts w:ascii="楷体_GB2312" w:eastAsia="楷体_GB2312" w:hAnsi="楷体_GB2312" w:cs="楷体_GB2312" w:hint="eastAsia"/>
                <w:b/>
                <w:kern w:val="0"/>
                <w:sz w:val="28"/>
                <w:szCs w:val="28"/>
                <w:lang w:val="zh-CN"/>
              </w:rPr>
              <w:t>工作经历</w:t>
            </w:r>
          </w:p>
          <w:p w14:paraId="1D74A8FA" w14:textId="3A54021C" w:rsidR="003929A8" w:rsidRPr="0016584A" w:rsidRDefault="003929A8" w:rsidP="003929A8">
            <w:pPr>
              <w:rPr>
                <w:rFonts w:ascii="楷体_GB2312" w:eastAsia="楷体_GB2312" w:hAnsi="楷体_GB2312" w:cs="楷体_GB2312" w:hint="eastAsia"/>
                <w:b/>
                <w:kern w:val="0"/>
                <w:sz w:val="24"/>
                <w:lang w:val="zh-CN"/>
              </w:rPr>
            </w:pPr>
            <w:r w:rsidRPr="0016584A"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>2019年至今</w:t>
            </w:r>
            <w:r w:rsidRPr="0016584A">
              <w:rPr>
                <w:rFonts w:ascii="楷体_GB2312" w:eastAsia="楷体_GB2312" w:hAnsi="楷体_GB2312" w:cs="楷体_GB2312" w:hint="eastAsia"/>
                <w:b/>
                <w:kern w:val="0"/>
                <w:sz w:val="24"/>
                <w:lang w:val="zh-CN"/>
              </w:rPr>
              <w:t xml:space="preserve"> </w:t>
            </w:r>
            <w:r w:rsidR="0016584A" w:rsidRPr="0016584A">
              <w:rPr>
                <w:rFonts w:ascii="楷体_GB2312" w:eastAsia="楷体_GB2312" w:hAnsi="楷体_GB2312" w:cs="楷体_GB2312" w:hint="eastAsia"/>
                <w:b/>
                <w:kern w:val="0"/>
                <w:sz w:val="24"/>
                <w:lang w:val="zh-CN"/>
              </w:rPr>
              <w:t>常州</w:t>
            </w:r>
            <w:r w:rsidRPr="0016584A"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 xml:space="preserve">晋陵山水置业有限公司   </w:t>
            </w:r>
            <w:r w:rsidR="00261EBF">
              <w:rPr>
                <w:rFonts w:ascii="楷体_GB2312" w:eastAsia="楷体_GB2312" w:hAnsi="楷体_GB2312" w:cs="楷体_GB2312" w:hint="eastAsia"/>
                <w:b/>
                <w:kern w:val="0"/>
                <w:sz w:val="24"/>
                <w:lang w:val="zh-CN"/>
              </w:rPr>
              <w:t>营销中心</w:t>
            </w:r>
            <w:r w:rsidR="00261EBF"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>总监</w:t>
            </w:r>
          </w:p>
          <w:p w14:paraId="1F83524B" w14:textId="4BF5724D" w:rsidR="003929A8" w:rsidRDefault="003929A8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常州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市属国有企业，地产开发板块总助，营销中心负责人。</w:t>
            </w:r>
          </w:p>
          <w:p w14:paraId="0BF8C810" w14:textId="77777777" w:rsidR="003929A8" w:rsidRDefault="003929A8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地产开发板块营销中心顶层设计、团队搭建。</w:t>
            </w:r>
          </w:p>
          <w:p w14:paraId="54100877" w14:textId="262D63E4" w:rsidR="003929A8" w:rsidRDefault="003929A8" w:rsidP="003929A8">
            <w:pP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公司运营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的项目从拿地到产品规划到营销操盘到项目交付全流程管理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。</w:t>
            </w:r>
          </w:p>
          <w:p w14:paraId="59EE7111" w14:textId="2F221E78" w:rsidR="003929A8" w:rsidRPr="0016584A" w:rsidRDefault="003929A8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</w:pP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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月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</w:rPr>
              <w:t>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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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月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 w:rsidRPr="0016584A"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>弘阳地产无锡公司   营销经理</w:t>
            </w:r>
          </w:p>
          <w:p w14:paraId="04FBE897" w14:textId="77777777" w:rsidR="003929A8" w:rsidRDefault="003929A8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江阴、惠山项目从拿地到开盘前筹备期营销工作推进，包括团队组建、投资测算、产品规划等。</w:t>
            </w:r>
          </w:p>
          <w:p w14:paraId="095B0C84" w14:textId="143A9330" w:rsidR="003929A8" w:rsidRDefault="003929A8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项目营销负责人，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项目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开发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过程中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营销工作全流程管理。</w:t>
            </w:r>
          </w:p>
          <w:p w14:paraId="1AF24D5E" w14:textId="77777777" w:rsidR="0016584A" w:rsidRDefault="0016584A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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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月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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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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月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</w:p>
          <w:p w14:paraId="54FCC262" w14:textId="4AB262E2" w:rsidR="0016584A" w:rsidRDefault="0016584A" w:rsidP="003929A8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从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北京到常州，进入房地产行业，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任职于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华光地产、新城地产等房地产开发企业，从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地产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策划到营销总监。负责</w:t>
            </w:r>
            <w:r>
              <w:rPr>
                <w:rFonts w:ascii="Symbol" w:eastAsia="楷体_GB2312" w:hAnsi="Symbol" w:hint="eastAsia"/>
                <w:color w:val="000000"/>
                <w:kern w:val="0"/>
                <w:sz w:val="24"/>
                <w:szCs w:val="24"/>
                <w:lang w:val="zh-CN"/>
              </w:rPr>
              <w:t>公司操作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项目的营销策略工作。</w:t>
            </w:r>
          </w:p>
          <w:p w14:paraId="32C75BAA" w14:textId="77777777" w:rsidR="0016584A" w:rsidRDefault="0016584A" w:rsidP="0016584A">
            <w:pPr>
              <w:rPr>
                <w:rFonts w:ascii="楷体_GB2312" w:eastAsia="楷体_GB2312" w:hAnsi="宋体"/>
                <w:bCs/>
                <w:kern w:val="0"/>
                <w:sz w:val="24"/>
                <w:szCs w:val="24"/>
                <w:lang w:val="zh-CN"/>
              </w:rPr>
            </w:pP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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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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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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年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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月</w:t>
            </w:r>
            <w:r w:rsidRPr="0016584A">
              <w:rPr>
                <w:rFonts w:ascii="Symbol" w:eastAsia="楷体_GB2312" w:hAnsi="Symbol"/>
                <w:b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 w:rsidRPr="0016584A">
              <w:rPr>
                <w:rFonts w:ascii="Symbol" w:eastAsia="楷体_GB2312" w:hAnsi="Symbol" w:hint="eastAsia"/>
                <w:b/>
                <w:color w:val="000000"/>
                <w:kern w:val="0"/>
                <w:sz w:val="24"/>
                <w:szCs w:val="24"/>
                <w:lang w:val="zh-CN"/>
              </w:rPr>
              <w:t>北京</w:t>
            </w:r>
            <w:r w:rsidRPr="0016584A"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>爱</w:t>
            </w:r>
            <w:r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  <w:t>购广告有限公司 《爱购》杂志责任编辑</w:t>
            </w:r>
          </w:p>
          <w:p w14:paraId="5F7611E2" w14:textId="5BB6ADE8" w:rsidR="0016584A" w:rsidRDefault="0016584A" w:rsidP="0016584A">
            <w:pPr>
              <w:tabs>
                <w:tab w:val="left" w:pos="420"/>
                <w:tab w:val="right" w:pos="7794"/>
              </w:tabs>
              <w:autoSpaceDE w:val="0"/>
              <w:autoSpaceDN w:val="0"/>
              <w:ind w:right="-55"/>
              <w:jc w:val="left"/>
              <w:rPr>
                <w:rFonts w:ascii="楷体_GB2312" w:eastAsia="楷体_GB2312" w:hAnsi="楷体_GB2312" w:cs="楷体_GB2312"/>
                <w:b/>
                <w:kern w:val="0"/>
                <w:sz w:val="24"/>
                <w:lang w:val="zh-CN"/>
              </w:rPr>
            </w:pP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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</w:t>
            </w:r>
            <w: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  <w:t>公司</w:t>
            </w:r>
            <w:r>
              <w:rPr>
                <w:rFonts w:ascii="楷体_GB2312" w:eastAsia="楷体_GB2312" w:hAnsi="宋体"/>
                <w:bCs/>
                <w:kern w:val="0"/>
                <w:sz w:val="24"/>
                <w:szCs w:val="24"/>
                <w:lang w:val="zh-CN"/>
              </w:rPr>
              <w:t>隶属世纪金源集团，开发了金源时代购物中心，位于北京海淀区中关村西沿线，是2003年北京市60项重大建设项目之一。依托世纪城600万平米总建面积和40万入住人口，运营集时尚、购物、教育、</w:t>
            </w:r>
            <w:r w:rsidR="000A47AE">
              <w:rPr>
                <w:rFonts w:ascii="楷体_GB2312" w:eastAsia="楷体_GB2312" w:hAnsi="宋体"/>
                <w:bCs/>
                <w:kern w:val="0"/>
                <w:sz w:val="24"/>
                <w:szCs w:val="24"/>
                <w:lang w:val="zh-CN"/>
              </w:rPr>
              <w:t>旅游、生活服务为一体的时尚杂志《爱购》。作为杂志社责任编辑，</w:t>
            </w:r>
            <w:r>
              <w:rPr>
                <w:rFonts w:ascii="楷体_GB2312" w:eastAsia="楷体_GB2312" w:hAnsi="宋体"/>
                <w:bCs/>
                <w:kern w:val="0"/>
                <w:sz w:val="24"/>
                <w:szCs w:val="24"/>
                <w:lang w:val="zh-CN"/>
              </w:rPr>
              <w:t>负责杂志各板块</w:t>
            </w:r>
            <w:r>
              <w:rPr>
                <w:rFonts w:ascii="楷体_GB2312" w:eastAsia="楷体_GB2312" w:hAnsi="宋体" w:hint="eastAsia"/>
                <w:bCs/>
                <w:kern w:val="0"/>
                <w:sz w:val="24"/>
                <w:szCs w:val="24"/>
                <w:lang w:val="zh-CN"/>
              </w:rPr>
              <w:t>。</w:t>
            </w:r>
          </w:p>
          <w:p w14:paraId="6B9C112D" w14:textId="7F2F7026" w:rsidR="003929A8" w:rsidRPr="003929A8" w:rsidRDefault="003929A8" w:rsidP="003929A8">
            <w:pPr>
              <w:rPr>
                <w:rFonts w:ascii="Symbol" w:eastAsia="楷体_GB2312" w:hAnsi="Symbol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AB5DD7" w:rsidRPr="00AB5DD7" w14:paraId="05BD71A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65A3ABD4" w:rsidR="00AB5DD7" w:rsidRPr="00AB5DD7" w:rsidRDefault="00B22995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77777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465879">
        <w:trPr>
          <w:trHeight w:val="862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7C63838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  <w:p w14:paraId="7DBA5A56" w14:textId="54F9372A" w:rsidR="00494D32" w:rsidRDefault="00494D32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494D32" w:rsidRPr="00AB5DD7" w14:paraId="78BE7A01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4F4B0E9C" w14:textId="1B02A96F" w:rsidR="00494D32" w:rsidRDefault="00494D32" w:rsidP="00494D3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14:paraId="0D7C686B" w14:textId="2EF5641D" w:rsidR="00465879" w:rsidRDefault="00A76C86" w:rsidP="00A76C8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后开发</w:t>
            </w:r>
            <w:r>
              <w:rPr>
                <w:rFonts w:ascii="宋体" w:eastAsia="宋体" w:hAnsi="宋体"/>
                <w:sz w:val="24"/>
              </w:rPr>
              <w:t>时代的房地产可持续发展</w:t>
            </w:r>
            <w:r w:rsidR="00543BEE">
              <w:rPr>
                <w:rFonts w:ascii="宋体" w:eastAsia="宋体" w:hAnsi="宋体" w:hint="eastAsia"/>
                <w:sz w:val="24"/>
              </w:rPr>
              <w:t>分析</w:t>
            </w:r>
            <w:r w:rsidR="00543BEE">
              <w:rPr>
                <w:rFonts w:ascii="宋体" w:eastAsia="宋体" w:hAnsi="宋体"/>
                <w:sz w:val="24"/>
              </w:rPr>
              <w:t>与房价</w:t>
            </w:r>
            <w:r>
              <w:rPr>
                <w:rFonts w:ascii="宋体" w:eastAsia="宋体" w:hAnsi="宋体"/>
                <w:sz w:val="24"/>
              </w:rPr>
              <w:t>影响因素</w:t>
            </w:r>
            <w:r>
              <w:rPr>
                <w:rFonts w:ascii="宋体" w:eastAsia="宋体" w:hAnsi="宋体" w:hint="eastAsia"/>
                <w:sz w:val="24"/>
              </w:rPr>
              <w:t>研究——</w:t>
            </w:r>
            <w:r>
              <w:rPr>
                <w:rFonts w:ascii="宋体" w:eastAsia="宋体" w:hAnsi="宋体"/>
                <w:sz w:val="24"/>
              </w:rPr>
              <w:t>基于</w:t>
            </w:r>
            <w:r>
              <w:rPr>
                <w:rFonts w:ascii="宋体" w:eastAsia="宋体" w:hAnsi="宋体" w:hint="eastAsia"/>
                <w:sz w:val="24"/>
              </w:rPr>
              <w:t>江苏常州无锡房地产</w:t>
            </w:r>
            <w:r>
              <w:rPr>
                <w:rFonts w:ascii="宋体" w:eastAsia="宋体" w:hAnsi="宋体"/>
                <w:sz w:val="24"/>
              </w:rPr>
              <w:t>市场数据</w:t>
            </w:r>
          </w:p>
        </w:tc>
      </w:tr>
      <w:tr w:rsidR="0017677A" w:rsidRPr="00AB5DD7" w14:paraId="67D06A70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01FADED1" w14:textId="7E2E5701" w:rsidR="0017677A" w:rsidRPr="00AB5DD7" w:rsidRDefault="0017677A" w:rsidP="00494D3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</w:t>
            </w:r>
            <w:r>
              <w:rPr>
                <w:rFonts w:ascii="宋体" w:eastAsia="宋体" w:hAnsi="宋体"/>
                <w:sz w:val="24"/>
              </w:rPr>
              <w:t>论文提纲</w:t>
            </w:r>
          </w:p>
        </w:tc>
        <w:tc>
          <w:tcPr>
            <w:tcW w:w="6983" w:type="dxa"/>
            <w:gridSpan w:val="8"/>
            <w:vAlign w:val="center"/>
          </w:tcPr>
          <w:p w14:paraId="1965CA93" w14:textId="4C5631E1" w:rsidR="0017677A" w:rsidRDefault="0017677A" w:rsidP="0017677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17677A">
              <w:rPr>
                <w:rFonts w:ascii="宋体" w:eastAsia="宋体" w:hAnsi="宋体"/>
                <w:sz w:val="24"/>
              </w:rPr>
              <w:t>绪论</w:t>
            </w:r>
          </w:p>
          <w:p w14:paraId="1C6D7A6A" w14:textId="4EF72495" w:rsidR="0017677A" w:rsidRPr="00A76C86" w:rsidRDefault="0017677A" w:rsidP="00A76C86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研究的</w:t>
            </w:r>
            <w:r>
              <w:rPr>
                <w:rFonts w:ascii="宋体" w:eastAsia="宋体" w:hAnsi="宋体"/>
                <w:sz w:val="24"/>
              </w:rPr>
              <w:t>背景描述</w:t>
            </w:r>
          </w:p>
          <w:p w14:paraId="49FAE10D" w14:textId="3F6BAD1E" w:rsidR="0017677A" w:rsidRDefault="0017677A" w:rsidP="0017677A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现实</w:t>
            </w:r>
            <w:r w:rsidRPr="0017677A">
              <w:rPr>
                <w:rFonts w:ascii="宋体" w:eastAsia="宋体" w:hAnsi="宋体"/>
                <w:sz w:val="24"/>
              </w:rPr>
              <w:t>意义</w:t>
            </w:r>
          </w:p>
          <w:p w14:paraId="20DD40BA" w14:textId="37C084D8" w:rsidR="0017677A" w:rsidRDefault="0017677A" w:rsidP="0017677A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/>
                <w:sz w:val="24"/>
              </w:rPr>
              <w:t>思路概述</w:t>
            </w:r>
          </w:p>
          <w:p w14:paraId="6FB536CC" w14:textId="0FB7ECB3" w:rsidR="0017677A" w:rsidRPr="0017677A" w:rsidRDefault="0017677A" w:rsidP="0017677A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</w:t>
            </w:r>
            <w:r>
              <w:rPr>
                <w:rFonts w:ascii="宋体" w:eastAsia="宋体" w:hAnsi="宋体"/>
                <w:sz w:val="24"/>
              </w:rPr>
              <w:t>创新与实践</w:t>
            </w:r>
          </w:p>
          <w:p w14:paraId="43862758" w14:textId="7A8F66C4" w:rsidR="0017677A" w:rsidRDefault="00A76C86" w:rsidP="0017677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房地产</w:t>
            </w:r>
            <w:r>
              <w:rPr>
                <w:rFonts w:ascii="宋体" w:eastAsia="宋体" w:hAnsi="宋体"/>
                <w:sz w:val="24"/>
              </w:rPr>
              <w:t>市场发展</w:t>
            </w:r>
            <w:r w:rsidR="00543BEE">
              <w:rPr>
                <w:rFonts w:ascii="宋体" w:eastAsia="宋体" w:hAnsi="宋体" w:hint="eastAsia"/>
                <w:sz w:val="24"/>
              </w:rPr>
              <w:t>分析</w:t>
            </w:r>
          </w:p>
          <w:p w14:paraId="2591D8FF" w14:textId="2C279F78" w:rsidR="00A76C86" w:rsidRDefault="00543BEE" w:rsidP="00543BE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房地产</w:t>
            </w:r>
            <w:r>
              <w:rPr>
                <w:rFonts w:ascii="宋体" w:eastAsia="宋体" w:hAnsi="宋体"/>
                <w:sz w:val="24"/>
              </w:rPr>
              <w:t>市场发展</w:t>
            </w:r>
            <w:r>
              <w:rPr>
                <w:rFonts w:ascii="宋体" w:eastAsia="宋体" w:hAnsi="宋体" w:hint="eastAsia"/>
                <w:sz w:val="24"/>
              </w:rPr>
              <w:t>阶段</w:t>
            </w:r>
            <w:r>
              <w:rPr>
                <w:rFonts w:ascii="宋体" w:eastAsia="宋体" w:hAnsi="宋体"/>
                <w:sz w:val="24"/>
              </w:rPr>
              <w:t>分析</w:t>
            </w:r>
          </w:p>
          <w:p w14:paraId="67C92F47" w14:textId="1F889986" w:rsidR="00543BEE" w:rsidRDefault="00543BEE" w:rsidP="00543BE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房地产</w:t>
            </w:r>
            <w:r>
              <w:rPr>
                <w:rFonts w:ascii="宋体" w:eastAsia="宋体" w:hAnsi="宋体"/>
                <w:sz w:val="24"/>
              </w:rPr>
              <w:t>市场现状</w:t>
            </w:r>
          </w:p>
          <w:p w14:paraId="3B3B63C7" w14:textId="37C7382B" w:rsidR="00543BEE" w:rsidRDefault="00543BEE" w:rsidP="00543BE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后开发时代</w:t>
            </w:r>
            <w:r>
              <w:rPr>
                <w:rFonts w:ascii="宋体" w:eastAsia="宋体" w:hAnsi="宋体"/>
                <w:sz w:val="24"/>
              </w:rPr>
              <w:t>论证与特征</w:t>
            </w:r>
          </w:p>
          <w:p w14:paraId="170E69E7" w14:textId="4C9D6E43" w:rsidR="00543BEE" w:rsidRPr="00543BEE" w:rsidRDefault="00543BEE" w:rsidP="00543BEE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后开发</w:t>
            </w:r>
            <w:r>
              <w:rPr>
                <w:rFonts w:ascii="宋体" w:eastAsia="宋体" w:hAnsi="宋体"/>
                <w:sz w:val="24"/>
              </w:rPr>
              <w:t>时代房地产可持续发展举措分析</w:t>
            </w:r>
          </w:p>
          <w:p w14:paraId="2194604D" w14:textId="70C2AC26" w:rsidR="0017677A" w:rsidRDefault="0017677A" w:rsidP="0017677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</w:t>
            </w:r>
            <w:r>
              <w:rPr>
                <w:rFonts w:ascii="宋体" w:eastAsia="宋体" w:hAnsi="宋体"/>
                <w:sz w:val="24"/>
              </w:rPr>
              <w:t>分析与研究假设</w:t>
            </w:r>
          </w:p>
          <w:p w14:paraId="77532889" w14:textId="06B24E87" w:rsidR="00543BEE" w:rsidRDefault="00543BEE" w:rsidP="00543BE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基于江苏常州</w:t>
            </w:r>
            <w:r>
              <w:rPr>
                <w:rFonts w:ascii="宋体" w:eastAsia="宋体" w:hAnsi="宋体"/>
                <w:sz w:val="24"/>
              </w:rPr>
              <w:t>、无锡区域经济数据的</w:t>
            </w:r>
            <w:r>
              <w:rPr>
                <w:rFonts w:ascii="宋体" w:eastAsia="宋体" w:hAnsi="宋体" w:hint="eastAsia"/>
                <w:sz w:val="24"/>
              </w:rPr>
              <w:t>房价</w:t>
            </w:r>
            <w:r>
              <w:rPr>
                <w:rFonts w:ascii="宋体" w:eastAsia="宋体" w:hAnsi="宋体"/>
                <w:sz w:val="24"/>
              </w:rPr>
              <w:t>影响因素的分析。</w:t>
            </w:r>
          </w:p>
          <w:p w14:paraId="7185F374" w14:textId="72060838" w:rsidR="00543BEE" w:rsidRDefault="00543BEE" w:rsidP="00543BE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人口</w:t>
            </w:r>
            <w:r>
              <w:rPr>
                <w:rFonts w:ascii="宋体" w:eastAsia="宋体" w:hAnsi="宋体"/>
                <w:sz w:val="24"/>
              </w:rPr>
              <w:t>、城市</w:t>
            </w:r>
            <w:r>
              <w:rPr>
                <w:rFonts w:ascii="宋体" w:eastAsia="宋体" w:hAnsi="宋体" w:hint="eastAsia"/>
                <w:sz w:val="24"/>
              </w:rPr>
              <w:t>规模、区域</w:t>
            </w:r>
            <w:r>
              <w:rPr>
                <w:rFonts w:ascii="宋体" w:eastAsia="宋体" w:hAnsi="宋体"/>
                <w:sz w:val="24"/>
              </w:rPr>
              <w:t>经济对</w:t>
            </w:r>
            <w:r>
              <w:rPr>
                <w:rFonts w:ascii="宋体" w:eastAsia="宋体" w:hAnsi="宋体" w:hint="eastAsia"/>
                <w:sz w:val="24"/>
              </w:rPr>
              <w:t>房价</w:t>
            </w:r>
            <w:r>
              <w:rPr>
                <w:rFonts w:ascii="宋体" w:eastAsia="宋体" w:hAnsi="宋体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</w:p>
          <w:p w14:paraId="128FF58F" w14:textId="2CEA6BA7" w:rsidR="00543BEE" w:rsidRDefault="00543BEE" w:rsidP="00543BE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宏微观经济</w:t>
            </w:r>
            <w:r>
              <w:rPr>
                <w:rFonts w:ascii="宋体" w:eastAsia="宋体" w:hAnsi="宋体"/>
                <w:sz w:val="24"/>
              </w:rPr>
              <w:t>政策、土地对</w:t>
            </w:r>
            <w:r>
              <w:rPr>
                <w:rFonts w:ascii="宋体" w:eastAsia="宋体" w:hAnsi="宋体" w:hint="eastAsia"/>
                <w:sz w:val="24"/>
              </w:rPr>
              <w:t>房价</w:t>
            </w:r>
            <w:r>
              <w:rPr>
                <w:rFonts w:ascii="宋体" w:eastAsia="宋体" w:hAnsi="宋体"/>
                <w:sz w:val="24"/>
              </w:rPr>
              <w:t>的影响</w:t>
            </w:r>
          </w:p>
          <w:p w14:paraId="0B0389FE" w14:textId="0CD47C4B" w:rsidR="008414B2" w:rsidRDefault="008414B2" w:rsidP="00543BEE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金融政策</w:t>
            </w:r>
            <w:r>
              <w:rPr>
                <w:rFonts w:ascii="宋体" w:eastAsia="宋体" w:hAnsi="宋体"/>
                <w:sz w:val="24"/>
              </w:rPr>
              <w:t>、过度金融化对</w:t>
            </w:r>
            <w:r>
              <w:rPr>
                <w:rFonts w:ascii="宋体" w:eastAsia="宋体" w:hAnsi="宋体" w:hint="eastAsia"/>
                <w:sz w:val="24"/>
              </w:rPr>
              <w:t>房价</w:t>
            </w:r>
            <w:r>
              <w:rPr>
                <w:rFonts w:ascii="宋体" w:eastAsia="宋体" w:hAnsi="宋体"/>
                <w:sz w:val="24"/>
              </w:rPr>
              <w:t>的影响</w:t>
            </w:r>
          </w:p>
          <w:p w14:paraId="4DC5BC1D" w14:textId="1D464C73" w:rsidR="008414B2" w:rsidRPr="008414B2" w:rsidRDefault="00543BEE" w:rsidP="008414B2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各阶段房地产</w:t>
            </w:r>
            <w:r>
              <w:rPr>
                <w:rFonts w:ascii="宋体" w:eastAsia="宋体" w:hAnsi="宋体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运营</w:t>
            </w:r>
            <w:r w:rsidR="008414B2">
              <w:rPr>
                <w:rFonts w:ascii="宋体" w:eastAsia="宋体" w:hAnsi="宋体" w:hint="eastAsia"/>
                <w:sz w:val="24"/>
              </w:rPr>
              <w:t>特征及</w:t>
            </w:r>
            <w:r w:rsidR="008414B2">
              <w:rPr>
                <w:rFonts w:ascii="宋体" w:eastAsia="宋体" w:hAnsi="宋体"/>
                <w:sz w:val="24"/>
              </w:rPr>
              <w:t>对房价的影响</w:t>
            </w:r>
          </w:p>
          <w:p w14:paraId="352B89C7" w14:textId="3AEDA307" w:rsidR="008414B2" w:rsidRPr="008414B2" w:rsidRDefault="008414B2" w:rsidP="008414B2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</w:t>
            </w:r>
            <w:r>
              <w:rPr>
                <w:rFonts w:ascii="宋体" w:eastAsia="宋体" w:hAnsi="宋体"/>
                <w:sz w:val="24"/>
              </w:rPr>
              <w:t>各因素</w:t>
            </w:r>
            <w:r>
              <w:rPr>
                <w:rFonts w:ascii="宋体" w:eastAsia="宋体" w:hAnsi="宋体" w:hint="eastAsia"/>
                <w:sz w:val="24"/>
              </w:rPr>
              <w:t>分析</w:t>
            </w:r>
            <w:r>
              <w:rPr>
                <w:rFonts w:ascii="宋体" w:eastAsia="宋体" w:hAnsi="宋体"/>
                <w:sz w:val="24"/>
              </w:rPr>
              <w:t>后，假设区域经济稳定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宏微观政策稳定，重点考察人口、土地价格、</w:t>
            </w:r>
            <w:r>
              <w:rPr>
                <w:rFonts w:ascii="宋体" w:eastAsia="宋体" w:hAnsi="宋体" w:hint="eastAsia"/>
                <w:sz w:val="24"/>
              </w:rPr>
              <w:t>金融</w:t>
            </w:r>
            <w:r>
              <w:rPr>
                <w:rFonts w:ascii="宋体" w:eastAsia="宋体" w:hAnsi="宋体"/>
                <w:sz w:val="24"/>
              </w:rPr>
              <w:t>介入、房企</w:t>
            </w:r>
            <w:r>
              <w:rPr>
                <w:rFonts w:ascii="宋体" w:eastAsia="宋体" w:hAnsi="宋体" w:hint="eastAsia"/>
                <w:sz w:val="24"/>
              </w:rPr>
              <w:t>运营</w:t>
            </w:r>
            <w:r>
              <w:rPr>
                <w:rFonts w:ascii="宋体" w:eastAsia="宋体" w:hAnsi="宋体"/>
                <w:sz w:val="24"/>
              </w:rPr>
              <w:t>水平与产品力对房价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/>
                <w:sz w:val="24"/>
              </w:rPr>
              <w:t>影响</w:t>
            </w:r>
            <w:bookmarkStart w:id="0" w:name="_GoBack"/>
            <w:bookmarkEnd w:id="0"/>
            <w:r>
              <w:rPr>
                <w:rFonts w:ascii="宋体" w:eastAsia="宋体" w:hAnsi="宋体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并对此</w:t>
            </w:r>
            <w:r>
              <w:rPr>
                <w:rFonts w:ascii="宋体" w:eastAsia="宋体" w:hAnsi="宋体"/>
                <w:sz w:val="24"/>
              </w:rPr>
              <w:t>进行回归分析。</w:t>
            </w:r>
          </w:p>
          <w:p w14:paraId="166A7EA8" w14:textId="77777777" w:rsidR="0017677A" w:rsidRDefault="0017677A" w:rsidP="0017677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结论</w:t>
            </w:r>
          </w:p>
          <w:p w14:paraId="67BD4799" w14:textId="77777777" w:rsidR="0017677A" w:rsidRDefault="0017677A" w:rsidP="0017677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未来方向</w:t>
            </w:r>
            <w:r>
              <w:rPr>
                <w:rFonts w:ascii="宋体" w:eastAsia="宋体" w:hAnsi="宋体"/>
                <w:sz w:val="24"/>
              </w:rPr>
              <w:t>建议、举措</w:t>
            </w:r>
            <w:r>
              <w:rPr>
                <w:rFonts w:ascii="宋体" w:eastAsia="宋体" w:hAnsi="宋体" w:hint="eastAsia"/>
                <w:sz w:val="24"/>
              </w:rPr>
              <w:t>与</w:t>
            </w:r>
            <w:r>
              <w:rPr>
                <w:rFonts w:ascii="宋体" w:eastAsia="宋体" w:hAnsi="宋体"/>
                <w:sz w:val="24"/>
              </w:rPr>
              <w:t>风险建议</w:t>
            </w:r>
          </w:p>
          <w:p w14:paraId="21C69415" w14:textId="5A2BBA7A" w:rsidR="005321B9" w:rsidRDefault="005321B9" w:rsidP="005321B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</w:t>
            </w:r>
            <w:r>
              <w:rPr>
                <w:rFonts w:ascii="宋体" w:eastAsia="宋体" w:hAnsi="宋体"/>
                <w:sz w:val="24"/>
              </w:rPr>
              <w:t>政府</w:t>
            </w:r>
            <w:r>
              <w:rPr>
                <w:rFonts w:ascii="宋体" w:eastAsia="宋体" w:hAnsi="宋体" w:hint="eastAsia"/>
                <w:sz w:val="24"/>
              </w:rPr>
              <w:t>角度</w:t>
            </w:r>
          </w:p>
          <w:p w14:paraId="1042A569" w14:textId="4A291646" w:rsidR="005321B9" w:rsidRPr="0017677A" w:rsidRDefault="005321B9" w:rsidP="005321B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</w:t>
            </w:r>
            <w:r>
              <w:rPr>
                <w:rFonts w:ascii="宋体" w:eastAsia="宋体" w:hAnsi="宋体"/>
                <w:sz w:val="24"/>
              </w:rPr>
              <w:t>房地产开发企业角度</w:t>
            </w:r>
          </w:p>
        </w:tc>
      </w:tr>
    </w:tbl>
    <w:p w14:paraId="5A4AF7C8" w14:textId="25486215" w:rsidR="0046326A" w:rsidRPr="00AB5DD7" w:rsidRDefault="0046326A" w:rsidP="001F2172">
      <w:pPr>
        <w:ind w:firstLineChars="200" w:firstLine="420"/>
        <w:rPr>
          <w:rFonts w:ascii="宋体" w:eastAsia="宋体" w:hAnsi="宋体"/>
        </w:rPr>
      </w:pPr>
    </w:p>
    <w:sectPr w:rsidR="0046326A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33199" w14:textId="77777777" w:rsidR="002E485F" w:rsidRDefault="002E485F" w:rsidP="00586326">
      <w:r>
        <w:separator/>
      </w:r>
    </w:p>
  </w:endnote>
  <w:endnote w:type="continuationSeparator" w:id="0">
    <w:p w14:paraId="59F753E8" w14:textId="77777777" w:rsidR="002E485F" w:rsidRDefault="002E485F" w:rsidP="005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8A4CF" w14:textId="77777777" w:rsidR="002E485F" w:rsidRDefault="002E485F" w:rsidP="00586326">
      <w:r>
        <w:separator/>
      </w:r>
    </w:p>
  </w:footnote>
  <w:footnote w:type="continuationSeparator" w:id="0">
    <w:p w14:paraId="2D6766FE" w14:textId="77777777" w:rsidR="002E485F" w:rsidRDefault="002E485F" w:rsidP="0058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00"/>
    <w:multiLevelType w:val="hybridMultilevel"/>
    <w:tmpl w:val="DC6CACD8"/>
    <w:lvl w:ilvl="0" w:tplc="76CE1EDA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085972"/>
    <w:multiLevelType w:val="hybridMultilevel"/>
    <w:tmpl w:val="3B12ABF2"/>
    <w:lvl w:ilvl="0" w:tplc="B98010B4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9C6F06"/>
    <w:multiLevelType w:val="hybridMultilevel"/>
    <w:tmpl w:val="E78A49EC"/>
    <w:lvl w:ilvl="0" w:tplc="BE160916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E537352"/>
    <w:multiLevelType w:val="hybridMultilevel"/>
    <w:tmpl w:val="D222E986"/>
    <w:lvl w:ilvl="0" w:tplc="4B66E9BE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E45D7D"/>
    <w:multiLevelType w:val="hybridMultilevel"/>
    <w:tmpl w:val="CF9AEABC"/>
    <w:lvl w:ilvl="0" w:tplc="ED7C3EA8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A47AE"/>
    <w:rsid w:val="000D616E"/>
    <w:rsid w:val="00111AC2"/>
    <w:rsid w:val="0016584A"/>
    <w:rsid w:val="0017677A"/>
    <w:rsid w:val="001C3791"/>
    <w:rsid w:val="001D4ABC"/>
    <w:rsid w:val="001F2172"/>
    <w:rsid w:val="002514E0"/>
    <w:rsid w:val="00261EBF"/>
    <w:rsid w:val="00265099"/>
    <w:rsid w:val="002A44B6"/>
    <w:rsid w:val="002E485F"/>
    <w:rsid w:val="00300775"/>
    <w:rsid w:val="003929A8"/>
    <w:rsid w:val="003A215B"/>
    <w:rsid w:val="003C213C"/>
    <w:rsid w:val="003E4C00"/>
    <w:rsid w:val="0043225C"/>
    <w:rsid w:val="00452E4B"/>
    <w:rsid w:val="0046326A"/>
    <w:rsid w:val="00465879"/>
    <w:rsid w:val="004707A5"/>
    <w:rsid w:val="00494D32"/>
    <w:rsid w:val="005321B9"/>
    <w:rsid w:val="00543BEE"/>
    <w:rsid w:val="00556D05"/>
    <w:rsid w:val="00586326"/>
    <w:rsid w:val="005938E2"/>
    <w:rsid w:val="00595BA3"/>
    <w:rsid w:val="00761113"/>
    <w:rsid w:val="00807310"/>
    <w:rsid w:val="008414B2"/>
    <w:rsid w:val="008D3A4C"/>
    <w:rsid w:val="009044B6"/>
    <w:rsid w:val="009D0666"/>
    <w:rsid w:val="00A76C86"/>
    <w:rsid w:val="00A95B44"/>
    <w:rsid w:val="00AB5DD7"/>
    <w:rsid w:val="00B22995"/>
    <w:rsid w:val="00C1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26"/>
    <w:rPr>
      <w:sz w:val="18"/>
      <w:szCs w:val="18"/>
    </w:rPr>
  </w:style>
  <w:style w:type="paragraph" w:styleId="a5">
    <w:name w:val="List Paragraph"/>
    <w:basedOn w:val="a"/>
    <w:uiPriority w:val="34"/>
    <w:qFormat/>
    <w:rsid w:val="00176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mac</cp:lastModifiedBy>
  <cp:revision>19</cp:revision>
  <dcterms:created xsi:type="dcterms:W3CDTF">2021-01-20T09:57:00Z</dcterms:created>
  <dcterms:modified xsi:type="dcterms:W3CDTF">2021-12-19T12:34:00Z</dcterms:modified>
</cp:coreProperties>
</file>