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5DF1D" w14:textId="3B831EE0" w:rsidR="00AB5DD7" w:rsidRPr="00AB5DD7" w:rsidRDefault="00265099" w:rsidP="00AB5DD7">
      <w:pPr>
        <w:jc w:val="center"/>
        <w:rPr>
          <w:rFonts w:ascii="宋体" w:eastAsia="宋体" w:hAnsi="宋体"/>
          <w:b/>
          <w:sz w:val="36"/>
          <w:szCs w:val="36"/>
        </w:rPr>
      </w:pPr>
      <w:r>
        <w:rPr>
          <w:rFonts w:ascii="宋体" w:eastAsia="宋体" w:hAnsi="宋体" w:hint="eastAsia"/>
          <w:b/>
          <w:sz w:val="36"/>
          <w:szCs w:val="36"/>
        </w:rPr>
        <w:t>应用</w:t>
      </w:r>
      <w:r w:rsidR="00AB5DD7" w:rsidRPr="00AB5DD7">
        <w:rPr>
          <w:rFonts w:ascii="宋体" w:eastAsia="宋体" w:hAnsi="宋体" w:hint="eastAsia"/>
          <w:b/>
          <w:sz w:val="36"/>
          <w:szCs w:val="36"/>
        </w:rPr>
        <w:t>经济学院同等学力申请硕士学位论文写作信息采集表</w:t>
      </w:r>
    </w:p>
    <w:p w14:paraId="11FD28F0" w14:textId="77777777" w:rsidR="00AB5DD7" w:rsidRPr="00AB5DD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9"/>
        <w:gridCol w:w="1109"/>
        <w:gridCol w:w="1112"/>
        <w:gridCol w:w="591"/>
        <w:gridCol w:w="861"/>
        <w:gridCol w:w="600"/>
        <w:gridCol w:w="561"/>
        <w:gridCol w:w="1016"/>
        <w:gridCol w:w="1301"/>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143AC754" w:rsidR="00AB5DD7" w:rsidRPr="00AB5DD7" w:rsidRDefault="00B51EB0" w:rsidP="00F44444">
            <w:pPr>
              <w:rPr>
                <w:rFonts w:ascii="宋体" w:eastAsia="宋体" w:hAnsi="宋体"/>
                <w:sz w:val="24"/>
              </w:rPr>
            </w:pPr>
            <w:r>
              <w:rPr>
                <w:rFonts w:ascii="宋体" w:eastAsia="宋体" w:hAnsi="宋体" w:hint="eastAsia"/>
                <w:sz w:val="24"/>
              </w:rPr>
              <w:t>71041614</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0D122B5C" w:rsidR="00AB5DD7" w:rsidRPr="00AB5DD7" w:rsidRDefault="00B51EB0" w:rsidP="00F44444">
            <w:pPr>
              <w:rPr>
                <w:rFonts w:ascii="宋体" w:eastAsia="宋体" w:hAnsi="宋体"/>
                <w:sz w:val="24"/>
              </w:rPr>
            </w:pPr>
            <w:r>
              <w:rPr>
                <w:rFonts w:ascii="宋体" w:eastAsia="宋体" w:hAnsi="宋体"/>
                <w:sz w:val="24"/>
              </w:rPr>
              <w:t>张楠</w:t>
            </w:r>
          </w:p>
        </w:tc>
      </w:tr>
      <w:tr w:rsidR="00AB5DD7" w:rsidRPr="00AB5DD7" w14:paraId="7CDC9830" w14:textId="77777777" w:rsidTr="00494D32">
        <w:trPr>
          <w:trHeight w:val="680"/>
          <w:jc w:val="center"/>
        </w:trPr>
        <w:tc>
          <w:tcPr>
            <w:tcW w:w="2361"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6" w:type="dxa"/>
            <w:gridSpan w:val="3"/>
            <w:vAlign w:val="center"/>
          </w:tcPr>
          <w:p w14:paraId="5B040D0B" w14:textId="00357B54" w:rsidR="00AB5DD7" w:rsidRPr="00AB5DD7" w:rsidRDefault="008D3A4C"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14:paraId="410BCDA2" w14:textId="4317EEA7" w:rsidR="00AB5DD7" w:rsidRPr="00AB5DD7" w:rsidRDefault="008D3A4C" w:rsidP="00F44444">
            <w:pPr>
              <w:rPr>
                <w:rFonts w:ascii="宋体" w:eastAsia="宋体" w:hAnsi="宋体"/>
                <w:sz w:val="24"/>
              </w:rPr>
            </w:pPr>
            <w:r>
              <w:rPr>
                <w:rFonts w:ascii="宋体" w:eastAsia="宋体" w:hAnsi="宋体" w:hint="eastAsia"/>
                <w:sz w:val="24"/>
              </w:rPr>
              <w:t>国民</w:t>
            </w:r>
            <w:r w:rsidR="00B51EB0">
              <w:rPr>
                <w:rFonts w:ascii="宋体" w:eastAsia="宋体" w:hAnsi="宋体" w:hint="eastAsia"/>
                <w:sz w:val="24"/>
              </w:rPr>
              <w:t>经济学</w:t>
            </w:r>
          </w:p>
        </w:tc>
      </w:tr>
      <w:tr w:rsidR="00AB5DD7" w:rsidRPr="00AB5DD7" w14:paraId="7FA4B012" w14:textId="77777777" w:rsidTr="00494D32">
        <w:trPr>
          <w:trHeight w:val="680"/>
          <w:jc w:val="center"/>
        </w:trPr>
        <w:tc>
          <w:tcPr>
            <w:tcW w:w="2361"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6" w:type="dxa"/>
            <w:gridSpan w:val="3"/>
            <w:vAlign w:val="center"/>
          </w:tcPr>
          <w:p w14:paraId="765DC541" w14:textId="294A1FBA" w:rsidR="00AB5DD7" w:rsidRPr="00AB5DD7" w:rsidRDefault="00B51EB0" w:rsidP="00AB5DD7">
            <w:pPr>
              <w:rPr>
                <w:rFonts w:ascii="宋体" w:eastAsia="宋体" w:hAnsi="宋体"/>
                <w:sz w:val="24"/>
              </w:rPr>
            </w:pPr>
            <w:r>
              <w:rPr>
                <w:rFonts w:ascii="宋体" w:eastAsia="宋体" w:hAnsi="宋体" w:hint="eastAsia"/>
                <w:sz w:val="24"/>
              </w:rPr>
              <w:t>18746088610</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1FF61D92" w:rsidR="00AB5DD7" w:rsidRPr="00AB5DD7" w:rsidRDefault="00B51EB0" w:rsidP="0072041C">
            <w:pPr>
              <w:rPr>
                <w:rFonts w:ascii="宋体" w:eastAsia="宋体" w:hAnsi="宋体"/>
                <w:sz w:val="24"/>
              </w:rPr>
            </w:pPr>
            <w:r>
              <w:rPr>
                <w:rFonts w:ascii="宋体" w:eastAsia="宋体" w:hAnsi="宋体" w:hint="eastAsia"/>
                <w:sz w:val="24"/>
              </w:rPr>
              <w:t>510823622@qq</w:t>
            </w:r>
            <w:r w:rsidR="0072041C">
              <w:rPr>
                <w:rFonts w:ascii="宋体" w:eastAsia="宋体" w:hAnsi="宋体" w:hint="eastAsia"/>
                <w:sz w:val="24"/>
              </w:rPr>
              <w:t>.</w:t>
            </w:r>
            <w:r>
              <w:rPr>
                <w:rFonts w:ascii="宋体" w:eastAsia="宋体" w:hAnsi="宋体" w:hint="eastAsia"/>
                <w:sz w:val="24"/>
              </w:rPr>
              <w:t>com</w:t>
            </w:r>
          </w:p>
        </w:tc>
      </w:tr>
      <w:tr w:rsidR="00AB5DD7" w:rsidRPr="00AB5DD7" w14:paraId="72DFC7BD" w14:textId="77777777" w:rsidTr="00494D32">
        <w:trPr>
          <w:trHeight w:val="680"/>
          <w:jc w:val="center"/>
        </w:trPr>
        <w:tc>
          <w:tcPr>
            <w:tcW w:w="2361"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6" w:type="dxa"/>
            <w:gridSpan w:val="3"/>
            <w:vAlign w:val="center"/>
          </w:tcPr>
          <w:p w14:paraId="423AEBCE" w14:textId="6A0516ED" w:rsidR="00AB5DD7" w:rsidRPr="00AB5DD7" w:rsidRDefault="00B51EB0" w:rsidP="00AB5DD7">
            <w:pPr>
              <w:rPr>
                <w:rFonts w:ascii="宋体" w:eastAsia="宋体" w:hAnsi="宋体"/>
                <w:sz w:val="24"/>
              </w:rPr>
            </w:pPr>
            <w:r>
              <w:rPr>
                <w:rFonts w:ascii="宋体" w:eastAsia="宋体" w:hAnsi="宋体"/>
                <w:sz w:val="24"/>
              </w:rPr>
              <w:t>黑龙江八一农垦大学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7A97C135" w:rsidR="00AB5DD7" w:rsidRPr="00AB5DD7" w:rsidRDefault="00B51EB0" w:rsidP="00AB5DD7">
            <w:pPr>
              <w:rPr>
                <w:rFonts w:ascii="宋体" w:eastAsia="宋体" w:hAnsi="宋体"/>
                <w:sz w:val="24"/>
              </w:rPr>
            </w:pPr>
            <w:r>
              <w:rPr>
                <w:rFonts w:ascii="宋体" w:eastAsia="宋体" w:hAnsi="宋体"/>
                <w:sz w:val="24"/>
              </w:rPr>
              <w:t>电子信息工程</w:t>
            </w:r>
          </w:p>
        </w:tc>
      </w:tr>
      <w:tr w:rsidR="00AB5DD7" w:rsidRPr="00AB5DD7" w14:paraId="6ED5862D" w14:textId="5AB179E1" w:rsidTr="00494D32">
        <w:trPr>
          <w:trHeight w:val="680"/>
          <w:jc w:val="center"/>
        </w:trPr>
        <w:tc>
          <w:tcPr>
            <w:tcW w:w="2361"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6" w:type="dxa"/>
            <w:gridSpan w:val="3"/>
            <w:vAlign w:val="center"/>
          </w:tcPr>
          <w:p w14:paraId="3C5DA025" w14:textId="76CA285E" w:rsidR="00AB5DD7" w:rsidRPr="00AB5DD7" w:rsidRDefault="00B51EB0" w:rsidP="00AB5DD7">
            <w:pPr>
              <w:rPr>
                <w:rFonts w:ascii="宋体" w:eastAsia="宋体" w:hAnsi="宋体"/>
                <w:sz w:val="24"/>
              </w:rPr>
            </w:pPr>
            <w:r>
              <w:rPr>
                <w:rFonts w:ascii="宋体" w:eastAsia="宋体" w:hAnsi="宋体"/>
                <w:sz w:val="24"/>
              </w:rPr>
              <w:t>北</w:t>
            </w:r>
            <w:proofErr w:type="gramStart"/>
            <w:r>
              <w:rPr>
                <w:rFonts w:ascii="宋体" w:eastAsia="宋体" w:hAnsi="宋体"/>
                <w:sz w:val="24"/>
              </w:rPr>
              <w:t>明软件</w:t>
            </w:r>
            <w:proofErr w:type="gramEnd"/>
            <w:r>
              <w:rPr>
                <w:rFonts w:ascii="宋体" w:eastAsia="宋体" w:hAnsi="宋体"/>
                <w:sz w:val="24"/>
              </w:rPr>
              <w:t>有限公司</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14:paraId="659D926A" w14:textId="36D511CE" w:rsidR="00AB5DD7" w:rsidRPr="00AB5DD7" w:rsidRDefault="00B51EB0" w:rsidP="00AB5DD7">
            <w:pPr>
              <w:rPr>
                <w:rFonts w:ascii="宋体" w:eastAsia="宋体" w:hAnsi="宋体"/>
                <w:sz w:val="24"/>
              </w:rPr>
            </w:pPr>
            <w:r>
              <w:rPr>
                <w:rFonts w:ascii="宋体" w:eastAsia="宋体" w:hAnsi="宋体"/>
                <w:sz w:val="24"/>
              </w:rPr>
              <w:t>项目经理</w:t>
            </w:r>
          </w:p>
        </w:tc>
      </w:tr>
      <w:tr w:rsidR="00AB5DD7" w:rsidRPr="00AB5DD7" w14:paraId="326A982F" w14:textId="5ABB873D" w:rsidTr="00494D32">
        <w:trPr>
          <w:trHeight w:val="1808"/>
          <w:jc w:val="center"/>
        </w:trPr>
        <w:tc>
          <w:tcPr>
            <w:tcW w:w="2361"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3" w:type="dxa"/>
            <w:gridSpan w:val="8"/>
            <w:vAlign w:val="center"/>
          </w:tcPr>
          <w:p w14:paraId="6740051A" w14:textId="4FE1325B" w:rsidR="00AB5DD7" w:rsidRPr="00E67722" w:rsidRDefault="00E67722" w:rsidP="00E67722">
            <w:pPr>
              <w:ind w:firstLineChars="200" w:firstLine="480"/>
              <w:rPr>
                <w:rFonts w:ascii="宋体" w:eastAsia="宋体" w:hAnsi="宋体"/>
                <w:sz w:val="24"/>
              </w:rPr>
            </w:pPr>
            <w:r>
              <w:rPr>
                <w:rFonts w:ascii="宋体" w:eastAsia="宋体" w:hAnsi="宋体" w:hint="eastAsia"/>
                <w:sz w:val="24"/>
              </w:rPr>
              <w:t>北</w:t>
            </w:r>
            <w:proofErr w:type="gramStart"/>
            <w:r>
              <w:rPr>
                <w:rFonts w:ascii="宋体" w:eastAsia="宋体" w:hAnsi="宋体" w:hint="eastAsia"/>
                <w:sz w:val="24"/>
              </w:rPr>
              <w:t>明软件</w:t>
            </w:r>
            <w:proofErr w:type="gramEnd"/>
            <w:r>
              <w:rPr>
                <w:rFonts w:ascii="宋体" w:eastAsia="宋体" w:hAnsi="宋体" w:hint="eastAsia"/>
                <w:sz w:val="24"/>
              </w:rPr>
              <w:t>大数据事业部项目经理</w:t>
            </w:r>
            <w:r w:rsidRPr="00E67722">
              <w:rPr>
                <w:rFonts w:ascii="宋体" w:eastAsia="宋体" w:hAnsi="宋体" w:hint="eastAsia"/>
                <w:sz w:val="24"/>
              </w:rPr>
              <w:t>，负责产品的技术预研、产品规划及管理等工作。参与了北明大数据分析平台和北明大数据采集管理软件的设计和管理工作，统筹协调项目资源。有丰富的项目管理经验，参与了JW纪委项目、融通地产物业、英大财险、首创置业等多个大数据项目，并在其中担任项目管理岗位。</w:t>
            </w:r>
          </w:p>
        </w:tc>
      </w:tr>
      <w:tr w:rsidR="00AB5DD7" w:rsidRPr="00AB5DD7" w14:paraId="05BD71A1" w14:textId="77777777" w:rsidTr="00494D32">
        <w:trPr>
          <w:trHeight w:val="680"/>
          <w:jc w:val="center"/>
        </w:trPr>
        <w:tc>
          <w:tcPr>
            <w:tcW w:w="2361"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671435C5" w:rsidR="00AB5DD7" w:rsidRPr="00AB5DD7" w:rsidRDefault="00D47683" w:rsidP="001C3791">
            <w:pPr>
              <w:jc w:val="center"/>
              <w:rPr>
                <w:rFonts w:ascii="宋体" w:eastAsia="宋体" w:hAnsi="宋体"/>
                <w:sz w:val="24"/>
              </w:rPr>
            </w:pPr>
            <w:r>
              <w:rPr>
                <w:rFonts w:ascii="宋体" w:eastAsia="宋体" w:hAnsi="宋体"/>
                <w:sz w:val="24"/>
              </w:rPr>
              <w:t>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1EBD25EA" w:rsidR="00AB5DD7" w:rsidRPr="00AB5DD7" w:rsidRDefault="00D47683" w:rsidP="001C3791">
            <w:pPr>
              <w:jc w:val="center"/>
              <w:rPr>
                <w:rFonts w:ascii="宋体" w:eastAsia="宋体" w:hAnsi="宋体"/>
                <w:sz w:val="24"/>
              </w:rPr>
            </w:pPr>
            <w:r>
              <w:rPr>
                <w:rFonts w:ascii="宋体" w:eastAsia="宋体" w:hAnsi="宋体"/>
                <w:sz w:val="24"/>
              </w:rPr>
              <w:t>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70" w:type="dxa"/>
            <w:vAlign w:val="center"/>
          </w:tcPr>
          <w:p w14:paraId="618350BE" w14:textId="0887B5AA" w:rsidR="00AB5DD7" w:rsidRPr="00AB5DD7" w:rsidRDefault="00E405B6" w:rsidP="00AB5DD7">
            <w:pPr>
              <w:jc w:val="center"/>
              <w:rPr>
                <w:rFonts w:ascii="宋体" w:eastAsia="宋体" w:hAnsi="宋体"/>
                <w:sz w:val="24"/>
              </w:rPr>
            </w:pPr>
            <w:r>
              <w:rPr>
                <w:rFonts w:ascii="宋体" w:eastAsia="宋体" w:hAnsi="宋体" w:hint="eastAsia"/>
                <w:sz w:val="24"/>
              </w:rPr>
              <w:t>3280</w:t>
            </w:r>
          </w:p>
        </w:tc>
      </w:tr>
      <w:tr w:rsidR="00AB5DD7" w:rsidRPr="00AB5DD7" w14:paraId="49FD89DC" w14:textId="77777777" w:rsidTr="00494D32">
        <w:trPr>
          <w:trHeight w:val="680"/>
          <w:jc w:val="center"/>
        </w:trPr>
        <w:tc>
          <w:tcPr>
            <w:tcW w:w="2361"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3" w:type="dxa"/>
            <w:gridSpan w:val="8"/>
            <w:vAlign w:val="center"/>
          </w:tcPr>
          <w:p w14:paraId="1996D1DB" w14:textId="3D8B76A5" w:rsidR="00AB5DD7" w:rsidRPr="00AB5DD7" w:rsidRDefault="00E405B6" w:rsidP="00AB5DD7">
            <w:pPr>
              <w:rPr>
                <w:rFonts w:ascii="宋体" w:eastAsia="宋体" w:hAnsi="宋体"/>
                <w:sz w:val="24"/>
              </w:rPr>
            </w:pPr>
            <w:r w:rsidRPr="00E405B6">
              <w:rPr>
                <w:rFonts w:ascii="宋体" w:eastAsia="宋体" w:hAnsi="宋体" w:hint="eastAsia"/>
                <w:sz w:val="24"/>
              </w:rPr>
              <w:t>卖空机制下融资对股票流动性的影响</w:t>
            </w:r>
          </w:p>
        </w:tc>
      </w:tr>
      <w:tr w:rsidR="00AB5DD7" w:rsidRPr="00AB5DD7" w14:paraId="4B6E1E41" w14:textId="77777777" w:rsidTr="00494D32">
        <w:trPr>
          <w:trHeight w:val="680"/>
          <w:jc w:val="center"/>
        </w:trPr>
        <w:tc>
          <w:tcPr>
            <w:tcW w:w="2361"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3" w:type="dxa"/>
            <w:gridSpan w:val="8"/>
            <w:vAlign w:val="center"/>
          </w:tcPr>
          <w:p w14:paraId="4832442C" w14:textId="373098E2" w:rsidR="00AB5DD7" w:rsidRPr="00AB5DD7" w:rsidRDefault="001D5B96" w:rsidP="00AB5DD7">
            <w:pPr>
              <w:rPr>
                <w:rFonts w:ascii="宋体" w:eastAsia="宋体" w:hAnsi="宋体"/>
                <w:sz w:val="24"/>
              </w:rPr>
            </w:pPr>
            <w:r>
              <w:rPr>
                <w:rFonts w:ascii="宋体" w:eastAsia="宋体" w:hAnsi="宋体" w:hint="eastAsia"/>
                <w:sz w:val="24"/>
              </w:rPr>
              <w:t>中外交流</w:t>
            </w:r>
          </w:p>
        </w:tc>
      </w:tr>
      <w:tr w:rsidR="001D4ABC" w:rsidRPr="00AB5DD7" w14:paraId="7128894E" w14:textId="77777777" w:rsidTr="00494D32">
        <w:trPr>
          <w:trHeight w:val="3310"/>
          <w:jc w:val="center"/>
        </w:trPr>
        <w:tc>
          <w:tcPr>
            <w:tcW w:w="2361"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77C63838" w14:textId="7D3F6858" w:rsidR="001D4ABC" w:rsidRDefault="006C34FB" w:rsidP="00F13E15">
            <w:pPr>
              <w:ind w:firstLineChars="200" w:firstLine="480"/>
              <w:rPr>
                <w:rFonts w:ascii="宋体" w:eastAsia="宋体" w:hAnsi="宋体"/>
                <w:sz w:val="24"/>
              </w:rPr>
            </w:pPr>
            <w:r w:rsidRPr="00F13E15">
              <w:rPr>
                <w:rFonts w:ascii="宋体" w:eastAsia="宋体" w:hAnsi="宋体" w:hint="eastAsia"/>
                <w:sz w:val="24"/>
              </w:rPr>
              <w:t>使用交易量测度，换手率测度，以及</w:t>
            </w:r>
            <w:proofErr w:type="spellStart"/>
            <w:r w:rsidRPr="00F13E15">
              <w:rPr>
                <w:rFonts w:ascii="宋体" w:eastAsia="宋体" w:hAnsi="宋体" w:hint="eastAsia"/>
                <w:sz w:val="24"/>
              </w:rPr>
              <w:t>amihud</w:t>
            </w:r>
            <w:proofErr w:type="spellEnd"/>
            <w:r w:rsidRPr="00F13E15">
              <w:rPr>
                <w:rFonts w:ascii="宋体" w:eastAsia="宋体" w:hAnsi="宋体" w:hint="eastAsia"/>
                <w:sz w:val="24"/>
              </w:rPr>
              <w:t>非流动性测度，对融资交易做了固定效应模型回归，得到了融资交易对于交易量测度和换手率测度影响是显著的正面作用，说明融资交易能够促进流动性的提升，融资交易对</w:t>
            </w:r>
            <w:proofErr w:type="spellStart"/>
            <w:r w:rsidRPr="00F13E15">
              <w:rPr>
                <w:rFonts w:ascii="宋体" w:eastAsia="宋体" w:hAnsi="宋体" w:hint="eastAsia"/>
                <w:sz w:val="24"/>
              </w:rPr>
              <w:t>amihud</w:t>
            </w:r>
            <w:proofErr w:type="spellEnd"/>
            <w:r w:rsidRPr="00F13E15">
              <w:rPr>
                <w:rFonts w:ascii="宋体" w:eastAsia="宋体" w:hAnsi="宋体" w:hint="eastAsia"/>
                <w:sz w:val="24"/>
              </w:rPr>
              <w:t>非流动性测度的影响是负的，这就说明融资交易对这三个流动性的测度影响是一致的。</w:t>
            </w:r>
          </w:p>
          <w:p w14:paraId="7DBA5A56" w14:textId="54F9372A" w:rsidR="00494D32" w:rsidRDefault="00494D32" w:rsidP="00AB5DD7">
            <w:pPr>
              <w:rPr>
                <w:rFonts w:ascii="宋体" w:eastAsia="宋体" w:hAnsi="宋体"/>
                <w:sz w:val="24"/>
              </w:rPr>
            </w:pPr>
          </w:p>
        </w:tc>
      </w:tr>
      <w:tr w:rsidR="00494D32" w:rsidRPr="00AB5DD7" w14:paraId="78BE7A01" w14:textId="77777777" w:rsidTr="00494D32">
        <w:trPr>
          <w:trHeight w:val="860"/>
          <w:jc w:val="center"/>
        </w:trPr>
        <w:tc>
          <w:tcPr>
            <w:tcW w:w="2361" w:type="dxa"/>
            <w:vAlign w:val="center"/>
          </w:tcPr>
          <w:p w14:paraId="4F4B0E9C" w14:textId="1B02A96F" w:rsidR="00494D32" w:rsidRDefault="00494D32" w:rsidP="00494D32">
            <w:pPr>
              <w:jc w:val="center"/>
              <w:rPr>
                <w:rFonts w:ascii="宋体" w:eastAsia="宋体" w:hAnsi="宋体"/>
                <w:sz w:val="24"/>
              </w:rPr>
            </w:pPr>
            <w:r w:rsidRPr="00AB5DD7">
              <w:rPr>
                <w:rFonts w:ascii="宋体" w:eastAsia="宋体" w:hAnsi="宋体" w:hint="eastAsia"/>
                <w:sz w:val="24"/>
              </w:rPr>
              <w:t>拟定学位论文题目</w:t>
            </w:r>
          </w:p>
        </w:tc>
        <w:tc>
          <w:tcPr>
            <w:tcW w:w="6983" w:type="dxa"/>
            <w:gridSpan w:val="8"/>
            <w:vAlign w:val="center"/>
          </w:tcPr>
          <w:p w14:paraId="0D7C686B" w14:textId="6196FD00" w:rsidR="00494D32" w:rsidRDefault="00721A0B" w:rsidP="00721A0B">
            <w:pPr>
              <w:rPr>
                <w:rFonts w:ascii="宋体" w:eastAsia="宋体" w:hAnsi="宋体"/>
                <w:sz w:val="24"/>
              </w:rPr>
            </w:pPr>
            <w:r>
              <w:rPr>
                <w:rFonts w:ascii="宋体" w:eastAsia="宋体" w:hAnsi="宋体" w:hint="eastAsia"/>
                <w:sz w:val="24"/>
              </w:rPr>
              <w:t>大股东股权质押对上市公司股价崩盘风险的影响研究</w:t>
            </w:r>
            <w:bookmarkStart w:id="0" w:name="_GoBack"/>
            <w:bookmarkEnd w:id="0"/>
          </w:p>
        </w:tc>
      </w:tr>
    </w:tbl>
    <w:p w14:paraId="272563F8" w14:textId="6078AD05" w:rsidR="001C3791" w:rsidRDefault="00AB5DD7" w:rsidP="0046326A">
      <w:pPr>
        <w:rPr>
          <w:rFonts w:ascii="宋体" w:eastAsia="宋体" w:hAnsi="宋体"/>
          <w:b/>
          <w:bCs/>
          <w:color w:val="FF0000"/>
        </w:rPr>
      </w:pPr>
      <w:r w:rsidRPr="00AB5DD7">
        <w:rPr>
          <w:rFonts w:ascii="宋体" w:eastAsia="宋体" w:hAnsi="宋体" w:hint="eastAsia"/>
          <w:b/>
          <w:bCs/>
          <w:color w:val="FF0000"/>
        </w:rPr>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5A4AF7C8" w14:textId="41572C6C" w:rsidR="0046326A" w:rsidRPr="00AB5DD7" w:rsidRDefault="00494D32" w:rsidP="001F2172">
      <w:pPr>
        <w:ind w:firstLineChars="200" w:firstLine="422"/>
        <w:rPr>
          <w:rFonts w:ascii="宋体" w:eastAsia="宋体" w:hAnsi="宋体"/>
        </w:rPr>
      </w:pPr>
      <w:r>
        <w:rPr>
          <w:rFonts w:ascii="宋体" w:eastAsia="宋体" w:hAnsi="宋体"/>
          <w:b/>
          <w:bCs/>
          <w:color w:val="FF0000"/>
        </w:rPr>
        <w:t>2</w:t>
      </w:r>
      <w:r w:rsidR="0046326A">
        <w:rPr>
          <w:rFonts w:ascii="宋体" w:eastAsia="宋体" w:hAnsi="宋体" w:hint="eastAsia"/>
          <w:b/>
          <w:bCs/>
          <w:color w:val="FF0000"/>
        </w:rPr>
        <w:t>、学位论文研究方向可选择自己感兴趣的经济领域或是与工作内容相关领域。</w:t>
      </w:r>
    </w:p>
    <w:sectPr w:rsidR="0046326A"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38D4B93" w14:textId="77777777" w:rsidR="00CB2453" w:rsidRDefault="00CB2453" w:rsidP="00586326">
      <w:r>
        <w:separator/>
      </w:r>
    </w:p>
  </w:endnote>
  <w:endnote w:type="continuationSeparator" w:id="0">
    <w:p w14:paraId="056DC591" w14:textId="77777777" w:rsidR="00CB2453" w:rsidRDefault="00CB2453" w:rsidP="005863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419BF6" w14:textId="77777777" w:rsidR="00CB2453" w:rsidRDefault="00CB2453" w:rsidP="00586326">
      <w:r>
        <w:separator/>
      </w:r>
    </w:p>
  </w:footnote>
  <w:footnote w:type="continuationSeparator" w:id="0">
    <w:p w14:paraId="2FA18105" w14:textId="77777777" w:rsidR="00CB2453" w:rsidRDefault="00CB2453" w:rsidP="0058632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5DD7"/>
    <w:rsid w:val="000D616E"/>
    <w:rsid w:val="00111AC2"/>
    <w:rsid w:val="001C05AA"/>
    <w:rsid w:val="001C3791"/>
    <w:rsid w:val="001D4ABC"/>
    <w:rsid w:val="001D5B96"/>
    <w:rsid w:val="001F2172"/>
    <w:rsid w:val="00265099"/>
    <w:rsid w:val="00300775"/>
    <w:rsid w:val="003A215B"/>
    <w:rsid w:val="003C213C"/>
    <w:rsid w:val="0043225C"/>
    <w:rsid w:val="0046326A"/>
    <w:rsid w:val="00494D32"/>
    <w:rsid w:val="00556D05"/>
    <w:rsid w:val="00586326"/>
    <w:rsid w:val="005938E2"/>
    <w:rsid w:val="00595BA3"/>
    <w:rsid w:val="006C34FB"/>
    <w:rsid w:val="0070578C"/>
    <w:rsid w:val="0072041C"/>
    <w:rsid w:val="00721A0B"/>
    <w:rsid w:val="00761113"/>
    <w:rsid w:val="007A42C6"/>
    <w:rsid w:val="00807310"/>
    <w:rsid w:val="008D3A4C"/>
    <w:rsid w:val="009044B6"/>
    <w:rsid w:val="009D0666"/>
    <w:rsid w:val="00AB5DD7"/>
    <w:rsid w:val="00B51EB0"/>
    <w:rsid w:val="00C14323"/>
    <w:rsid w:val="00CB2453"/>
    <w:rsid w:val="00D47683"/>
    <w:rsid w:val="00E405B6"/>
    <w:rsid w:val="00E67722"/>
    <w:rsid w:val="00F13E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326"/>
    <w:rPr>
      <w:sz w:val="18"/>
      <w:szCs w:val="18"/>
    </w:rPr>
  </w:style>
  <w:style w:type="paragraph" w:styleId="a4">
    <w:name w:val="footer"/>
    <w:basedOn w:val="a"/>
    <w:link w:val="Char0"/>
    <w:uiPriority w:val="99"/>
    <w:unhideWhenUsed/>
    <w:rsid w:val="0058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5863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63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86326"/>
    <w:rPr>
      <w:sz w:val="18"/>
      <w:szCs w:val="18"/>
    </w:rPr>
  </w:style>
  <w:style w:type="paragraph" w:styleId="a4">
    <w:name w:val="footer"/>
    <w:basedOn w:val="a"/>
    <w:link w:val="Char0"/>
    <w:uiPriority w:val="99"/>
    <w:unhideWhenUsed/>
    <w:rsid w:val="00586326"/>
    <w:pPr>
      <w:tabs>
        <w:tab w:val="center" w:pos="4153"/>
        <w:tab w:val="right" w:pos="8306"/>
      </w:tabs>
      <w:snapToGrid w:val="0"/>
      <w:jc w:val="left"/>
    </w:pPr>
    <w:rPr>
      <w:sz w:val="18"/>
      <w:szCs w:val="18"/>
    </w:rPr>
  </w:style>
  <w:style w:type="character" w:customStyle="1" w:styleId="Char0">
    <w:name w:val="页脚 Char"/>
    <w:basedOn w:val="a0"/>
    <w:link w:val="a4"/>
    <w:uiPriority w:val="99"/>
    <w:rsid w:val="005863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7633991">
      <w:bodyDiv w:val="1"/>
      <w:marLeft w:val="0"/>
      <w:marRight w:val="0"/>
      <w:marTop w:val="0"/>
      <w:marBottom w:val="0"/>
      <w:divBdr>
        <w:top w:val="none" w:sz="0" w:space="0" w:color="auto"/>
        <w:left w:val="none" w:sz="0" w:space="0" w:color="auto"/>
        <w:bottom w:val="none" w:sz="0" w:space="0" w:color="auto"/>
        <w:right w:val="none" w:sz="0" w:space="0" w:color="auto"/>
      </w:divBdr>
    </w:div>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Administrator</cp:lastModifiedBy>
  <cp:revision>19</cp:revision>
  <dcterms:created xsi:type="dcterms:W3CDTF">2021-01-20T09:57:00Z</dcterms:created>
  <dcterms:modified xsi:type="dcterms:W3CDTF">2021-12-20T03:23:00Z</dcterms:modified>
</cp:coreProperties>
</file>