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636BF67F" w:rsidR="00AB5DD7" w:rsidRPr="00AB5DD7" w:rsidRDefault="007B27EA" w:rsidP="00F44444">
            <w:pPr>
              <w:rPr>
                <w:rFonts w:ascii="宋体" w:eastAsia="宋体" w:hAnsi="宋体"/>
                <w:sz w:val="24"/>
              </w:rPr>
            </w:pPr>
            <w:r>
              <w:rPr>
                <w:rFonts w:ascii="宋体" w:eastAsia="宋体" w:hAnsi="宋体" w:hint="eastAsia"/>
                <w:sz w:val="24"/>
              </w:rPr>
              <w:t>8</w:t>
            </w:r>
            <w:r>
              <w:rPr>
                <w:rFonts w:ascii="宋体" w:eastAsia="宋体" w:hAnsi="宋体"/>
                <w:sz w:val="24"/>
              </w:rPr>
              <w:t>1040489</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2E027853" w:rsidR="00AB5DD7" w:rsidRPr="00AB5DD7" w:rsidRDefault="00E2338E" w:rsidP="00F44444">
            <w:pPr>
              <w:rPr>
                <w:rFonts w:ascii="宋体" w:eastAsia="宋体" w:hAnsi="宋体"/>
                <w:sz w:val="24"/>
              </w:rPr>
            </w:pPr>
            <w:r>
              <w:rPr>
                <w:rFonts w:ascii="宋体" w:eastAsia="宋体" w:hAnsi="宋体" w:hint="eastAsia"/>
                <w:sz w:val="24"/>
              </w:rPr>
              <w:t>汤一鸣</w:t>
            </w:r>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14:paraId="5B040D0B" w14:textId="6F5DD810" w:rsidR="00AB5DD7" w:rsidRPr="00AB5DD7" w:rsidRDefault="00E2338E" w:rsidP="00F44444">
            <w:pPr>
              <w:rPr>
                <w:rFonts w:ascii="宋体" w:eastAsia="宋体" w:hAnsi="宋体"/>
                <w:sz w:val="24"/>
              </w:rPr>
            </w:pPr>
            <w:r>
              <w:rPr>
                <w:rFonts w:ascii="宋体" w:eastAsia="宋体" w:hAnsi="宋体" w:hint="eastAsia"/>
                <w:sz w:val="24"/>
              </w:rPr>
              <w:t>上海</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14:paraId="410BCDA2" w14:textId="1AD7CBAA" w:rsidR="00AB5DD7" w:rsidRPr="00AB5DD7" w:rsidRDefault="008D3A4C" w:rsidP="00F4444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14:paraId="765DC541" w14:textId="45C795A4" w:rsidR="00AB5DD7" w:rsidRPr="00AB5DD7" w:rsidRDefault="00E2338E" w:rsidP="00AB5DD7">
            <w:pPr>
              <w:rPr>
                <w:rFonts w:ascii="宋体" w:eastAsia="宋体" w:hAnsi="宋体"/>
                <w:sz w:val="24"/>
              </w:rPr>
            </w:pPr>
            <w:r>
              <w:rPr>
                <w:rFonts w:ascii="宋体" w:eastAsia="宋体" w:hAnsi="宋体" w:hint="eastAsia"/>
                <w:sz w:val="24"/>
              </w:rPr>
              <w:t>1</w:t>
            </w:r>
            <w:r>
              <w:rPr>
                <w:rFonts w:ascii="宋体" w:eastAsia="宋体" w:hAnsi="宋体"/>
                <w:sz w:val="24"/>
              </w:rPr>
              <w:t>5995128847</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6448F75F" w:rsidR="00AB5DD7" w:rsidRPr="00AB5DD7" w:rsidRDefault="00E2338E" w:rsidP="00AB5DD7">
            <w:pPr>
              <w:rPr>
                <w:rFonts w:ascii="宋体" w:eastAsia="宋体" w:hAnsi="宋体"/>
                <w:sz w:val="24"/>
              </w:rPr>
            </w:pPr>
            <w:r>
              <w:rPr>
                <w:rFonts w:ascii="宋体" w:eastAsia="宋体" w:hAnsi="宋体" w:hint="eastAsia"/>
                <w:sz w:val="24"/>
              </w:rPr>
              <w:t>5</w:t>
            </w:r>
            <w:r>
              <w:rPr>
                <w:rFonts w:ascii="宋体" w:eastAsia="宋体" w:hAnsi="宋体"/>
                <w:sz w:val="24"/>
              </w:rPr>
              <w:t>31781609</w:t>
            </w:r>
            <w:r>
              <w:rPr>
                <w:rFonts w:ascii="宋体" w:eastAsia="宋体" w:hAnsi="宋体" w:hint="eastAsia"/>
                <w:sz w:val="24"/>
              </w:rPr>
              <w:t>@qq</w:t>
            </w:r>
            <w:r>
              <w:rPr>
                <w:rFonts w:ascii="宋体" w:eastAsia="宋体" w:hAnsi="宋体"/>
                <w:sz w:val="24"/>
              </w:rPr>
              <w:t>.com</w:t>
            </w:r>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14:paraId="423AEBCE" w14:textId="021A9097" w:rsidR="00AB5DD7" w:rsidRPr="00AB5DD7" w:rsidRDefault="00E2338E" w:rsidP="00AB5DD7">
            <w:pPr>
              <w:rPr>
                <w:rFonts w:ascii="宋体" w:eastAsia="宋体" w:hAnsi="宋体"/>
                <w:sz w:val="24"/>
              </w:rPr>
            </w:pPr>
            <w:r>
              <w:rPr>
                <w:rFonts w:ascii="宋体" w:eastAsia="宋体" w:hAnsi="宋体" w:hint="eastAsia"/>
                <w:sz w:val="24"/>
              </w:rPr>
              <w:t>三江学院</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466120AE" w:rsidR="00AB5DD7" w:rsidRPr="00AB5DD7" w:rsidRDefault="00E2338E" w:rsidP="00AB5DD7">
            <w:pPr>
              <w:rPr>
                <w:rFonts w:ascii="宋体" w:eastAsia="宋体" w:hAnsi="宋体"/>
                <w:sz w:val="24"/>
              </w:rPr>
            </w:pPr>
            <w:r>
              <w:rPr>
                <w:rFonts w:ascii="宋体" w:eastAsia="宋体" w:hAnsi="宋体" w:hint="eastAsia"/>
                <w:sz w:val="24"/>
              </w:rPr>
              <w:t>工程管理</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14:paraId="3C5DA025" w14:textId="14E44D2D" w:rsidR="00AB5DD7" w:rsidRPr="00AB5DD7" w:rsidRDefault="00E2338E" w:rsidP="00AB5DD7">
            <w:pPr>
              <w:rPr>
                <w:rFonts w:ascii="宋体" w:eastAsia="宋体" w:hAnsi="宋体"/>
                <w:sz w:val="24"/>
              </w:rPr>
            </w:pPr>
            <w:r>
              <w:rPr>
                <w:rFonts w:ascii="宋体" w:eastAsia="宋体" w:hAnsi="宋体" w:hint="eastAsia"/>
                <w:sz w:val="24"/>
              </w:rPr>
              <w:t>汇丰银行</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14:paraId="659D926A" w14:textId="0DEFCBAD" w:rsidR="00AB5DD7" w:rsidRPr="00AB5DD7" w:rsidRDefault="00E2338E" w:rsidP="00AB5DD7">
            <w:pPr>
              <w:rPr>
                <w:rFonts w:ascii="宋体" w:eastAsia="宋体" w:hAnsi="宋体"/>
                <w:sz w:val="24"/>
              </w:rPr>
            </w:pPr>
            <w:r>
              <w:rPr>
                <w:rFonts w:ascii="宋体" w:eastAsia="宋体" w:hAnsi="宋体" w:hint="eastAsia"/>
                <w:sz w:val="24"/>
              </w:rPr>
              <w:t>客户经理</w:t>
            </w:r>
          </w:p>
        </w:tc>
      </w:tr>
      <w:tr w:rsidR="00AB5DD7" w:rsidRPr="00AB5DD7" w14:paraId="326A982F" w14:textId="5ABB873D" w:rsidTr="001D4ABC">
        <w:trPr>
          <w:trHeight w:val="3948"/>
          <w:jc w:val="center"/>
        </w:trPr>
        <w:tc>
          <w:tcPr>
            <w:tcW w:w="236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14:paraId="6740051A" w14:textId="5FE65D6A" w:rsidR="00AB5DD7" w:rsidRPr="00AB5DD7" w:rsidRDefault="00E2338E" w:rsidP="00AB5DD7">
            <w:pPr>
              <w:rPr>
                <w:rFonts w:ascii="宋体" w:eastAsia="宋体" w:hAnsi="宋体"/>
                <w:sz w:val="24"/>
              </w:rPr>
            </w:pPr>
            <w:r>
              <w:rPr>
                <w:rFonts w:ascii="宋体" w:eastAsia="宋体" w:hAnsi="宋体" w:hint="eastAsia"/>
                <w:sz w:val="24"/>
              </w:rPr>
              <w:t>本人在本科毕业后就从事金融相关工作，目前在汇丰银行上海陆家嘴总部从事对接客户工作，在中国人民大学读国民经济学期间学到了很多和金融相关知识，受益匪浅。</w:t>
            </w: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239AA3D8" w:rsidR="00AB5DD7" w:rsidRPr="00AB5DD7" w:rsidRDefault="00E2338E"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7E8C645D" w:rsidR="00AB5DD7" w:rsidRPr="00AB5DD7" w:rsidRDefault="00E2338E"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14:paraId="618350BE" w14:textId="1F6CEBD7" w:rsidR="00AB5DD7" w:rsidRPr="00AB5DD7" w:rsidRDefault="00E2338E" w:rsidP="00AB5DD7">
            <w:pPr>
              <w:jc w:val="center"/>
              <w:rPr>
                <w:rFonts w:ascii="宋体" w:eastAsia="宋体" w:hAnsi="宋体"/>
                <w:sz w:val="24"/>
              </w:rPr>
            </w:pPr>
            <w:r>
              <w:rPr>
                <w:rFonts w:ascii="宋体" w:eastAsia="宋体" w:hAnsi="宋体" w:hint="eastAsia"/>
                <w:sz w:val="24"/>
              </w:rPr>
              <w:t>3</w:t>
            </w:r>
            <w:r>
              <w:rPr>
                <w:rFonts w:ascii="宋体" w:eastAsia="宋体" w:hAnsi="宋体"/>
                <w:sz w:val="24"/>
              </w:rPr>
              <w:t>531</w:t>
            </w:r>
            <w:r>
              <w:rPr>
                <w:rFonts w:ascii="宋体" w:eastAsia="宋体" w:hAnsi="宋体" w:hint="eastAsia"/>
                <w:sz w:val="24"/>
              </w:rPr>
              <w:t>字</w:t>
            </w: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14:paraId="1996D1DB" w14:textId="60A386FE" w:rsidR="00AB5DD7" w:rsidRPr="00AB5DD7" w:rsidRDefault="00E2338E" w:rsidP="00AB5DD7">
            <w:pPr>
              <w:rPr>
                <w:rFonts w:ascii="宋体" w:eastAsia="宋体" w:hAnsi="宋体"/>
                <w:sz w:val="24"/>
              </w:rPr>
            </w:pPr>
            <w:proofErr w:type="gramStart"/>
            <w:r w:rsidRPr="00E2338E">
              <w:rPr>
                <w:rFonts w:ascii="宋体" w:eastAsia="宋体" w:hAnsi="宋体" w:hint="eastAsia"/>
                <w:sz w:val="24"/>
              </w:rPr>
              <w:t>论全球</w:t>
            </w:r>
            <w:proofErr w:type="gramEnd"/>
            <w:r w:rsidRPr="00E2338E">
              <w:rPr>
                <w:rFonts w:ascii="宋体" w:eastAsia="宋体" w:hAnsi="宋体" w:hint="eastAsia"/>
                <w:sz w:val="24"/>
              </w:rPr>
              <w:t>经济</w:t>
            </w:r>
            <w:r w:rsidRPr="00E2338E">
              <w:rPr>
                <w:rFonts w:ascii="宋体" w:eastAsia="宋体" w:hAnsi="宋体"/>
                <w:sz w:val="24"/>
              </w:rPr>
              <w:t>K型复苏以及应对建议</w:t>
            </w: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14:paraId="4832442C" w14:textId="29AE7DBF" w:rsidR="00AB5DD7" w:rsidRPr="00AB5DD7" w:rsidRDefault="00E2338E" w:rsidP="00AB5DD7">
            <w:pPr>
              <w:rPr>
                <w:rFonts w:ascii="宋体" w:eastAsia="宋体" w:hAnsi="宋体"/>
                <w:sz w:val="24"/>
              </w:rPr>
            </w:pPr>
            <w:r>
              <w:rPr>
                <w:rFonts w:ascii="宋体" w:eastAsia="宋体" w:hAnsi="宋体" w:hint="eastAsia"/>
                <w:sz w:val="24"/>
              </w:rPr>
              <w:t>《</w:t>
            </w:r>
            <w:r w:rsidRPr="00E2338E">
              <w:rPr>
                <w:rFonts w:ascii="宋体" w:eastAsia="宋体" w:hAnsi="宋体" w:hint="eastAsia"/>
                <w:sz w:val="24"/>
              </w:rPr>
              <w:t>客联</w:t>
            </w:r>
            <w:r>
              <w:rPr>
                <w:rFonts w:ascii="宋体" w:eastAsia="宋体" w:hAnsi="宋体" w:hint="eastAsia"/>
                <w:sz w:val="24"/>
              </w:rPr>
              <w:t>》</w:t>
            </w:r>
          </w:p>
        </w:tc>
      </w:tr>
      <w:tr w:rsidR="001D4ABC" w:rsidRPr="00AB5DD7" w14:paraId="7128894E" w14:textId="77777777" w:rsidTr="001D4ABC">
        <w:trPr>
          <w:trHeight w:val="3156"/>
          <w:jc w:val="center"/>
        </w:trPr>
        <w:tc>
          <w:tcPr>
            <w:tcW w:w="2362"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14:paraId="7DBA5A56" w14:textId="65CA2A2B" w:rsidR="001D4ABC" w:rsidRDefault="00E2338E" w:rsidP="00AB5DD7">
            <w:pPr>
              <w:rPr>
                <w:rFonts w:ascii="宋体" w:eastAsia="宋体" w:hAnsi="宋体"/>
                <w:sz w:val="24"/>
              </w:rPr>
            </w:pPr>
            <w:r>
              <w:rPr>
                <w:rFonts w:ascii="宋体" w:eastAsia="宋体" w:hAnsi="宋体" w:hint="eastAsia"/>
                <w:sz w:val="24"/>
              </w:rPr>
              <w:t>文章</w:t>
            </w:r>
            <w:r w:rsidRPr="00E2338E">
              <w:rPr>
                <w:rFonts w:ascii="宋体" w:eastAsia="宋体" w:hAnsi="宋体" w:hint="eastAsia"/>
                <w:sz w:val="24"/>
              </w:rPr>
              <w:t>先对</w:t>
            </w:r>
            <w:r w:rsidRPr="00E2338E">
              <w:rPr>
                <w:rFonts w:ascii="宋体" w:eastAsia="宋体" w:hAnsi="宋体"/>
                <w:sz w:val="24"/>
              </w:rPr>
              <w:t>K型经济复苏概念定义入手，以中美两国目前两国K型经济复苏为对比探讨形成的原因，以此从中得到启示并针对性做出应对方案。</w:t>
            </w: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6982"/>
      </w:tblGrid>
      <w:tr w:rsidR="00AB5DD7" w:rsidRPr="00AB5DD7" w14:paraId="20AE2C3E" w14:textId="77777777" w:rsidTr="00807310">
        <w:trPr>
          <w:trHeight w:val="680"/>
          <w:jc w:val="center"/>
        </w:trPr>
        <w:tc>
          <w:tcPr>
            <w:tcW w:w="2362" w:type="dxa"/>
            <w:vAlign w:val="center"/>
          </w:tcPr>
          <w:p w14:paraId="5A8B8E63" w14:textId="76459E70" w:rsidR="00AB5DD7" w:rsidRPr="00AB5DD7" w:rsidRDefault="005938E2" w:rsidP="00AB5DD7">
            <w:pPr>
              <w:jc w:val="center"/>
              <w:rPr>
                <w:rFonts w:ascii="宋体" w:eastAsia="宋体" w:hAnsi="宋体"/>
                <w:sz w:val="24"/>
              </w:rPr>
            </w:pPr>
            <w:r w:rsidRPr="00AB5DD7">
              <w:rPr>
                <w:rFonts w:ascii="宋体" w:eastAsia="宋体" w:hAnsi="宋体" w:hint="eastAsia"/>
                <w:sz w:val="24"/>
              </w:rPr>
              <w:lastRenderedPageBreak/>
              <w:t>拟定学位论文题目</w:t>
            </w:r>
          </w:p>
        </w:tc>
        <w:tc>
          <w:tcPr>
            <w:tcW w:w="6982" w:type="dxa"/>
            <w:vAlign w:val="center"/>
          </w:tcPr>
          <w:p w14:paraId="36E23F96" w14:textId="03C0110D" w:rsidR="00AB5DD7" w:rsidRPr="00AB5DD7" w:rsidRDefault="00A53DEF" w:rsidP="00807310">
            <w:pPr>
              <w:rPr>
                <w:rFonts w:ascii="宋体" w:eastAsia="宋体" w:hAnsi="宋体"/>
                <w:sz w:val="24"/>
              </w:rPr>
            </w:pPr>
            <w:r>
              <w:rPr>
                <w:rFonts w:ascii="宋体" w:eastAsia="宋体" w:hAnsi="宋体" w:hint="eastAsia"/>
                <w:sz w:val="24"/>
              </w:rPr>
              <w:t>我国新能源汽车市场集中度和影响因素研究</w:t>
            </w:r>
          </w:p>
        </w:tc>
      </w:tr>
      <w:tr w:rsidR="00AB5DD7" w:rsidRPr="00AB5DD7" w14:paraId="1EF62B7C" w14:textId="77777777" w:rsidTr="000D616E">
        <w:trPr>
          <w:trHeight w:val="2560"/>
          <w:jc w:val="center"/>
        </w:trPr>
        <w:tc>
          <w:tcPr>
            <w:tcW w:w="2362" w:type="dxa"/>
            <w:vAlign w:val="center"/>
          </w:tcPr>
          <w:p w14:paraId="54E41CB1" w14:textId="7672E457"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6982" w:type="dxa"/>
            <w:vAlign w:val="center"/>
          </w:tcPr>
          <w:p w14:paraId="43BF5A40" w14:textId="02E39CF4" w:rsidR="00AB5DD7" w:rsidRPr="00AB5DD7" w:rsidRDefault="00CB73F9" w:rsidP="00807310">
            <w:pPr>
              <w:rPr>
                <w:rFonts w:ascii="宋体" w:eastAsia="宋体" w:hAnsi="宋体"/>
                <w:sz w:val="24"/>
              </w:rPr>
            </w:pPr>
            <w:r>
              <w:rPr>
                <w:rFonts w:ascii="宋体" w:eastAsia="宋体" w:hAnsi="宋体" w:hint="eastAsia"/>
                <w:sz w:val="24"/>
              </w:rPr>
              <w:t>随着人们生活水平的提高和物质文化条件的日益改善，人们也越来越注重于人与自然的和谐相处，各国也陆续提出了大力发展清洁能源的政策，并陆续出台了燃油车禁售时间表。我国地大物博，具有天然的新能源开采优势，如水力发电，风力和太阳能发电等方式，由此也引出了我国新能源汽车市场的发展。文章将会先从我国目前电动汽车市场集中度入手，通过研究各个品牌在各省的市场占有率情况，</w:t>
            </w:r>
            <w:r w:rsidR="00CC49F2">
              <w:rPr>
                <w:rFonts w:ascii="宋体" w:eastAsia="宋体" w:hAnsi="宋体" w:hint="eastAsia"/>
                <w:sz w:val="24"/>
              </w:rPr>
              <w:t>分析出新能源汽车市场集中度的影响因素，并从可量化和不可量化因素分析中给出针对性的建议，并做出新能源汽车市场集中度的预测。</w:t>
            </w:r>
          </w:p>
        </w:tc>
      </w:tr>
      <w:tr w:rsidR="00AB5DD7" w:rsidRPr="00AB5DD7" w14:paraId="6C236ECD" w14:textId="77777777" w:rsidTr="000D616E">
        <w:trPr>
          <w:trHeight w:val="6386"/>
          <w:jc w:val="center"/>
        </w:trPr>
        <w:tc>
          <w:tcPr>
            <w:tcW w:w="2362" w:type="dxa"/>
            <w:vAlign w:val="center"/>
          </w:tcPr>
          <w:p w14:paraId="3CF568B0" w14:textId="3C6103E6"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拟定学位论文提纲</w:t>
            </w:r>
          </w:p>
        </w:tc>
        <w:tc>
          <w:tcPr>
            <w:tcW w:w="6982" w:type="dxa"/>
            <w:vAlign w:val="center"/>
          </w:tcPr>
          <w:p w14:paraId="25CF4BF0" w14:textId="1CA0ED43" w:rsidR="00AB5DD7" w:rsidRPr="00A53DEF" w:rsidRDefault="00A53DEF" w:rsidP="00A53DEF">
            <w:pPr>
              <w:pStyle w:val="a7"/>
              <w:numPr>
                <w:ilvl w:val="0"/>
                <w:numId w:val="1"/>
              </w:numPr>
              <w:ind w:firstLineChars="0"/>
              <w:rPr>
                <w:rFonts w:ascii="宋体" w:eastAsia="宋体" w:hAnsi="宋体"/>
                <w:sz w:val="24"/>
              </w:rPr>
            </w:pPr>
            <w:r w:rsidRPr="00A53DEF">
              <w:rPr>
                <w:rFonts w:ascii="宋体" w:eastAsia="宋体" w:hAnsi="宋体" w:hint="eastAsia"/>
                <w:sz w:val="24"/>
              </w:rPr>
              <w:t>前言/（导论）</w:t>
            </w:r>
          </w:p>
          <w:p w14:paraId="2978BFB2" w14:textId="185EE0F7" w:rsidR="00A53DEF" w:rsidRPr="00A53DEF" w:rsidRDefault="00A53DEF" w:rsidP="00A53DEF">
            <w:pPr>
              <w:pStyle w:val="a7"/>
              <w:numPr>
                <w:ilvl w:val="1"/>
                <w:numId w:val="2"/>
              </w:numPr>
              <w:ind w:firstLineChars="0"/>
              <w:rPr>
                <w:rFonts w:ascii="宋体" w:eastAsia="宋体" w:hAnsi="宋体"/>
                <w:sz w:val="24"/>
              </w:rPr>
            </w:pPr>
            <w:r w:rsidRPr="00A53DEF">
              <w:rPr>
                <w:rFonts w:ascii="宋体" w:eastAsia="宋体" w:hAnsi="宋体" w:hint="eastAsia"/>
                <w:sz w:val="24"/>
              </w:rPr>
              <w:t>研究背景与意义</w:t>
            </w:r>
          </w:p>
          <w:p w14:paraId="01889BF1" w14:textId="77777777" w:rsidR="00A53DEF" w:rsidRDefault="00A53DEF" w:rsidP="00A53DEF">
            <w:pPr>
              <w:pStyle w:val="a7"/>
              <w:numPr>
                <w:ilvl w:val="1"/>
                <w:numId w:val="2"/>
              </w:numPr>
              <w:ind w:firstLineChars="0"/>
              <w:rPr>
                <w:rFonts w:ascii="宋体" w:eastAsia="宋体" w:hAnsi="宋体"/>
                <w:sz w:val="24"/>
              </w:rPr>
            </w:pPr>
            <w:r>
              <w:rPr>
                <w:rFonts w:ascii="宋体" w:eastAsia="宋体" w:hAnsi="宋体" w:hint="eastAsia"/>
                <w:sz w:val="24"/>
              </w:rPr>
              <w:t>研究思路和研究方法</w:t>
            </w:r>
          </w:p>
          <w:p w14:paraId="16616CE0" w14:textId="77777777" w:rsidR="00A53DEF" w:rsidRDefault="00A53DEF" w:rsidP="00A53DEF">
            <w:pPr>
              <w:pStyle w:val="a7"/>
              <w:numPr>
                <w:ilvl w:val="1"/>
                <w:numId w:val="2"/>
              </w:numPr>
              <w:ind w:firstLineChars="0"/>
              <w:rPr>
                <w:rFonts w:ascii="宋体" w:eastAsia="宋体" w:hAnsi="宋体"/>
                <w:sz w:val="24"/>
              </w:rPr>
            </w:pPr>
            <w:r>
              <w:rPr>
                <w:rFonts w:ascii="宋体" w:eastAsia="宋体" w:hAnsi="宋体" w:hint="eastAsia"/>
                <w:sz w:val="24"/>
              </w:rPr>
              <w:t>本文的内容和框架</w:t>
            </w:r>
          </w:p>
          <w:p w14:paraId="007BA4DE" w14:textId="77777777" w:rsidR="00A53DEF" w:rsidRDefault="00A53DEF" w:rsidP="00A53DEF">
            <w:pPr>
              <w:pStyle w:val="a7"/>
              <w:numPr>
                <w:ilvl w:val="1"/>
                <w:numId w:val="2"/>
              </w:numPr>
              <w:ind w:firstLineChars="0"/>
              <w:rPr>
                <w:rFonts w:ascii="宋体" w:eastAsia="宋体" w:hAnsi="宋体"/>
                <w:sz w:val="24"/>
              </w:rPr>
            </w:pPr>
            <w:r>
              <w:rPr>
                <w:rFonts w:ascii="宋体" w:eastAsia="宋体" w:hAnsi="宋体" w:hint="eastAsia"/>
                <w:sz w:val="24"/>
              </w:rPr>
              <w:t>本文的创新与不足</w:t>
            </w:r>
          </w:p>
          <w:p w14:paraId="05F32E9B" w14:textId="77777777" w:rsidR="00A53DEF" w:rsidRDefault="00A53DEF" w:rsidP="00A53DEF">
            <w:pPr>
              <w:pStyle w:val="a7"/>
              <w:numPr>
                <w:ilvl w:val="1"/>
                <w:numId w:val="2"/>
              </w:numPr>
              <w:ind w:firstLineChars="0"/>
              <w:rPr>
                <w:rFonts w:ascii="宋体" w:eastAsia="宋体" w:hAnsi="宋体"/>
                <w:sz w:val="24"/>
              </w:rPr>
            </w:pPr>
            <w:r>
              <w:rPr>
                <w:rFonts w:ascii="宋体" w:eastAsia="宋体" w:hAnsi="宋体" w:hint="eastAsia"/>
                <w:sz w:val="24"/>
              </w:rPr>
              <w:t>文献综述</w:t>
            </w:r>
          </w:p>
          <w:p w14:paraId="12740D34" w14:textId="092B3593" w:rsidR="00A53DEF" w:rsidRPr="00A53DEF" w:rsidRDefault="00A53DEF" w:rsidP="00A53DEF">
            <w:pPr>
              <w:pStyle w:val="a7"/>
              <w:numPr>
                <w:ilvl w:val="0"/>
                <w:numId w:val="1"/>
              </w:numPr>
              <w:ind w:firstLineChars="0"/>
              <w:rPr>
                <w:rFonts w:ascii="宋体" w:eastAsia="宋体" w:hAnsi="宋体"/>
                <w:sz w:val="24"/>
              </w:rPr>
            </w:pPr>
            <w:r w:rsidRPr="00A53DEF">
              <w:rPr>
                <w:rFonts w:ascii="宋体" w:eastAsia="宋体" w:hAnsi="宋体" w:hint="eastAsia"/>
                <w:sz w:val="24"/>
              </w:rPr>
              <w:t>新能源汽车市场集中度测试</w:t>
            </w:r>
          </w:p>
          <w:p w14:paraId="05E7D8C7" w14:textId="77777777" w:rsidR="00A53DEF" w:rsidRDefault="00A53DEF" w:rsidP="00A53DEF">
            <w:pPr>
              <w:rPr>
                <w:rFonts w:ascii="宋体" w:eastAsia="宋体" w:hAnsi="宋体"/>
                <w:sz w:val="24"/>
              </w:rPr>
            </w:pPr>
            <w:r>
              <w:rPr>
                <w:rFonts w:ascii="宋体" w:eastAsia="宋体" w:hAnsi="宋体" w:hint="eastAsia"/>
                <w:sz w:val="24"/>
              </w:rPr>
              <w:t>2</w:t>
            </w:r>
            <w:r>
              <w:rPr>
                <w:rFonts w:ascii="宋体" w:eastAsia="宋体" w:hAnsi="宋体"/>
                <w:sz w:val="24"/>
              </w:rPr>
              <w:t xml:space="preserve">.1 </w:t>
            </w:r>
            <w:r>
              <w:rPr>
                <w:rFonts w:ascii="宋体" w:eastAsia="宋体" w:hAnsi="宋体" w:hint="eastAsia"/>
                <w:sz w:val="24"/>
              </w:rPr>
              <w:t>测度方法</w:t>
            </w:r>
          </w:p>
          <w:p w14:paraId="76F5822E" w14:textId="77777777" w:rsidR="00A53DEF" w:rsidRDefault="00A53DEF" w:rsidP="00A53DEF">
            <w:pPr>
              <w:rPr>
                <w:rFonts w:ascii="宋体" w:eastAsia="宋体" w:hAnsi="宋体"/>
                <w:sz w:val="24"/>
              </w:rPr>
            </w:pPr>
            <w:r>
              <w:rPr>
                <w:rFonts w:ascii="宋体" w:eastAsia="宋体" w:hAnsi="宋体" w:hint="eastAsia"/>
                <w:sz w:val="24"/>
              </w:rPr>
              <w:t>2</w:t>
            </w:r>
            <w:r>
              <w:rPr>
                <w:rFonts w:ascii="宋体" w:eastAsia="宋体" w:hAnsi="宋体"/>
                <w:sz w:val="24"/>
              </w:rPr>
              <w:t xml:space="preserve">.2 </w:t>
            </w:r>
            <w:r>
              <w:rPr>
                <w:rFonts w:ascii="宋体" w:eastAsia="宋体" w:hAnsi="宋体" w:hint="eastAsia"/>
                <w:sz w:val="24"/>
              </w:rPr>
              <w:t>数据描述</w:t>
            </w:r>
          </w:p>
          <w:p w14:paraId="01A610B6" w14:textId="77777777" w:rsidR="00A53DEF" w:rsidRDefault="00A53DEF" w:rsidP="00A53DEF">
            <w:pPr>
              <w:rPr>
                <w:rFonts w:ascii="宋体" w:eastAsia="宋体" w:hAnsi="宋体"/>
                <w:sz w:val="24"/>
              </w:rPr>
            </w:pPr>
            <w:r>
              <w:rPr>
                <w:rFonts w:ascii="宋体" w:eastAsia="宋体" w:hAnsi="宋体" w:hint="eastAsia"/>
                <w:sz w:val="24"/>
              </w:rPr>
              <w:t>2</w:t>
            </w:r>
            <w:r>
              <w:rPr>
                <w:rFonts w:ascii="宋体" w:eastAsia="宋体" w:hAnsi="宋体"/>
                <w:sz w:val="24"/>
              </w:rPr>
              <w:t xml:space="preserve">.3 </w:t>
            </w:r>
            <w:r>
              <w:rPr>
                <w:rFonts w:ascii="宋体" w:eastAsia="宋体" w:hAnsi="宋体" w:hint="eastAsia"/>
                <w:sz w:val="24"/>
              </w:rPr>
              <w:t>测度结果</w:t>
            </w:r>
          </w:p>
          <w:p w14:paraId="265ED23A" w14:textId="77777777" w:rsidR="00A53DEF" w:rsidRDefault="00DD49EF" w:rsidP="00A53DEF">
            <w:pPr>
              <w:rPr>
                <w:rFonts w:ascii="宋体" w:eastAsia="宋体" w:hAnsi="宋体"/>
                <w:sz w:val="24"/>
              </w:rPr>
            </w:pPr>
            <w:r>
              <w:rPr>
                <w:rFonts w:ascii="宋体" w:eastAsia="宋体" w:hAnsi="宋体" w:hint="eastAsia"/>
                <w:sz w:val="24"/>
              </w:rPr>
              <w:t>三、 新能源汽车市场集中度影响因素分析</w:t>
            </w:r>
          </w:p>
          <w:p w14:paraId="73D2191A" w14:textId="77777777" w:rsidR="00DD49EF" w:rsidRDefault="00DD49EF" w:rsidP="00A53DEF">
            <w:pPr>
              <w:rPr>
                <w:rFonts w:ascii="宋体" w:eastAsia="宋体" w:hAnsi="宋体"/>
                <w:sz w:val="24"/>
              </w:rPr>
            </w:pPr>
            <w:r>
              <w:rPr>
                <w:rFonts w:ascii="宋体" w:eastAsia="宋体" w:hAnsi="宋体" w:hint="eastAsia"/>
                <w:sz w:val="24"/>
              </w:rPr>
              <w:t>3</w:t>
            </w:r>
            <w:r>
              <w:rPr>
                <w:rFonts w:ascii="宋体" w:eastAsia="宋体" w:hAnsi="宋体"/>
                <w:sz w:val="24"/>
              </w:rPr>
              <w:t xml:space="preserve">.1 </w:t>
            </w:r>
            <w:r>
              <w:rPr>
                <w:rFonts w:ascii="宋体" w:eastAsia="宋体" w:hAnsi="宋体" w:hint="eastAsia"/>
                <w:sz w:val="24"/>
              </w:rPr>
              <w:t>可量化影响因素</w:t>
            </w:r>
          </w:p>
          <w:p w14:paraId="153AD17A" w14:textId="77777777" w:rsidR="00DD49EF" w:rsidRDefault="00DD49EF" w:rsidP="00A53DEF">
            <w:pPr>
              <w:rPr>
                <w:rFonts w:ascii="宋体" w:eastAsia="宋体" w:hAnsi="宋体"/>
                <w:sz w:val="24"/>
              </w:rPr>
            </w:pPr>
            <w:r>
              <w:rPr>
                <w:rFonts w:ascii="宋体" w:eastAsia="宋体" w:hAnsi="宋体" w:hint="eastAsia"/>
                <w:sz w:val="24"/>
              </w:rPr>
              <w:t>3</w:t>
            </w:r>
            <w:r>
              <w:rPr>
                <w:rFonts w:ascii="宋体" w:eastAsia="宋体" w:hAnsi="宋体"/>
                <w:sz w:val="24"/>
              </w:rPr>
              <w:t xml:space="preserve">.2 </w:t>
            </w:r>
            <w:r>
              <w:rPr>
                <w:rFonts w:ascii="宋体" w:eastAsia="宋体" w:hAnsi="宋体" w:hint="eastAsia"/>
                <w:sz w:val="24"/>
              </w:rPr>
              <w:t>不可量化影响因素</w:t>
            </w:r>
          </w:p>
          <w:p w14:paraId="53D0B899" w14:textId="77777777" w:rsidR="00DD49EF" w:rsidRDefault="00DD49EF" w:rsidP="00A53DEF">
            <w:pPr>
              <w:rPr>
                <w:rFonts w:ascii="宋体" w:eastAsia="宋体" w:hAnsi="宋体"/>
                <w:sz w:val="24"/>
              </w:rPr>
            </w:pPr>
            <w:r>
              <w:rPr>
                <w:rFonts w:ascii="宋体" w:eastAsia="宋体" w:hAnsi="宋体" w:hint="eastAsia"/>
                <w:sz w:val="24"/>
              </w:rPr>
              <w:t>3</w:t>
            </w:r>
            <w:r>
              <w:rPr>
                <w:rFonts w:ascii="宋体" w:eastAsia="宋体" w:hAnsi="宋体"/>
                <w:sz w:val="24"/>
              </w:rPr>
              <w:t xml:space="preserve">.3 </w:t>
            </w:r>
            <w:r>
              <w:rPr>
                <w:rFonts w:ascii="宋体" w:eastAsia="宋体" w:hAnsi="宋体" w:hint="eastAsia"/>
                <w:sz w:val="24"/>
              </w:rPr>
              <w:t>对市场集中度的预测</w:t>
            </w:r>
          </w:p>
          <w:p w14:paraId="2C079BC4" w14:textId="77777777" w:rsidR="00DD49EF" w:rsidRDefault="00DD49EF" w:rsidP="00A53DEF">
            <w:pPr>
              <w:rPr>
                <w:rFonts w:ascii="宋体" w:eastAsia="宋体" w:hAnsi="宋体"/>
                <w:sz w:val="24"/>
              </w:rPr>
            </w:pPr>
            <w:r>
              <w:rPr>
                <w:rFonts w:ascii="宋体" w:eastAsia="宋体" w:hAnsi="宋体" w:hint="eastAsia"/>
                <w:sz w:val="24"/>
              </w:rPr>
              <w:t>四、结论与建议</w:t>
            </w:r>
          </w:p>
          <w:p w14:paraId="1517DC7B" w14:textId="77777777" w:rsidR="00DD49EF" w:rsidRDefault="00DD49EF" w:rsidP="00A53DEF">
            <w:pPr>
              <w:rPr>
                <w:rFonts w:ascii="宋体" w:eastAsia="宋体" w:hAnsi="宋体"/>
                <w:sz w:val="24"/>
              </w:rPr>
            </w:pPr>
            <w:r>
              <w:rPr>
                <w:rFonts w:ascii="宋体" w:eastAsia="宋体" w:hAnsi="宋体" w:hint="eastAsia"/>
                <w:sz w:val="24"/>
              </w:rPr>
              <w:t>4</w:t>
            </w:r>
            <w:r>
              <w:rPr>
                <w:rFonts w:ascii="宋体" w:eastAsia="宋体" w:hAnsi="宋体"/>
                <w:sz w:val="24"/>
              </w:rPr>
              <w:t xml:space="preserve">.1 </w:t>
            </w:r>
            <w:r>
              <w:rPr>
                <w:rFonts w:ascii="宋体" w:eastAsia="宋体" w:hAnsi="宋体" w:hint="eastAsia"/>
                <w:sz w:val="24"/>
              </w:rPr>
              <w:t>结论</w:t>
            </w:r>
          </w:p>
          <w:p w14:paraId="61A50084" w14:textId="77777777" w:rsidR="00DD49EF" w:rsidRDefault="00DD49EF" w:rsidP="00A53DEF">
            <w:pPr>
              <w:rPr>
                <w:rFonts w:ascii="宋体" w:eastAsia="宋体" w:hAnsi="宋体"/>
                <w:sz w:val="24"/>
              </w:rPr>
            </w:pPr>
            <w:r>
              <w:rPr>
                <w:rFonts w:ascii="宋体" w:eastAsia="宋体" w:hAnsi="宋体" w:hint="eastAsia"/>
                <w:sz w:val="24"/>
              </w:rPr>
              <w:t>4</w:t>
            </w:r>
            <w:r>
              <w:rPr>
                <w:rFonts w:ascii="宋体" w:eastAsia="宋体" w:hAnsi="宋体"/>
                <w:sz w:val="24"/>
              </w:rPr>
              <w:t xml:space="preserve">.2 </w:t>
            </w:r>
            <w:r>
              <w:rPr>
                <w:rFonts w:ascii="宋体" w:eastAsia="宋体" w:hAnsi="宋体" w:hint="eastAsia"/>
                <w:sz w:val="24"/>
              </w:rPr>
              <w:t>建议</w:t>
            </w:r>
          </w:p>
          <w:p w14:paraId="4F21D3AB" w14:textId="77777777" w:rsidR="00DD49EF" w:rsidRDefault="00DD49EF" w:rsidP="00A53DEF">
            <w:pPr>
              <w:rPr>
                <w:rFonts w:ascii="宋体" w:eastAsia="宋体" w:hAnsi="宋体"/>
                <w:sz w:val="24"/>
              </w:rPr>
            </w:pPr>
            <w:r>
              <w:rPr>
                <w:rFonts w:ascii="宋体" w:eastAsia="宋体" w:hAnsi="宋体" w:hint="eastAsia"/>
                <w:sz w:val="24"/>
              </w:rPr>
              <w:t>附录</w:t>
            </w:r>
          </w:p>
          <w:p w14:paraId="2DBDF9C3" w14:textId="361567ED" w:rsidR="00DD49EF" w:rsidRPr="00A53DEF" w:rsidRDefault="00DD49EF" w:rsidP="00A53DEF">
            <w:pPr>
              <w:rPr>
                <w:rFonts w:ascii="宋体" w:eastAsia="宋体" w:hAnsi="宋体"/>
                <w:sz w:val="24"/>
              </w:rPr>
            </w:pPr>
            <w:r>
              <w:rPr>
                <w:rFonts w:ascii="宋体" w:eastAsia="宋体" w:hAnsi="宋体" w:hint="eastAsia"/>
                <w:sz w:val="24"/>
              </w:rPr>
              <w:t>参考文献</w:t>
            </w:r>
          </w:p>
        </w:tc>
      </w:tr>
      <w:tr w:rsidR="00AB5DD7" w:rsidRPr="00AB5DD7" w14:paraId="04CFCC3F" w14:textId="77777777" w:rsidTr="000D616E">
        <w:trPr>
          <w:trHeight w:val="2683"/>
          <w:jc w:val="center"/>
        </w:trPr>
        <w:tc>
          <w:tcPr>
            <w:tcW w:w="2362" w:type="dxa"/>
            <w:vAlign w:val="center"/>
          </w:tcPr>
          <w:p w14:paraId="3D53AE29" w14:textId="1A1ACA2B" w:rsidR="00AB5DD7" w:rsidRPr="00AB5DD7" w:rsidRDefault="00AB5DD7" w:rsidP="00AB5DD7">
            <w:pPr>
              <w:jc w:val="center"/>
              <w:rPr>
                <w:rFonts w:ascii="宋体" w:eastAsia="宋体" w:hAnsi="宋体"/>
                <w:sz w:val="24"/>
              </w:rPr>
            </w:pPr>
            <w:r w:rsidRPr="00AB5DD7">
              <w:rPr>
                <w:rFonts w:ascii="宋体" w:eastAsia="宋体" w:hAnsi="宋体" w:hint="eastAsia"/>
                <w:sz w:val="24"/>
              </w:rPr>
              <w:t>论文素材、数据及参考书目</w:t>
            </w:r>
          </w:p>
        </w:tc>
        <w:tc>
          <w:tcPr>
            <w:tcW w:w="6982" w:type="dxa"/>
            <w:vAlign w:val="center"/>
          </w:tcPr>
          <w:p w14:paraId="33B6CF93" w14:textId="77777777" w:rsidR="00AB5DD7" w:rsidRDefault="00CC49F2" w:rsidP="00807310">
            <w:pPr>
              <w:rPr>
                <w:rFonts w:ascii="宋体" w:eastAsia="宋体" w:hAnsi="宋体" w:cs="宋体"/>
                <w:color w:val="000000"/>
                <w:kern w:val="0"/>
                <w:sz w:val="18"/>
                <w:szCs w:val="18"/>
              </w:rPr>
            </w:pPr>
            <w:r>
              <w:rPr>
                <w:rFonts w:ascii="宋体" w:eastAsia="宋体" w:hAnsi="宋体" w:cs="宋体" w:hint="eastAsia"/>
                <w:color w:val="000000"/>
                <w:kern w:val="0"/>
                <w:sz w:val="18"/>
                <w:szCs w:val="18"/>
              </w:rPr>
              <w:t>数据选自：Wind咨询数据库、中国统计年鉴、万方数据库、上市公司披露的财报</w:t>
            </w:r>
          </w:p>
          <w:p w14:paraId="44A13F1A" w14:textId="77777777" w:rsidR="00CC49F2" w:rsidRDefault="00CC49F2" w:rsidP="00807310">
            <w:pPr>
              <w:rPr>
                <w:rFonts w:ascii="宋体" w:eastAsia="宋体" w:hAnsi="宋体" w:cs="宋体"/>
                <w:color w:val="000000"/>
                <w:kern w:val="0"/>
                <w:sz w:val="18"/>
                <w:szCs w:val="18"/>
              </w:rPr>
            </w:pPr>
            <w:r>
              <w:rPr>
                <w:rFonts w:ascii="宋体" w:eastAsia="宋体" w:hAnsi="宋体" w:cs="宋体" w:hint="eastAsia"/>
                <w:color w:val="000000"/>
                <w:kern w:val="0"/>
                <w:sz w:val="18"/>
                <w:szCs w:val="18"/>
              </w:rPr>
              <w:t>参考书目：</w:t>
            </w:r>
            <w:proofErr w:type="gramStart"/>
            <w:r w:rsidR="00443F37">
              <w:rPr>
                <w:rFonts w:ascii="宋体" w:eastAsia="宋体" w:hAnsi="宋体" w:cs="宋体" w:hint="eastAsia"/>
                <w:color w:val="000000"/>
                <w:kern w:val="0"/>
                <w:sz w:val="18"/>
                <w:szCs w:val="18"/>
              </w:rPr>
              <w:t>童芳</w:t>
            </w:r>
            <w:proofErr w:type="gramEnd"/>
            <w:r w:rsidR="00443F37">
              <w:rPr>
                <w:rFonts w:ascii="宋体" w:eastAsia="宋体" w:hAnsi="宋体" w:cs="宋体" w:hint="eastAsia"/>
                <w:color w:val="000000"/>
                <w:kern w:val="0"/>
                <w:sz w:val="18"/>
                <w:szCs w:val="18"/>
              </w:rPr>
              <w:t>.《</w:t>
            </w:r>
            <w:r w:rsidR="00443F37" w:rsidRPr="00443F37">
              <w:rPr>
                <w:rFonts w:ascii="宋体" w:eastAsia="宋体" w:hAnsi="宋体" w:cs="宋体" w:hint="eastAsia"/>
                <w:color w:val="000000"/>
                <w:kern w:val="0"/>
                <w:sz w:val="18"/>
                <w:szCs w:val="18"/>
              </w:rPr>
              <w:t>新能源汽车发展影响因素分析及保有量预测</w:t>
            </w:r>
            <w:r w:rsidR="00443F37">
              <w:rPr>
                <w:rFonts w:ascii="宋体" w:eastAsia="宋体" w:hAnsi="宋体" w:cs="宋体" w:hint="eastAsia"/>
                <w:color w:val="000000"/>
                <w:kern w:val="0"/>
                <w:sz w:val="18"/>
                <w:szCs w:val="18"/>
              </w:rPr>
              <w:t>》</w:t>
            </w:r>
          </w:p>
          <w:p w14:paraId="48638241" w14:textId="77777777" w:rsidR="00443F37" w:rsidRDefault="00443F37" w:rsidP="00807310">
            <w:pP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 xml:space="preserve">         </w:t>
            </w:r>
            <w:proofErr w:type="gramStart"/>
            <w:r>
              <w:rPr>
                <w:rFonts w:ascii="宋体" w:eastAsia="宋体" w:hAnsi="宋体" w:cs="宋体" w:hint="eastAsia"/>
                <w:color w:val="000000"/>
                <w:kern w:val="0"/>
                <w:sz w:val="18"/>
                <w:szCs w:val="18"/>
              </w:rPr>
              <w:t>焦燕青</w:t>
            </w:r>
            <w:proofErr w:type="gramEnd"/>
            <w:r>
              <w:rPr>
                <w:rFonts w:ascii="宋体" w:eastAsia="宋体" w:hAnsi="宋体" w:cs="宋体"/>
                <w:color w:val="000000"/>
                <w:kern w:val="0"/>
                <w:sz w:val="18"/>
                <w:szCs w:val="18"/>
              </w:rPr>
              <w:t>.</w:t>
            </w:r>
            <w:r>
              <w:rPr>
                <w:rFonts w:ascii="宋体" w:eastAsia="宋体" w:hAnsi="宋体" w:cs="宋体" w:hint="eastAsia"/>
                <w:color w:val="000000"/>
                <w:kern w:val="0"/>
                <w:sz w:val="18"/>
                <w:szCs w:val="18"/>
              </w:rPr>
              <w:t>《</w:t>
            </w:r>
            <w:r w:rsidRPr="00443F37">
              <w:rPr>
                <w:rFonts w:ascii="宋体" w:eastAsia="宋体" w:hAnsi="宋体" w:cs="宋体" w:hint="eastAsia"/>
                <w:color w:val="000000"/>
                <w:kern w:val="0"/>
                <w:sz w:val="18"/>
                <w:szCs w:val="18"/>
              </w:rPr>
              <w:t>新能源汽车扩散驱动因素及市场保有量预测研究</w:t>
            </w:r>
            <w:r>
              <w:rPr>
                <w:rFonts w:ascii="宋体" w:eastAsia="宋体" w:hAnsi="宋体" w:cs="宋体" w:hint="eastAsia"/>
                <w:color w:val="000000"/>
                <w:kern w:val="0"/>
                <w:sz w:val="18"/>
                <w:szCs w:val="18"/>
              </w:rPr>
              <w:t>》</w:t>
            </w:r>
          </w:p>
          <w:p w14:paraId="6865960F" w14:textId="77777777" w:rsidR="00443F37" w:rsidRDefault="00443F37" w:rsidP="00807310">
            <w:pP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 xml:space="preserve">         </w:t>
            </w:r>
            <w:proofErr w:type="gramStart"/>
            <w:r>
              <w:rPr>
                <w:rFonts w:ascii="宋体" w:eastAsia="宋体" w:hAnsi="宋体" w:cs="宋体" w:hint="eastAsia"/>
                <w:color w:val="000000"/>
                <w:kern w:val="0"/>
                <w:sz w:val="18"/>
                <w:szCs w:val="18"/>
              </w:rPr>
              <w:t>欧阳明</w:t>
            </w:r>
            <w:proofErr w:type="gramEnd"/>
            <w:r>
              <w:rPr>
                <w:rFonts w:ascii="宋体" w:eastAsia="宋体" w:hAnsi="宋体" w:cs="宋体" w:hint="eastAsia"/>
                <w:color w:val="000000"/>
                <w:kern w:val="0"/>
                <w:sz w:val="18"/>
                <w:szCs w:val="18"/>
              </w:rPr>
              <w:t>高.《</w:t>
            </w:r>
            <w:r w:rsidRPr="00443F37">
              <w:rPr>
                <w:rFonts w:ascii="宋体" w:eastAsia="宋体" w:hAnsi="宋体" w:cs="宋体" w:hint="eastAsia"/>
                <w:color w:val="000000"/>
                <w:kern w:val="0"/>
                <w:sz w:val="18"/>
                <w:szCs w:val="18"/>
              </w:rPr>
              <w:t>我国节能与新能源汽车发展战略与对策</w:t>
            </w:r>
            <w:r>
              <w:rPr>
                <w:rFonts w:ascii="宋体" w:eastAsia="宋体" w:hAnsi="宋体" w:cs="宋体" w:hint="eastAsia"/>
                <w:color w:val="000000"/>
                <w:kern w:val="0"/>
                <w:sz w:val="18"/>
                <w:szCs w:val="18"/>
              </w:rPr>
              <w:t>》</w:t>
            </w:r>
          </w:p>
          <w:p w14:paraId="32714364" w14:textId="77777777" w:rsidR="00443F37" w:rsidRDefault="00443F37" w:rsidP="00807310">
            <w:pP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杨芳文.《</w:t>
            </w:r>
            <w:r w:rsidRPr="00443F37">
              <w:rPr>
                <w:rFonts w:ascii="宋体" w:eastAsia="宋体" w:hAnsi="宋体" w:cs="宋体" w:hint="eastAsia"/>
                <w:color w:val="000000"/>
                <w:kern w:val="0"/>
                <w:sz w:val="18"/>
                <w:szCs w:val="18"/>
              </w:rPr>
              <w:t>基于自回归模型的新能源汽车保有量预测</w:t>
            </w:r>
            <w:r>
              <w:rPr>
                <w:rFonts w:ascii="宋体" w:eastAsia="宋体" w:hAnsi="宋体" w:cs="宋体" w:hint="eastAsia"/>
                <w:color w:val="000000"/>
                <w:kern w:val="0"/>
                <w:sz w:val="18"/>
                <w:szCs w:val="18"/>
              </w:rPr>
              <w:t>》</w:t>
            </w:r>
          </w:p>
          <w:p w14:paraId="4E4D4152" w14:textId="5B190ACC" w:rsidR="00443F37" w:rsidRPr="00AB5DD7" w:rsidRDefault="00443F37" w:rsidP="00807310">
            <w:pP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 xml:space="preserve">         </w:t>
            </w:r>
            <w:proofErr w:type="gramStart"/>
            <w:r>
              <w:rPr>
                <w:rFonts w:ascii="宋体" w:eastAsia="宋体" w:hAnsi="宋体" w:cs="宋体" w:hint="eastAsia"/>
                <w:color w:val="000000"/>
                <w:kern w:val="0"/>
                <w:sz w:val="18"/>
                <w:szCs w:val="18"/>
              </w:rPr>
              <w:t>赵悦</w:t>
            </w:r>
            <w:proofErr w:type="gramEnd"/>
            <w:r>
              <w:rPr>
                <w:rFonts w:ascii="宋体" w:eastAsia="宋体" w:hAnsi="宋体" w:cs="宋体" w:hint="eastAsia"/>
                <w:color w:val="000000"/>
                <w:kern w:val="0"/>
                <w:sz w:val="18"/>
                <w:szCs w:val="18"/>
              </w:rPr>
              <w:t>.《</w:t>
            </w:r>
            <w:r w:rsidRPr="00443F37">
              <w:rPr>
                <w:rFonts w:ascii="宋体" w:eastAsia="宋体" w:hAnsi="宋体" w:cs="宋体" w:hint="eastAsia"/>
                <w:color w:val="000000"/>
                <w:kern w:val="0"/>
                <w:sz w:val="18"/>
                <w:szCs w:val="18"/>
              </w:rPr>
              <w:t>新能源汽车的未来发展</w:t>
            </w:r>
            <w:r>
              <w:rPr>
                <w:rFonts w:ascii="宋体" w:eastAsia="宋体" w:hAnsi="宋体" w:cs="宋体" w:hint="eastAsia"/>
                <w:color w:val="000000"/>
                <w:kern w:val="0"/>
                <w:sz w:val="18"/>
                <w:szCs w:val="18"/>
              </w:rPr>
              <w:t>》</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2B18AB10" w14:textId="550C7756" w:rsidR="00AB5DD7" w:rsidRDefault="001C3791" w:rsidP="001F2172">
      <w:pPr>
        <w:ind w:firstLineChars="200" w:firstLine="422"/>
        <w:rPr>
          <w:rFonts w:ascii="宋体" w:eastAsia="宋体" w:hAnsi="宋体"/>
          <w:b/>
          <w:bCs/>
          <w:color w:val="FF0000"/>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论文写作和答辩期限以成绩单里“考试日期”列中最后一个日期开始计时，一年半内必须完成，期间只能选择一个时间节点答辩，逾期视为自动放弃答辩资格，学位申请无效，无法延期。</w:t>
      </w:r>
    </w:p>
    <w:p w14:paraId="5A4AF7C8" w14:textId="526DC73A" w:rsidR="0046326A" w:rsidRPr="00AB5DD7" w:rsidRDefault="0046326A" w:rsidP="001F2172">
      <w:pPr>
        <w:ind w:firstLineChars="200" w:firstLine="422"/>
        <w:rPr>
          <w:rFonts w:ascii="宋体" w:eastAsia="宋体" w:hAnsi="宋体"/>
        </w:rPr>
      </w:pPr>
      <w:r>
        <w:rPr>
          <w:rFonts w:ascii="宋体" w:eastAsia="宋体" w:hAnsi="宋体" w:hint="eastAsia"/>
          <w:b/>
          <w:bCs/>
          <w:color w:val="FF0000"/>
        </w:rPr>
        <w:t>3、学位论文研究方向可选择自己感兴趣的经济领域或是与工作内容相关领域。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CD149" w14:textId="77777777" w:rsidR="00E20EA4" w:rsidRDefault="00E20EA4" w:rsidP="00586326">
      <w:r>
        <w:separator/>
      </w:r>
    </w:p>
  </w:endnote>
  <w:endnote w:type="continuationSeparator" w:id="0">
    <w:p w14:paraId="37AF80E3" w14:textId="77777777" w:rsidR="00E20EA4" w:rsidRDefault="00E20EA4"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5378D" w14:textId="77777777" w:rsidR="00E20EA4" w:rsidRDefault="00E20EA4" w:rsidP="00586326">
      <w:r>
        <w:separator/>
      </w:r>
    </w:p>
  </w:footnote>
  <w:footnote w:type="continuationSeparator" w:id="0">
    <w:p w14:paraId="092067F7" w14:textId="77777777" w:rsidR="00E20EA4" w:rsidRDefault="00E20EA4" w:rsidP="005863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2BA1"/>
    <w:multiLevelType w:val="multilevel"/>
    <w:tmpl w:val="FF9495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4BA71B7"/>
    <w:multiLevelType w:val="hybridMultilevel"/>
    <w:tmpl w:val="FA66E8EC"/>
    <w:lvl w:ilvl="0" w:tplc="314A4D3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D616E"/>
    <w:rsid w:val="00111AC2"/>
    <w:rsid w:val="001C3791"/>
    <w:rsid w:val="001D4ABC"/>
    <w:rsid w:val="001F2172"/>
    <w:rsid w:val="00265099"/>
    <w:rsid w:val="003A215B"/>
    <w:rsid w:val="003C213C"/>
    <w:rsid w:val="0043225C"/>
    <w:rsid w:val="00443F37"/>
    <w:rsid w:val="0046326A"/>
    <w:rsid w:val="00556D05"/>
    <w:rsid w:val="00586326"/>
    <w:rsid w:val="005938E2"/>
    <w:rsid w:val="00595BA3"/>
    <w:rsid w:val="00761113"/>
    <w:rsid w:val="007B27EA"/>
    <w:rsid w:val="00807310"/>
    <w:rsid w:val="008D3A4C"/>
    <w:rsid w:val="009D0666"/>
    <w:rsid w:val="00A121E6"/>
    <w:rsid w:val="00A53DEF"/>
    <w:rsid w:val="00AB5DD7"/>
    <w:rsid w:val="00CB73F9"/>
    <w:rsid w:val="00CC49F2"/>
    <w:rsid w:val="00DD49EF"/>
    <w:rsid w:val="00E20EA4"/>
    <w:rsid w:val="00E23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 w:type="paragraph" w:styleId="a7">
    <w:name w:val="List Paragraph"/>
    <w:basedOn w:val="a"/>
    <w:uiPriority w:val="34"/>
    <w:qFormat/>
    <w:rsid w:val="00A53D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365868037">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 w:id="192572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Leo</cp:lastModifiedBy>
  <cp:revision>3</cp:revision>
  <dcterms:created xsi:type="dcterms:W3CDTF">2021-09-25T14:31:00Z</dcterms:created>
  <dcterms:modified xsi:type="dcterms:W3CDTF">2021-12-12T13:44:00Z</dcterms:modified>
</cp:coreProperties>
</file>