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28F0" w14:textId="76E8B4F3" w:rsidR="00AB5DD7" w:rsidRDefault="00265099" w:rsidP="008F6772">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5872C9D5" w14:textId="77777777" w:rsidR="008F6772" w:rsidRPr="008F6772" w:rsidRDefault="008F6772" w:rsidP="008F6772">
      <w:pPr>
        <w:jc w:val="center"/>
        <w:rPr>
          <w:rFonts w:ascii="宋体" w:eastAsia="宋体" w:hAnsi="宋体"/>
          <w:b/>
          <w:sz w:val="36"/>
          <w:szCs w:val="3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47D2AB24" w:rsidR="00AB5DD7" w:rsidRPr="00AB5DD7" w:rsidRDefault="00CB22E3" w:rsidP="00F44444">
            <w:pPr>
              <w:rPr>
                <w:rFonts w:ascii="宋体" w:eastAsia="宋体" w:hAnsi="宋体"/>
                <w:sz w:val="24"/>
              </w:rPr>
            </w:pPr>
            <w:r>
              <w:rPr>
                <w:rFonts w:ascii="宋体" w:eastAsia="宋体" w:hAnsi="宋体" w:hint="eastAsia"/>
                <w:sz w:val="24"/>
              </w:rPr>
              <w:t>7</w:t>
            </w:r>
            <w:r>
              <w:rPr>
                <w:rFonts w:ascii="宋体" w:eastAsia="宋体" w:hAnsi="宋体"/>
                <w:sz w:val="24"/>
              </w:rPr>
              <w:t>1041473</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77FC524D" w:rsidR="00AB5DD7" w:rsidRPr="00AB5DD7" w:rsidRDefault="00CB22E3" w:rsidP="00F44444">
            <w:pPr>
              <w:rPr>
                <w:rFonts w:ascii="宋体" w:eastAsia="宋体" w:hAnsi="宋体"/>
                <w:sz w:val="24"/>
              </w:rPr>
            </w:pPr>
            <w:r>
              <w:rPr>
                <w:rFonts w:ascii="宋体" w:eastAsia="宋体" w:hAnsi="宋体" w:hint="eastAsia"/>
                <w:sz w:val="24"/>
              </w:rPr>
              <w:t>王冠</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4103AC68" w:rsidR="00AB5DD7" w:rsidRPr="00AB5DD7" w:rsidRDefault="00CB22E3"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44EA8C40"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76D5A9D2" w:rsidR="00AB5DD7" w:rsidRPr="00AB5DD7" w:rsidRDefault="00CB22E3" w:rsidP="00AB5DD7">
            <w:pPr>
              <w:rPr>
                <w:rFonts w:ascii="宋体" w:eastAsia="宋体" w:hAnsi="宋体"/>
                <w:sz w:val="24"/>
              </w:rPr>
            </w:pPr>
            <w:r>
              <w:rPr>
                <w:rFonts w:ascii="宋体" w:eastAsia="宋体" w:hAnsi="宋体" w:hint="eastAsia"/>
                <w:sz w:val="24"/>
              </w:rPr>
              <w:t>1</w:t>
            </w:r>
            <w:r>
              <w:rPr>
                <w:rFonts w:ascii="宋体" w:eastAsia="宋体" w:hAnsi="宋体"/>
                <w:sz w:val="24"/>
              </w:rPr>
              <w:t>3681089357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BF640D6" w:rsidR="00AB5DD7" w:rsidRPr="00AB5DD7" w:rsidRDefault="00CB22E3" w:rsidP="00AB5DD7">
            <w:pPr>
              <w:rPr>
                <w:rFonts w:ascii="宋体" w:eastAsia="宋体" w:hAnsi="宋体"/>
                <w:sz w:val="24"/>
              </w:rPr>
            </w:pPr>
            <w:r>
              <w:rPr>
                <w:rFonts w:ascii="宋体" w:eastAsia="宋体" w:hAnsi="宋体" w:hint="eastAsia"/>
                <w:sz w:val="24"/>
              </w:rPr>
              <w:t>w</w:t>
            </w:r>
            <w:r>
              <w:rPr>
                <w:rFonts w:ascii="宋体" w:eastAsia="宋体" w:hAnsi="宋体"/>
                <w:sz w:val="24"/>
              </w:rPr>
              <w:t>gemily@163.com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6B10E3C9" w:rsidR="00AB5DD7" w:rsidRPr="00AB5DD7" w:rsidRDefault="00CB22E3" w:rsidP="00AB5DD7">
            <w:pPr>
              <w:rPr>
                <w:rFonts w:ascii="宋体" w:eastAsia="宋体" w:hAnsi="宋体"/>
                <w:sz w:val="24"/>
              </w:rPr>
            </w:pPr>
            <w:r>
              <w:rPr>
                <w:rFonts w:ascii="宋体" w:eastAsia="宋体" w:hAnsi="宋体" w:hint="eastAsia"/>
                <w:sz w:val="24"/>
              </w:rPr>
              <w:t>河北经贸大学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03A4CD74" w:rsidR="00AB5DD7" w:rsidRPr="00AB5DD7" w:rsidRDefault="00CB22E3" w:rsidP="00AB5DD7">
            <w:pPr>
              <w:rPr>
                <w:rFonts w:ascii="宋体" w:eastAsia="宋体" w:hAnsi="宋体"/>
                <w:sz w:val="24"/>
              </w:rPr>
            </w:pPr>
            <w:r>
              <w:rPr>
                <w:rFonts w:ascii="宋体" w:eastAsia="宋体" w:hAnsi="宋体" w:hint="eastAsia"/>
                <w:sz w:val="24"/>
              </w:rPr>
              <w:t>国际经济与贸易</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6729E2F5" w:rsidR="00AB5DD7" w:rsidRPr="00AB5DD7" w:rsidRDefault="00CB22E3" w:rsidP="00AB5DD7">
            <w:pPr>
              <w:rPr>
                <w:rFonts w:ascii="宋体" w:eastAsia="宋体" w:hAnsi="宋体"/>
                <w:sz w:val="24"/>
              </w:rPr>
            </w:pPr>
            <w:r>
              <w:rPr>
                <w:rFonts w:ascii="宋体" w:eastAsia="宋体" w:hAnsi="宋体" w:hint="eastAsia"/>
                <w:sz w:val="24"/>
              </w:rPr>
              <w:t>北京联动天翼科技股份有限公司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6389D846" w:rsidR="00AB5DD7" w:rsidRPr="00AB5DD7" w:rsidRDefault="00CB22E3" w:rsidP="00AB5DD7">
            <w:pPr>
              <w:rPr>
                <w:rFonts w:ascii="宋体" w:eastAsia="宋体" w:hAnsi="宋体"/>
                <w:sz w:val="24"/>
              </w:rPr>
            </w:pPr>
            <w:r>
              <w:rPr>
                <w:rFonts w:ascii="宋体" w:eastAsia="宋体" w:hAnsi="宋体" w:hint="eastAsia"/>
                <w:sz w:val="24"/>
              </w:rPr>
              <w:t>董事会秘书</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055B3035" w14:textId="77777777" w:rsidR="00384808" w:rsidRDefault="00384808" w:rsidP="00384808">
            <w:pPr>
              <w:rPr>
                <w:rFonts w:ascii="宋体" w:eastAsia="宋体" w:hAnsi="宋体"/>
                <w:sz w:val="24"/>
                <w:szCs w:val="24"/>
              </w:rPr>
            </w:pPr>
            <w:r>
              <w:rPr>
                <w:rFonts w:ascii="宋体" w:eastAsia="宋体" w:hAnsi="宋体" w:hint="eastAsia"/>
                <w:sz w:val="24"/>
                <w:szCs w:val="24"/>
              </w:rPr>
              <w:t>2006年6月至2014年1月任天威保变电气股份有限公司投资管理部证券事务主管、证券事务代表；</w:t>
            </w:r>
          </w:p>
          <w:p w14:paraId="5A7ECACB" w14:textId="77777777" w:rsidR="00384808" w:rsidRDefault="00384808" w:rsidP="00384808">
            <w:pPr>
              <w:rPr>
                <w:rFonts w:ascii="宋体" w:eastAsia="宋体" w:hAnsi="宋体"/>
                <w:sz w:val="24"/>
                <w:szCs w:val="24"/>
              </w:rPr>
            </w:pPr>
            <w:r>
              <w:rPr>
                <w:rFonts w:ascii="宋体" w:eastAsia="宋体" w:hAnsi="宋体" w:hint="eastAsia"/>
                <w:sz w:val="24"/>
                <w:szCs w:val="24"/>
              </w:rPr>
              <w:t>2014年1月至2016年6月任天威集团股份有限公司董事会办公室主任；</w:t>
            </w:r>
          </w:p>
          <w:p w14:paraId="44EA759D" w14:textId="77777777" w:rsidR="00384808" w:rsidRDefault="00384808" w:rsidP="00384808">
            <w:pPr>
              <w:rPr>
                <w:rFonts w:ascii="宋体" w:eastAsia="宋体" w:hAnsi="宋体"/>
                <w:sz w:val="24"/>
                <w:szCs w:val="24"/>
              </w:rPr>
            </w:pPr>
            <w:r>
              <w:rPr>
                <w:rFonts w:ascii="宋体" w:eastAsia="宋体" w:hAnsi="宋体" w:hint="eastAsia"/>
                <w:sz w:val="24"/>
                <w:szCs w:val="24"/>
              </w:rPr>
              <w:t>2016年6月至2017年11月任卡联科技集团股份有限公司董事会秘书；</w:t>
            </w:r>
          </w:p>
          <w:p w14:paraId="79EBA2FD" w14:textId="71AED655" w:rsidR="00384808" w:rsidRDefault="00384808" w:rsidP="00384808">
            <w:pPr>
              <w:rPr>
                <w:rFonts w:ascii="宋体" w:eastAsia="宋体" w:hAnsi="宋体"/>
                <w:sz w:val="24"/>
              </w:rPr>
            </w:pPr>
            <w:r>
              <w:rPr>
                <w:rFonts w:ascii="宋体" w:eastAsia="宋体" w:hAnsi="宋体" w:hint="eastAsia"/>
                <w:sz w:val="24"/>
                <w:szCs w:val="24"/>
              </w:rPr>
              <w:t>2017年11月至今任北京联动天翼科技股份有限公司董事、董事会秘书。</w:t>
            </w:r>
          </w:p>
          <w:p w14:paraId="6740051A" w14:textId="6F9306CC" w:rsidR="00AB5DD7" w:rsidRPr="00AB5DD7" w:rsidRDefault="00565A5A" w:rsidP="00384808">
            <w:pPr>
              <w:rPr>
                <w:rFonts w:ascii="宋体" w:eastAsia="宋体" w:hAnsi="宋体"/>
                <w:sz w:val="24"/>
              </w:rPr>
            </w:pPr>
            <w:r>
              <w:rPr>
                <w:rFonts w:ascii="宋体" w:eastAsia="宋体" w:hAnsi="宋体" w:hint="eastAsia"/>
                <w:sz w:val="24"/>
              </w:rPr>
              <w:t>先后在上市公司、拟上市公司及新三板公司从事</w:t>
            </w:r>
            <w:r w:rsidR="00384808">
              <w:rPr>
                <w:rFonts w:ascii="宋体" w:eastAsia="宋体" w:hAnsi="宋体" w:hint="eastAsia"/>
                <w:sz w:val="24"/>
              </w:rPr>
              <w:t>董事会</w:t>
            </w:r>
            <w:r>
              <w:rPr>
                <w:rFonts w:ascii="宋体" w:eastAsia="宋体" w:hAnsi="宋体" w:hint="eastAsia"/>
                <w:sz w:val="24"/>
              </w:rPr>
              <w:t>秘书相关工作十多年，</w:t>
            </w:r>
            <w:r w:rsidR="00384808" w:rsidRPr="00384808">
              <w:rPr>
                <w:rFonts w:ascii="宋体" w:eastAsia="宋体" w:hAnsi="宋体" w:hint="eastAsia"/>
                <w:sz w:val="24"/>
              </w:rPr>
              <w:t>负责公司</w:t>
            </w:r>
            <w:r>
              <w:rPr>
                <w:rFonts w:ascii="宋体" w:eastAsia="宋体" w:hAnsi="宋体" w:hint="eastAsia"/>
                <w:sz w:val="24"/>
              </w:rPr>
              <w:t>证券事务、</w:t>
            </w:r>
            <w:r w:rsidR="00384808" w:rsidRPr="00384808">
              <w:rPr>
                <w:rFonts w:ascii="宋体" w:eastAsia="宋体" w:hAnsi="宋体" w:hint="eastAsia"/>
                <w:sz w:val="24"/>
              </w:rPr>
              <w:t>投融资</w:t>
            </w:r>
            <w:r>
              <w:rPr>
                <w:rFonts w:ascii="宋体" w:eastAsia="宋体" w:hAnsi="宋体" w:hint="eastAsia"/>
                <w:sz w:val="24"/>
              </w:rPr>
              <w:t>管理</w:t>
            </w:r>
            <w:r w:rsidR="00384808" w:rsidRPr="00384808">
              <w:rPr>
                <w:rFonts w:ascii="宋体" w:eastAsia="宋体" w:hAnsi="宋体" w:hint="eastAsia"/>
                <w:sz w:val="24"/>
              </w:rPr>
              <w:t>、</w:t>
            </w:r>
            <w:r w:rsidR="00384808" w:rsidRPr="00384808">
              <w:rPr>
                <w:rFonts w:ascii="宋体" w:eastAsia="宋体" w:hAnsi="宋体"/>
                <w:sz w:val="24"/>
              </w:rPr>
              <w:t>IPO上市、公司治理</w:t>
            </w:r>
            <w:r>
              <w:rPr>
                <w:rFonts w:ascii="宋体" w:eastAsia="宋体" w:hAnsi="宋体" w:hint="eastAsia"/>
                <w:sz w:val="24"/>
              </w:rPr>
              <w:t>、</w:t>
            </w:r>
            <w:r w:rsidR="00384808" w:rsidRPr="00384808">
              <w:rPr>
                <w:rFonts w:ascii="宋体" w:eastAsia="宋体" w:hAnsi="宋体"/>
                <w:sz w:val="24"/>
              </w:rPr>
              <w:t>政府关系</w:t>
            </w:r>
            <w:r>
              <w:rPr>
                <w:rFonts w:ascii="宋体" w:eastAsia="宋体" w:hAnsi="宋体" w:hint="eastAsia"/>
                <w:sz w:val="24"/>
              </w:rPr>
              <w:t>事务及</w:t>
            </w:r>
            <w:r w:rsidR="00384808" w:rsidRPr="00384808">
              <w:rPr>
                <w:rFonts w:ascii="宋体" w:eastAsia="宋体" w:hAnsi="宋体"/>
                <w:sz w:val="24"/>
              </w:rPr>
              <w:t>产业链基金管理</w:t>
            </w:r>
            <w:r w:rsidR="0027305A">
              <w:rPr>
                <w:rFonts w:ascii="宋体" w:eastAsia="宋体" w:hAnsi="宋体" w:hint="eastAsia"/>
                <w:sz w:val="24"/>
              </w:rPr>
              <w:t>等工作</w:t>
            </w:r>
            <w:r w:rsidR="00384808" w:rsidRPr="00384808">
              <w:rPr>
                <w:rFonts w:ascii="宋体" w:eastAsia="宋体" w:hAnsi="宋体"/>
                <w:sz w:val="24"/>
              </w:rPr>
              <w:t>。</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7F5C4F14" w:rsidR="00AB5DD7" w:rsidRPr="00AB5DD7" w:rsidRDefault="008F6772"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29F89DF6" w:rsidR="00AB5DD7" w:rsidRPr="00AB5DD7" w:rsidRDefault="008F6772"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0A84AAC3" w:rsidR="00AB5DD7" w:rsidRPr="00AB5DD7" w:rsidRDefault="008F6772" w:rsidP="00AB5DD7">
            <w:pPr>
              <w:jc w:val="center"/>
              <w:rPr>
                <w:rFonts w:ascii="宋体" w:eastAsia="宋体" w:hAnsi="宋体"/>
                <w:sz w:val="24"/>
              </w:rPr>
            </w:pPr>
            <w:r>
              <w:rPr>
                <w:rFonts w:ascii="宋体" w:eastAsia="宋体" w:hAnsi="宋体" w:hint="eastAsia"/>
                <w:sz w:val="24"/>
              </w:rPr>
              <w:t>4</w:t>
            </w:r>
            <w:r>
              <w:rPr>
                <w:rFonts w:ascii="宋体" w:eastAsia="宋体" w:hAnsi="宋体"/>
                <w:sz w:val="24"/>
              </w:rPr>
              <w:t>891</w:t>
            </w:r>
          </w:p>
        </w:tc>
      </w:tr>
      <w:tr w:rsidR="00AB5DD7" w:rsidRPr="00AB5DD7" w14:paraId="49FD89DC" w14:textId="77777777" w:rsidTr="008F6772">
        <w:trPr>
          <w:trHeight w:val="379"/>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25EEFBC6" w:rsidR="00AB5DD7" w:rsidRPr="00AB5DD7" w:rsidRDefault="006E6717" w:rsidP="00AB5DD7">
            <w:pPr>
              <w:rPr>
                <w:rFonts w:ascii="宋体" w:eastAsia="宋体" w:hAnsi="宋体"/>
                <w:sz w:val="24"/>
              </w:rPr>
            </w:pPr>
            <w:r w:rsidRPr="006E6717">
              <w:rPr>
                <w:rFonts w:ascii="宋体" w:eastAsia="宋体" w:hAnsi="宋体" w:hint="eastAsia"/>
                <w:sz w:val="24"/>
              </w:rPr>
              <w:t>对基于金融业发展的国民经济战略的几点探讨</w:t>
            </w:r>
          </w:p>
        </w:tc>
      </w:tr>
      <w:tr w:rsidR="00AB5DD7" w:rsidRPr="00AB5DD7" w14:paraId="4B6E1E41" w14:textId="77777777" w:rsidTr="008F6772">
        <w:trPr>
          <w:trHeight w:val="501"/>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0F6494AB" w:rsidR="00AB5DD7" w:rsidRPr="00AB5DD7" w:rsidRDefault="006E6717" w:rsidP="00AB5DD7">
            <w:pPr>
              <w:rPr>
                <w:rFonts w:ascii="宋体" w:eastAsia="宋体" w:hAnsi="宋体"/>
                <w:sz w:val="24"/>
              </w:rPr>
            </w:pPr>
            <w:r w:rsidRPr="006E6717">
              <w:rPr>
                <w:rFonts w:ascii="宋体" w:eastAsia="宋体" w:hAnsi="宋体" w:hint="eastAsia"/>
                <w:sz w:val="24"/>
              </w:rPr>
              <w:t>仓储管理与技术</w:t>
            </w:r>
          </w:p>
        </w:tc>
      </w:tr>
      <w:tr w:rsidR="001D4ABC" w:rsidRPr="00AB5DD7" w14:paraId="7128894E" w14:textId="77777777" w:rsidTr="008F6772">
        <w:trPr>
          <w:trHeight w:val="3116"/>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73A62685" w:rsidR="00494D32" w:rsidRPr="008F6772" w:rsidRDefault="008F6772" w:rsidP="00AB5DD7">
            <w:pPr>
              <w:rPr>
                <w:rFonts w:ascii="宋体" w:eastAsia="宋体" w:hAnsi="宋体"/>
                <w:sz w:val="24"/>
              </w:rPr>
            </w:pPr>
            <w:r w:rsidRPr="008F6772">
              <w:rPr>
                <w:rFonts w:ascii="宋体" w:eastAsia="宋体" w:hAnsi="宋体" w:hint="eastAsia"/>
                <w:sz w:val="24"/>
              </w:rPr>
              <w:t>全球金融危机对我国经济的发展产生了重要的影响，导致我国的传统金融业在发展过程当中减缓了发展的速度，对我国的国民经济的战略也产生了深远的影响。当前</w:t>
            </w:r>
            <w:r>
              <w:rPr>
                <w:rFonts w:ascii="宋体" w:eastAsia="宋体" w:hAnsi="宋体" w:hint="eastAsia"/>
                <w:sz w:val="24"/>
              </w:rPr>
              <w:t>的</w:t>
            </w:r>
            <w:r w:rsidRPr="008F6772">
              <w:rPr>
                <w:rFonts w:ascii="宋体" w:eastAsia="宋体" w:hAnsi="宋体" w:hint="eastAsia"/>
                <w:sz w:val="24"/>
              </w:rPr>
              <w:t>新常态</w:t>
            </w:r>
            <w:r>
              <w:rPr>
                <w:rFonts w:ascii="宋体" w:eastAsia="宋体" w:hAnsi="宋体" w:hint="eastAsia"/>
                <w:sz w:val="24"/>
              </w:rPr>
              <w:t>金融</w:t>
            </w:r>
            <w:r w:rsidR="00BF4A8C">
              <w:rPr>
                <w:rFonts w:ascii="宋体" w:eastAsia="宋体" w:hAnsi="宋体" w:hint="eastAsia"/>
                <w:sz w:val="24"/>
              </w:rPr>
              <w:t>竞争</w:t>
            </w:r>
            <w:r w:rsidRPr="008F6772">
              <w:rPr>
                <w:rFonts w:ascii="宋体" w:eastAsia="宋体" w:hAnsi="宋体" w:hint="eastAsia"/>
                <w:sz w:val="24"/>
              </w:rPr>
              <w:t>环境</w:t>
            </w:r>
            <w:r w:rsidR="00BF4A8C">
              <w:rPr>
                <w:rFonts w:ascii="宋体" w:eastAsia="宋体" w:hAnsi="宋体" w:hint="eastAsia"/>
                <w:sz w:val="24"/>
              </w:rPr>
              <w:t>下</w:t>
            </w:r>
            <w:r w:rsidRPr="008F6772">
              <w:rPr>
                <w:rFonts w:ascii="宋体" w:eastAsia="宋体" w:hAnsi="宋体" w:hint="eastAsia"/>
                <w:sz w:val="24"/>
              </w:rPr>
              <w:t>，我国金融结构当中的不合理现象日渐显现出来，</w:t>
            </w:r>
            <w:r w:rsidR="00BF4A8C" w:rsidRPr="008F6772">
              <w:rPr>
                <w:rFonts w:ascii="宋体" w:eastAsia="宋体" w:hAnsi="宋体" w:hint="eastAsia"/>
                <w:sz w:val="24"/>
              </w:rPr>
              <w:t>给我国金融业带来了挑战</w:t>
            </w:r>
            <w:r w:rsidR="00BF4A8C">
              <w:rPr>
                <w:rFonts w:ascii="宋体" w:eastAsia="宋体" w:hAnsi="宋体" w:hint="eastAsia"/>
                <w:sz w:val="24"/>
              </w:rPr>
              <w:t>的</w:t>
            </w:r>
            <w:r w:rsidR="00BF4A8C" w:rsidRPr="008F6772">
              <w:rPr>
                <w:rFonts w:ascii="宋体" w:eastAsia="宋体" w:hAnsi="宋体" w:hint="eastAsia"/>
                <w:sz w:val="24"/>
              </w:rPr>
              <w:t>同时</w:t>
            </w:r>
            <w:r w:rsidR="00BF4A8C">
              <w:rPr>
                <w:rFonts w:ascii="宋体" w:eastAsia="宋体" w:hAnsi="宋体" w:hint="eastAsia"/>
                <w:sz w:val="24"/>
              </w:rPr>
              <w:t>，</w:t>
            </w:r>
            <w:r w:rsidR="00BF4A8C" w:rsidRPr="008F6772">
              <w:rPr>
                <w:rFonts w:ascii="宋体" w:eastAsia="宋体" w:hAnsi="宋体" w:hint="eastAsia"/>
                <w:sz w:val="24"/>
              </w:rPr>
              <w:t>也带来了发展的机遇</w:t>
            </w:r>
            <w:r w:rsidR="00BF4A8C">
              <w:rPr>
                <w:rFonts w:ascii="宋体" w:eastAsia="宋体" w:hAnsi="宋体" w:hint="eastAsia"/>
                <w:sz w:val="24"/>
              </w:rPr>
              <w:t>。</w:t>
            </w:r>
            <w:r w:rsidRPr="008F6772">
              <w:rPr>
                <w:rFonts w:ascii="宋体" w:eastAsia="宋体" w:hAnsi="宋体" w:hint="eastAsia"/>
                <w:sz w:val="24"/>
              </w:rPr>
              <w:t>因此对于金融业发展的国民经济进行战略探讨是非常有必要的。</w:t>
            </w:r>
            <w:r>
              <w:rPr>
                <w:rFonts w:ascii="宋体" w:eastAsia="宋体" w:hAnsi="宋体" w:hint="eastAsia"/>
                <w:sz w:val="24"/>
              </w:rPr>
              <w:t>文章分别从</w:t>
            </w:r>
            <w:r w:rsidRPr="008F6772">
              <w:rPr>
                <w:rFonts w:ascii="宋体" w:eastAsia="宋体" w:hAnsi="宋体"/>
                <w:sz w:val="24"/>
              </w:rPr>
              <w:t>树立</w:t>
            </w:r>
            <w:r>
              <w:rPr>
                <w:rFonts w:ascii="宋体" w:eastAsia="宋体" w:hAnsi="宋体" w:hint="eastAsia"/>
                <w:sz w:val="24"/>
              </w:rPr>
              <w:t>服务</w:t>
            </w:r>
            <w:r w:rsidRPr="008F6772">
              <w:rPr>
                <w:rFonts w:ascii="宋体" w:eastAsia="宋体" w:hAnsi="宋体"/>
                <w:sz w:val="24"/>
              </w:rPr>
              <w:t>实体经济的意识</w:t>
            </w:r>
            <w:r>
              <w:rPr>
                <w:rFonts w:ascii="宋体" w:eastAsia="宋体" w:hAnsi="宋体" w:hint="eastAsia"/>
                <w:sz w:val="24"/>
              </w:rPr>
              <w:t>、</w:t>
            </w:r>
            <w:r w:rsidRPr="008F6772">
              <w:rPr>
                <w:rFonts w:ascii="宋体" w:eastAsia="宋体" w:hAnsi="宋体" w:hint="eastAsia"/>
                <w:sz w:val="24"/>
              </w:rPr>
              <w:t>加快金融改革的步伐</w:t>
            </w:r>
            <w:r>
              <w:rPr>
                <w:rFonts w:ascii="宋体" w:eastAsia="宋体" w:hAnsi="宋体" w:hint="eastAsia"/>
                <w:sz w:val="24"/>
              </w:rPr>
              <w:t>、金融监管体制的</w:t>
            </w:r>
            <w:r w:rsidRPr="008F6772">
              <w:rPr>
                <w:rFonts w:ascii="宋体" w:eastAsia="宋体" w:hAnsi="宋体" w:hint="eastAsia"/>
                <w:sz w:val="24"/>
              </w:rPr>
              <w:t>改革和完善</w:t>
            </w:r>
            <w:r>
              <w:rPr>
                <w:rFonts w:ascii="宋体" w:eastAsia="宋体" w:hAnsi="宋体" w:hint="eastAsia"/>
                <w:sz w:val="24"/>
              </w:rPr>
              <w:t>、</w:t>
            </w:r>
            <w:r w:rsidRPr="008F6772">
              <w:rPr>
                <w:rFonts w:ascii="宋体" w:eastAsia="宋体" w:hAnsi="宋体" w:hint="eastAsia"/>
                <w:sz w:val="24"/>
              </w:rPr>
              <w:t>调整货币政策</w:t>
            </w:r>
            <w:r>
              <w:rPr>
                <w:rFonts w:ascii="宋体" w:eastAsia="宋体" w:hAnsi="宋体" w:hint="eastAsia"/>
                <w:sz w:val="24"/>
              </w:rPr>
              <w:t>等角度进行探讨，寄希望能</w:t>
            </w:r>
            <w:r w:rsidRPr="008F6772">
              <w:rPr>
                <w:rFonts w:ascii="宋体" w:eastAsia="宋体" w:hAnsi="宋体" w:hint="eastAsia"/>
                <w:sz w:val="24"/>
              </w:rPr>
              <w:t>抓住当前难得的时间窗口机会，</w:t>
            </w:r>
            <w:r>
              <w:rPr>
                <w:rFonts w:ascii="宋体" w:eastAsia="宋体" w:hAnsi="宋体" w:hint="eastAsia"/>
                <w:sz w:val="24"/>
              </w:rPr>
              <w:t>推动</w:t>
            </w:r>
            <w:r w:rsidRPr="008F6772">
              <w:rPr>
                <w:rFonts w:ascii="宋体" w:eastAsia="宋体" w:hAnsi="宋体" w:hint="eastAsia"/>
                <w:sz w:val="24"/>
              </w:rPr>
              <w:t>我国的金融业改革</w:t>
            </w:r>
            <w:r>
              <w:rPr>
                <w:rFonts w:ascii="宋体" w:eastAsia="宋体" w:hAnsi="宋体" w:hint="eastAsia"/>
                <w:sz w:val="24"/>
              </w:rPr>
              <w:t>的胜利实现</w:t>
            </w:r>
            <w:r w:rsidRPr="008F6772">
              <w:rPr>
                <w:rFonts w:ascii="宋体" w:eastAsia="宋体" w:hAnsi="宋体" w:hint="eastAsia"/>
                <w:sz w:val="24"/>
              </w:rPr>
              <w:t>。</w:t>
            </w:r>
          </w:p>
        </w:tc>
      </w:tr>
      <w:tr w:rsidR="00494D32" w:rsidRPr="00AB5DD7" w14:paraId="78BE7A01" w14:textId="77777777" w:rsidTr="008F6772">
        <w:trPr>
          <w:trHeight w:val="692"/>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64171C73" w:rsidR="00494D32" w:rsidRDefault="00113A6C" w:rsidP="00494D32">
            <w:pPr>
              <w:rPr>
                <w:rFonts w:ascii="宋体" w:eastAsia="宋体" w:hAnsi="宋体"/>
                <w:sz w:val="24"/>
              </w:rPr>
            </w:pPr>
            <w:r w:rsidRPr="00113A6C">
              <w:rPr>
                <w:rFonts w:ascii="宋体" w:eastAsia="宋体" w:hAnsi="宋体" w:hint="eastAsia"/>
                <w:sz w:val="24"/>
              </w:rPr>
              <w:t>股权激励对上市公司业绩影响的实证研究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C230" w14:textId="77777777" w:rsidR="00AE0808" w:rsidRDefault="00AE0808" w:rsidP="00586326">
      <w:r>
        <w:separator/>
      </w:r>
    </w:p>
  </w:endnote>
  <w:endnote w:type="continuationSeparator" w:id="0">
    <w:p w14:paraId="084956B1" w14:textId="77777777" w:rsidR="00AE0808" w:rsidRDefault="00AE0808"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A3EC7" w14:textId="77777777" w:rsidR="00AE0808" w:rsidRDefault="00AE0808" w:rsidP="00586326">
      <w:r>
        <w:separator/>
      </w:r>
    </w:p>
  </w:footnote>
  <w:footnote w:type="continuationSeparator" w:id="0">
    <w:p w14:paraId="4DDE80D3" w14:textId="77777777" w:rsidR="00AE0808" w:rsidRDefault="00AE0808"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111AC2"/>
    <w:rsid w:val="00113A6C"/>
    <w:rsid w:val="001C3791"/>
    <w:rsid w:val="001D4ABC"/>
    <w:rsid w:val="001F2172"/>
    <w:rsid w:val="00265099"/>
    <w:rsid w:val="0027305A"/>
    <w:rsid w:val="00300775"/>
    <w:rsid w:val="00384808"/>
    <w:rsid w:val="003A215B"/>
    <w:rsid w:val="003C213C"/>
    <w:rsid w:val="0043225C"/>
    <w:rsid w:val="0046326A"/>
    <w:rsid w:val="00494D32"/>
    <w:rsid w:val="004B5058"/>
    <w:rsid w:val="00556D05"/>
    <w:rsid w:val="00565A5A"/>
    <w:rsid w:val="00586326"/>
    <w:rsid w:val="005938E2"/>
    <w:rsid w:val="00595BA3"/>
    <w:rsid w:val="006E6717"/>
    <w:rsid w:val="00761113"/>
    <w:rsid w:val="00807310"/>
    <w:rsid w:val="008D3A4C"/>
    <w:rsid w:val="008F6772"/>
    <w:rsid w:val="009044B6"/>
    <w:rsid w:val="009D0666"/>
    <w:rsid w:val="00AB5DD7"/>
    <w:rsid w:val="00AE0808"/>
    <w:rsid w:val="00BF4A8C"/>
    <w:rsid w:val="00C14323"/>
    <w:rsid w:val="00CB2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王 冠</cp:lastModifiedBy>
  <cp:revision>10</cp:revision>
  <dcterms:created xsi:type="dcterms:W3CDTF">2021-01-20T09:57:00Z</dcterms:created>
  <dcterms:modified xsi:type="dcterms:W3CDTF">2021-12-22T01:21:00Z</dcterms:modified>
</cp:coreProperties>
</file>