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6CC5" w14:textId="77777777" w:rsidR="004C0BFC" w:rsidRDefault="004C0BFC">
      <w:pPr>
        <w:rPr>
          <w:rFonts w:ascii="宋体" w:eastAsia="宋体" w:hAnsi="宋体"/>
          <w:sz w:val="44"/>
          <w:szCs w:val="44"/>
        </w:rPr>
      </w:pPr>
    </w:p>
    <w:p w14:paraId="5C3288BF" w14:textId="77777777" w:rsidR="004C0BFC" w:rsidRDefault="004C0BFC">
      <w:pPr>
        <w:rPr>
          <w:rFonts w:ascii="宋体" w:eastAsia="宋体" w:hAnsi="宋体"/>
          <w:sz w:val="44"/>
          <w:szCs w:val="44"/>
        </w:rPr>
      </w:pPr>
    </w:p>
    <w:p w14:paraId="19B4F6A8" w14:textId="77777777" w:rsidR="004C0BFC" w:rsidRDefault="004C0BFC">
      <w:pPr>
        <w:rPr>
          <w:rFonts w:ascii="宋体" w:eastAsia="宋体" w:hAnsi="宋体"/>
          <w:sz w:val="44"/>
          <w:szCs w:val="44"/>
        </w:rPr>
      </w:pPr>
    </w:p>
    <w:p w14:paraId="4E675AC1" w14:textId="77777777" w:rsidR="004C0BFC" w:rsidRDefault="00B4606C">
      <w:pPr>
        <w:jc w:val="center"/>
        <w:rPr>
          <w:rFonts w:ascii="宋体" w:eastAsia="宋体" w:hAnsi="宋体"/>
          <w:sz w:val="44"/>
          <w:szCs w:val="44"/>
        </w:rPr>
      </w:pPr>
      <w:r>
        <w:rPr>
          <w:rFonts w:ascii="宋体" w:eastAsia="宋体" w:hAnsi="宋体"/>
          <w:noProof/>
          <w:sz w:val="44"/>
          <w:szCs w:val="44"/>
        </w:rPr>
        <w:drawing>
          <wp:inline distT="0" distB="0" distL="0" distR="0" wp14:anchorId="5F375052" wp14:editId="6811352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6E118224" w14:textId="77777777" w:rsidR="004C0BFC" w:rsidRDefault="004C0BFC">
      <w:pPr>
        <w:jc w:val="center"/>
        <w:rPr>
          <w:rFonts w:ascii="宋体" w:eastAsia="宋体" w:hAnsi="宋体"/>
          <w:sz w:val="44"/>
          <w:szCs w:val="44"/>
        </w:rPr>
      </w:pPr>
    </w:p>
    <w:p w14:paraId="30BA8BBA" w14:textId="77777777" w:rsidR="004C0BFC" w:rsidRDefault="00B4606C">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7F8F20BA" w14:textId="77777777" w:rsidR="004C0BFC" w:rsidRDefault="00B4606C">
      <w:pPr>
        <w:jc w:val="center"/>
        <w:rPr>
          <w:rFonts w:ascii="宋体" w:eastAsia="宋体" w:hAnsi="宋体"/>
          <w:sz w:val="44"/>
          <w:szCs w:val="44"/>
        </w:rPr>
      </w:pPr>
      <w:r>
        <w:rPr>
          <w:rFonts w:ascii="宋体" w:eastAsia="宋体" w:hAnsi="宋体" w:hint="eastAsia"/>
          <w:sz w:val="44"/>
          <w:szCs w:val="44"/>
        </w:rPr>
        <w:t>申请硕士学位论文写作报告</w:t>
      </w:r>
    </w:p>
    <w:p w14:paraId="30E78EAF" w14:textId="77777777" w:rsidR="004C0BFC" w:rsidRDefault="004C0BFC">
      <w:pPr>
        <w:jc w:val="center"/>
        <w:rPr>
          <w:rFonts w:ascii="宋体" w:eastAsia="宋体" w:hAnsi="宋体"/>
          <w:sz w:val="44"/>
          <w:szCs w:val="44"/>
        </w:rPr>
      </w:pPr>
    </w:p>
    <w:p w14:paraId="3E59A704" w14:textId="77777777" w:rsidR="004C0BFC" w:rsidRDefault="004C0BFC">
      <w:pPr>
        <w:rPr>
          <w:rFonts w:ascii="宋体" w:eastAsia="宋体" w:hAnsi="宋体"/>
          <w:sz w:val="44"/>
          <w:szCs w:val="44"/>
        </w:rPr>
      </w:pPr>
    </w:p>
    <w:p w14:paraId="10691D52" w14:textId="77777777" w:rsidR="004C0BFC" w:rsidRDefault="004C0BFC">
      <w:pPr>
        <w:rPr>
          <w:rFonts w:ascii="宋体" w:eastAsia="宋体" w:hAnsi="宋体"/>
          <w:sz w:val="44"/>
          <w:szCs w:val="44"/>
        </w:rPr>
      </w:pPr>
    </w:p>
    <w:p w14:paraId="2B96969A" w14:textId="77777777" w:rsidR="004C0BFC" w:rsidRDefault="00B4606C">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张静芝</w:t>
      </w:r>
      <w:r>
        <w:rPr>
          <w:rFonts w:ascii="宋体" w:eastAsia="宋体" w:hAnsi="宋体"/>
          <w:sz w:val="32"/>
          <w:szCs w:val="32"/>
          <w:u w:val="single"/>
        </w:rPr>
        <w:t xml:space="preserve">      </w:t>
      </w:r>
    </w:p>
    <w:p w14:paraId="4B1C542E" w14:textId="77777777" w:rsidR="004C0BFC" w:rsidRDefault="00B4606C">
      <w:pPr>
        <w:spacing w:line="720" w:lineRule="auto"/>
        <w:ind w:firstLineChars="797" w:firstLine="2550"/>
        <w:rPr>
          <w:rFonts w:ascii="宋体" w:eastAsia="宋体" w:hAnsi="宋体"/>
          <w:sz w:val="32"/>
          <w:szCs w:val="32"/>
          <w:u w:val="single"/>
        </w:rPr>
      </w:pPr>
      <w:r>
        <w:rPr>
          <w:rFonts w:ascii="宋体" w:eastAsia="宋体" w:hAnsi="宋体" w:hint="eastAsia"/>
          <w:sz w:val="32"/>
          <w:szCs w:val="32"/>
        </w:rPr>
        <w:t>资格证号：</w:t>
      </w:r>
      <w:r>
        <w:rPr>
          <w:rFonts w:ascii="宋体" w:eastAsia="宋体" w:hAnsi="宋体" w:hint="eastAsia"/>
          <w:sz w:val="32"/>
          <w:szCs w:val="32"/>
          <w:u w:val="single"/>
        </w:rPr>
        <w:t xml:space="preserve"> 71040367 </w:t>
      </w:r>
      <w:r>
        <w:rPr>
          <w:rFonts w:ascii="宋体" w:eastAsia="宋体" w:hAnsi="宋体"/>
          <w:sz w:val="32"/>
          <w:szCs w:val="32"/>
          <w:u w:val="single"/>
        </w:rPr>
        <w:t xml:space="preserve">     </w:t>
      </w:r>
    </w:p>
    <w:p w14:paraId="18D6586F" w14:textId="77777777" w:rsidR="004C0BFC" w:rsidRDefault="00B4606C">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企业经济</w:t>
      </w:r>
      <w:r>
        <w:rPr>
          <w:rFonts w:ascii="宋体" w:eastAsia="宋体" w:hAnsi="宋体"/>
          <w:sz w:val="32"/>
          <w:szCs w:val="32"/>
          <w:u w:val="single"/>
        </w:rPr>
        <w:t xml:space="preserve">      </w:t>
      </w:r>
    </w:p>
    <w:p w14:paraId="720B4721" w14:textId="77777777" w:rsidR="004C0BFC" w:rsidRDefault="00B4606C">
      <w:pPr>
        <w:spacing w:line="720" w:lineRule="auto"/>
        <w:rPr>
          <w:rFonts w:ascii="宋体" w:eastAsia="宋体" w:hAnsi="宋体"/>
          <w:sz w:val="32"/>
          <w:szCs w:val="32"/>
          <w:u w:val="single"/>
        </w:rPr>
      </w:pPr>
      <w:r>
        <w:rPr>
          <w:rFonts w:ascii="宋体" w:eastAsia="宋体" w:hAnsi="宋体" w:hint="eastAsia"/>
          <w:sz w:val="32"/>
          <w:szCs w:val="32"/>
        </w:rPr>
        <w:t xml:space="preserve">拟定学位论文题目： </w:t>
      </w:r>
      <w:r>
        <w:rPr>
          <w:rFonts w:ascii="宋体" w:eastAsia="宋体" w:hAnsi="宋体" w:hint="eastAsia"/>
          <w:sz w:val="32"/>
          <w:szCs w:val="32"/>
          <w:u w:val="single"/>
        </w:rPr>
        <w:t xml:space="preserve">《律师事务所规模化建设对所在城市经济发展的影响——基于对长三角地区律所规模化发展路径的研究与思考》  </w:t>
      </w:r>
    </w:p>
    <w:p w14:paraId="35B4AEA8" w14:textId="5DADF19A" w:rsidR="004C0BFC" w:rsidRDefault="00B4606C">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2021年12月</w:t>
      </w:r>
      <w:r w:rsidR="00A6244B">
        <w:rPr>
          <w:rFonts w:ascii="宋体" w:eastAsia="宋体" w:hAnsi="宋体"/>
          <w:sz w:val="32"/>
          <w:szCs w:val="32"/>
          <w:u w:val="single"/>
        </w:rPr>
        <w:t>30</w:t>
      </w:r>
      <w:r>
        <w:rPr>
          <w:rFonts w:ascii="宋体" w:eastAsia="宋体" w:hAnsi="宋体" w:hint="eastAsia"/>
          <w:sz w:val="32"/>
          <w:szCs w:val="32"/>
          <w:u w:val="single"/>
        </w:rPr>
        <w:t>日</w:t>
      </w:r>
      <w:r>
        <w:rPr>
          <w:rFonts w:ascii="宋体" w:eastAsia="宋体" w:hAnsi="宋体"/>
          <w:sz w:val="32"/>
          <w:szCs w:val="32"/>
          <w:u w:val="single"/>
        </w:rPr>
        <w:t xml:space="preserve">   </w:t>
      </w:r>
    </w:p>
    <w:p w14:paraId="6F9D2BA2" w14:textId="77777777" w:rsidR="004C0BFC" w:rsidRDefault="004C0BFC">
      <w:pPr>
        <w:rPr>
          <w:rFonts w:ascii="宋体" w:eastAsia="宋体" w:hAnsi="宋体"/>
          <w:sz w:val="32"/>
          <w:szCs w:val="32"/>
        </w:rPr>
      </w:pPr>
    </w:p>
    <w:p w14:paraId="7B9FE66D" w14:textId="77777777" w:rsidR="004C0BFC" w:rsidRDefault="004C0BFC">
      <w:pPr>
        <w:rPr>
          <w:rFonts w:ascii="宋体" w:eastAsia="宋体" w:hAnsi="宋体"/>
          <w:sz w:val="32"/>
          <w:szCs w:val="32"/>
        </w:rPr>
      </w:pPr>
    </w:p>
    <w:p w14:paraId="4057D81D" w14:textId="77777777" w:rsidR="004C0BFC" w:rsidRDefault="004C0BFC">
      <w:pPr>
        <w:rPr>
          <w:rFonts w:ascii="宋体" w:eastAsia="宋体" w:hAnsi="宋体"/>
          <w:sz w:val="32"/>
          <w:szCs w:val="32"/>
        </w:rPr>
      </w:pPr>
    </w:p>
    <w:p w14:paraId="050A9566" w14:textId="77777777" w:rsidR="004C0BFC" w:rsidRDefault="00B4606C">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Look w:val="04A0" w:firstRow="1" w:lastRow="0" w:firstColumn="1" w:lastColumn="0" w:noHBand="0" w:noVBand="1"/>
      </w:tblPr>
      <w:tblGrid>
        <w:gridCol w:w="9344"/>
      </w:tblGrid>
      <w:tr w:rsidR="004C0BFC" w14:paraId="3720A656" w14:textId="77777777">
        <w:trPr>
          <w:trHeight w:val="13119"/>
        </w:trPr>
        <w:tc>
          <w:tcPr>
            <w:tcW w:w="9344" w:type="dxa"/>
          </w:tcPr>
          <w:p w14:paraId="02121AC3" w14:textId="77777777" w:rsidR="004C0BFC" w:rsidRDefault="00B4606C">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w:t>
            </w:r>
            <w:proofErr w:type="gramStart"/>
            <w:r>
              <w:rPr>
                <w:rFonts w:ascii="宋体" w:eastAsia="宋体" w:hAnsi="宋体" w:hint="eastAsia"/>
                <w:color w:val="FF0000"/>
                <w:sz w:val="24"/>
                <w:szCs w:val="24"/>
              </w:rPr>
              <w:t>何理论</w:t>
            </w:r>
            <w:proofErr w:type="gramEnd"/>
            <w:r>
              <w:rPr>
                <w:rFonts w:ascii="宋体" w:eastAsia="宋体" w:hAnsi="宋体" w:hint="eastAsia"/>
                <w:color w:val="FF0000"/>
                <w:sz w:val="24"/>
                <w:szCs w:val="24"/>
              </w:rPr>
              <w:t>和现实意义）</w:t>
            </w:r>
          </w:p>
          <w:p w14:paraId="0B9960DE" w14:textId="77777777" w:rsidR="004C0BFC" w:rsidRDefault="00B4606C">
            <w:pPr>
              <w:ind w:firstLineChars="200" w:firstLine="480"/>
              <w:rPr>
                <w:rFonts w:ascii="宋体" w:eastAsia="宋体" w:hAnsi="宋体"/>
                <w:sz w:val="24"/>
                <w:szCs w:val="24"/>
              </w:rPr>
            </w:pPr>
            <w:r>
              <w:rPr>
                <w:rFonts w:ascii="宋体" w:eastAsia="宋体" w:hAnsi="宋体" w:hint="eastAsia"/>
                <w:sz w:val="24"/>
                <w:szCs w:val="24"/>
              </w:rPr>
              <w:t>1979年改革开放，我国律师人数仅仅为212名，中国的经济总量仅占全球1.8%。我国律师制度正式构建和完善是从80年代开始的，中国律师制度的标志是从1980年8月第五届全国人民代表大会常委会第15次会议通过的《律师暂行条例》。此后，在1996年，我国第一部《律师法》审议通过，取代了《律师暂行条例》，成为我国历史上首部针对律师群体的法律。穿越半个世纪后的2020年，全国律师事务所的数量突破3.4万家，拥有律师执业资格的人数超过52万人，也是在这一年，新型冠状病毒疫情全面大爆发，全世界的经济状况都陷入不稳定乃至下行的状态中。在这样的大环境下，中国依然保持经济稳定增长，作为全球第二大经济体，我国国内生产总值突破100亿元大关，增长比率同比2.3%，GDP总量占世界总量17.4%，2021年预计全球占比将超过20%。</w:t>
            </w:r>
          </w:p>
          <w:p w14:paraId="1625D6B5" w14:textId="77777777" w:rsidR="004C0BFC" w:rsidRDefault="00B4606C">
            <w:pPr>
              <w:ind w:firstLineChars="200" w:firstLine="480"/>
              <w:rPr>
                <w:rFonts w:ascii="宋体" w:eastAsia="宋体" w:hAnsi="宋体"/>
                <w:sz w:val="24"/>
                <w:szCs w:val="24"/>
              </w:rPr>
            </w:pPr>
            <w:r>
              <w:rPr>
                <w:rFonts w:ascii="宋体" w:eastAsia="宋体" w:hAnsi="宋体" w:hint="eastAsia"/>
                <w:sz w:val="24"/>
                <w:szCs w:val="24"/>
              </w:rPr>
              <w:t>2000年，是我国律师事务所规模化建设大爆发的一年，无论是老牌律所还是新生代年轻律所，无论打算精耕国内，还是致力于布局全球，都被这“大变革”、“大增长”的时代浪潮所裹挟，而长三角地区，正是规模化拓展和建设律所最为集中的地区。本文旨在通过对于长三角地区律所规模化发展路径的研究与思考，观察律所事务所规模化建设对总部所在城市及分所目标城市发展带来的变化，解开实现法治与经济“双脚并行”的深层原因。</w:t>
            </w:r>
          </w:p>
          <w:p w14:paraId="44AA8EBF" w14:textId="77777777" w:rsidR="004C0BFC" w:rsidRDefault="00B4606C">
            <w:pPr>
              <w:ind w:firstLineChars="200" w:firstLine="480"/>
              <w:rPr>
                <w:rFonts w:ascii="宋体" w:eastAsia="宋体" w:hAnsi="宋体"/>
                <w:sz w:val="24"/>
                <w:szCs w:val="24"/>
              </w:rPr>
            </w:pPr>
            <w:r>
              <w:rPr>
                <w:rFonts w:ascii="宋体" w:eastAsia="宋体" w:hAnsi="宋体" w:hint="eastAsia"/>
                <w:sz w:val="24"/>
                <w:szCs w:val="24"/>
              </w:rPr>
              <w:t>通过文献查阅和问卷调研，发现业内对于律师事务所的规模化建设研究，主要是从律师事务所本身业务发展和管理建设的角度出发，探讨律所如何“做大做强”，如怎样获得更多的市场占有率 ，如何在规模化扩张的同时提升管理水平；或者，从律师事务所对于社会责任及法治建设的角度出发，探讨律师事务所规模化建设给地区上带来的意义。</w:t>
            </w:r>
          </w:p>
          <w:p w14:paraId="5E331E66" w14:textId="77777777" w:rsidR="004C0BFC" w:rsidRDefault="00B4606C">
            <w:pPr>
              <w:ind w:firstLineChars="200" w:firstLine="480"/>
              <w:rPr>
                <w:rFonts w:ascii="宋体" w:eastAsia="宋体" w:hAnsi="宋体"/>
                <w:sz w:val="24"/>
                <w:szCs w:val="24"/>
              </w:rPr>
            </w:pPr>
            <w:r>
              <w:rPr>
                <w:rFonts w:ascii="宋体" w:eastAsia="宋体" w:hAnsi="宋体" w:hint="eastAsia"/>
                <w:sz w:val="24"/>
                <w:szCs w:val="24"/>
              </w:rPr>
              <w:t>从理论意义上，希望通过本次研究思考，探索出律所规模化建设与城市经济发展之间的关联，从经济的角度思考法治的意义，同时丰富我国法治、经济建设方面的研究；从现实意义上，希望能够对律师事务所的规模化布局带来有效建议，并给城市法治建设带来启发，为政府制定和实行律师事务所管理政策上提供参考。</w:t>
            </w:r>
          </w:p>
          <w:p w14:paraId="6A220B84" w14:textId="77777777" w:rsidR="004C0BFC" w:rsidRDefault="004C0BFC">
            <w:pPr>
              <w:ind w:firstLineChars="200" w:firstLine="480"/>
              <w:rPr>
                <w:rFonts w:ascii="宋体" w:eastAsia="宋体" w:hAnsi="宋体"/>
                <w:sz w:val="24"/>
                <w:szCs w:val="24"/>
              </w:rPr>
            </w:pPr>
          </w:p>
        </w:tc>
      </w:tr>
    </w:tbl>
    <w:p w14:paraId="7A9A13D8" w14:textId="77777777" w:rsidR="004C0BFC" w:rsidRDefault="004C0BFC">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4C0BFC" w14:paraId="4D427DB1" w14:textId="77777777">
        <w:trPr>
          <w:trHeight w:val="13606"/>
        </w:trPr>
        <w:tc>
          <w:tcPr>
            <w:tcW w:w="9344" w:type="dxa"/>
          </w:tcPr>
          <w:p w14:paraId="03F8472C" w14:textId="77777777" w:rsidR="004C0BFC" w:rsidRDefault="00B4606C">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14:paraId="66CF26A5" w14:textId="77777777" w:rsidR="004C0BFC" w:rsidRDefault="004C0BFC">
            <w:pPr>
              <w:rPr>
                <w:rFonts w:ascii="宋体" w:eastAsia="宋体" w:hAnsi="宋体"/>
                <w:sz w:val="24"/>
                <w:szCs w:val="24"/>
              </w:rPr>
            </w:pPr>
          </w:p>
          <w:p w14:paraId="340A629B" w14:textId="77777777" w:rsidR="004C0BFC" w:rsidRDefault="00B4606C">
            <w:pPr>
              <w:rPr>
                <w:rFonts w:ascii="宋体" w:eastAsia="宋体" w:hAnsi="宋体"/>
                <w:sz w:val="24"/>
                <w:szCs w:val="24"/>
                <w:u w:val="single"/>
              </w:rPr>
            </w:pPr>
            <w:r>
              <w:rPr>
                <w:rFonts w:ascii="宋体" w:eastAsia="宋体" w:hAnsi="宋体" w:hint="eastAsia"/>
                <w:sz w:val="24"/>
                <w:szCs w:val="24"/>
              </w:rPr>
              <w:t>本文主要研究律师事务所规模化建设对城市经济发展的影响，且是基于对长三角地区律所规模化发展路径的研究与思考。全国各地律师事务所的规模和管理模式各不相同，在探索各自发展的道路上都留下宝贵的经验，但是律师</w:t>
            </w:r>
            <w:proofErr w:type="gramStart"/>
            <w:r>
              <w:rPr>
                <w:rFonts w:ascii="宋体" w:eastAsia="宋体" w:hAnsi="宋体" w:hint="eastAsia"/>
                <w:sz w:val="24"/>
                <w:szCs w:val="24"/>
              </w:rPr>
              <w:t>师</w:t>
            </w:r>
            <w:proofErr w:type="gramEnd"/>
            <w:r>
              <w:rPr>
                <w:rFonts w:ascii="宋体" w:eastAsia="宋体" w:hAnsi="宋体" w:hint="eastAsia"/>
                <w:sz w:val="24"/>
                <w:szCs w:val="24"/>
              </w:rPr>
              <w:t>事务所的“规模化建设”无疑是其中之“明珠”。在文献综述的部分，首先对既有的相关研究成果进行了梳理，通过梳理过往的研究成果和研究著作，整理出了核心要点，一方面有利于为本次研究奠定基础，还提供了相关研究方法的参考；另一方面有利于结合既有研究成果，识别以往研究成果中有待进一步丰富和完善的方面，从而为本文的研究提供文献参考。</w:t>
            </w:r>
          </w:p>
          <w:p w14:paraId="0D75A5E9" w14:textId="77777777" w:rsidR="004C0BFC" w:rsidRDefault="004C0BFC">
            <w:pPr>
              <w:rPr>
                <w:rFonts w:ascii="宋体" w:eastAsia="宋体" w:hAnsi="宋体"/>
                <w:sz w:val="24"/>
                <w:szCs w:val="24"/>
              </w:rPr>
            </w:pPr>
          </w:p>
          <w:p w14:paraId="756A87B3" w14:textId="77777777" w:rsidR="004C0BFC" w:rsidRDefault="00B4606C">
            <w:pPr>
              <w:numPr>
                <w:ilvl w:val="0"/>
                <w:numId w:val="1"/>
              </w:numPr>
              <w:rPr>
                <w:rFonts w:ascii="宋体" w:eastAsia="宋体" w:hAnsi="宋体"/>
                <w:b/>
                <w:bCs/>
                <w:sz w:val="24"/>
                <w:szCs w:val="24"/>
              </w:rPr>
            </w:pPr>
            <w:r>
              <w:rPr>
                <w:rFonts w:ascii="宋体" w:eastAsia="宋体" w:hAnsi="宋体" w:hint="eastAsia"/>
                <w:b/>
                <w:bCs/>
                <w:sz w:val="24"/>
                <w:szCs w:val="24"/>
              </w:rPr>
              <w:t>律师事务所规模化建设的相关文献</w:t>
            </w:r>
          </w:p>
          <w:p w14:paraId="12E4D6BD" w14:textId="77777777" w:rsidR="004C0BFC" w:rsidRDefault="004C0BFC">
            <w:pPr>
              <w:rPr>
                <w:rFonts w:ascii="宋体" w:eastAsia="宋体" w:hAnsi="宋体"/>
                <w:sz w:val="24"/>
                <w:szCs w:val="24"/>
              </w:rPr>
            </w:pPr>
          </w:p>
          <w:p w14:paraId="700EDC1C" w14:textId="10103F93" w:rsidR="004C0BFC" w:rsidRDefault="00B4606C">
            <w:pPr>
              <w:widowControl/>
              <w:jc w:val="left"/>
              <w:rPr>
                <w:rFonts w:ascii="宋体" w:eastAsia="宋体" w:hAnsi="宋体"/>
                <w:sz w:val="24"/>
                <w:szCs w:val="24"/>
              </w:rPr>
            </w:pPr>
            <w:r>
              <w:rPr>
                <w:rFonts w:ascii="宋体" w:eastAsia="宋体" w:hAnsi="宋体" w:hint="eastAsia"/>
                <w:sz w:val="24"/>
                <w:szCs w:val="24"/>
              </w:rPr>
              <w:t>在早期，我国律师事务所的规模化建设程度较低，这是因为新中国建立后的次年1950年，我国刚开始进行律师制度的创立。而其后</w:t>
            </w:r>
            <w:r>
              <w:rPr>
                <w:rFonts w:ascii="宋体" w:eastAsia="宋体" w:hAnsi="宋体" w:cs="宋体" w:hint="eastAsia"/>
                <w:color w:val="000000"/>
                <w:kern w:val="0"/>
                <w:sz w:val="24"/>
                <w:szCs w:val="24"/>
                <w:lang w:bidi="ar"/>
              </w:rPr>
              <w:t>至1979年，我国的律师制度建设基本处于断层期，整个并没有获得显著的发展，对社会经济发展的影响有限。直到改革开放以后，律师制度才得以</w:t>
            </w:r>
            <w:r w:rsidRPr="00D3131D">
              <w:rPr>
                <w:rFonts w:ascii="宋体" w:eastAsia="宋体" w:hAnsi="宋体" w:cs="宋体" w:hint="eastAsia"/>
                <w:color w:val="000000"/>
                <w:kern w:val="0"/>
                <w:sz w:val="24"/>
                <w:szCs w:val="24"/>
                <w:lang w:bidi="ar"/>
              </w:rPr>
              <w:t>恢复。</w:t>
            </w:r>
            <w:r w:rsidR="002038FA" w:rsidRPr="00D3131D">
              <w:rPr>
                <w:rFonts w:ascii="宋体" w:eastAsia="宋体" w:hAnsi="宋体" w:cs="宋体" w:hint="eastAsia"/>
                <w:color w:val="000000"/>
                <w:kern w:val="0"/>
                <w:sz w:val="24"/>
                <w:szCs w:val="24"/>
                <w:lang w:bidi="ar"/>
              </w:rPr>
              <w:t>（</w:t>
            </w:r>
            <w:r w:rsidR="00D3131D" w:rsidRPr="00D3131D">
              <w:rPr>
                <w:rFonts w:ascii="宋体" w:eastAsia="宋体" w:hAnsi="宋体" w:cs="宋体" w:hint="eastAsia"/>
                <w:color w:val="000000"/>
                <w:kern w:val="0"/>
                <w:sz w:val="24"/>
                <w:szCs w:val="24"/>
                <w:lang w:bidi="ar"/>
              </w:rPr>
              <w:t>刘桂明</w:t>
            </w:r>
            <w:r w:rsidR="002038FA" w:rsidRPr="00D3131D">
              <w:rPr>
                <w:rFonts w:ascii="宋体" w:eastAsia="宋体" w:hAnsi="宋体" w:cs="宋体" w:hint="eastAsia"/>
                <w:color w:val="000000"/>
                <w:kern w:val="0"/>
                <w:sz w:val="24"/>
                <w:szCs w:val="24"/>
                <w:lang w:bidi="ar"/>
              </w:rPr>
              <w:t>，2</w:t>
            </w:r>
            <w:r w:rsidR="002038FA" w:rsidRPr="00D3131D">
              <w:rPr>
                <w:rFonts w:ascii="宋体" w:eastAsia="宋体" w:hAnsi="宋体" w:cs="宋体"/>
                <w:color w:val="000000"/>
                <w:kern w:val="0"/>
                <w:sz w:val="24"/>
                <w:szCs w:val="24"/>
                <w:lang w:bidi="ar"/>
              </w:rPr>
              <w:t>021</w:t>
            </w:r>
            <w:r w:rsidR="002038FA" w:rsidRPr="00D3131D">
              <w:rPr>
                <w:rFonts w:ascii="宋体" w:eastAsia="宋体" w:hAnsi="宋体" w:cs="宋体" w:hint="eastAsia"/>
                <w:color w:val="000000"/>
                <w:kern w:val="0"/>
                <w:sz w:val="24"/>
                <w:szCs w:val="24"/>
                <w:lang w:bidi="ar"/>
              </w:rPr>
              <w:t>）</w:t>
            </w:r>
            <w:r w:rsidRPr="00D3131D">
              <w:rPr>
                <w:rFonts w:ascii="宋体" w:eastAsia="宋体" w:hAnsi="宋体" w:hint="eastAsia"/>
                <w:sz w:val="24"/>
                <w:szCs w:val="24"/>
              </w:rPr>
              <w:t>90年代，《律师法》审议通过后，律师行业迎来了蓬勃的发展，越来越多有志于投身法律</w:t>
            </w:r>
            <w:r>
              <w:rPr>
                <w:rFonts w:ascii="宋体" w:eastAsia="宋体" w:hAnsi="宋体" w:hint="eastAsia"/>
                <w:sz w:val="24"/>
                <w:szCs w:val="24"/>
              </w:rPr>
              <w:t>服务行业的青年人参加法考，转身成为律师，由此我国的律师队伍不断壮大，律师事务所的数量、规模也呈现了高倍数的增长，对经济建设影响也不断增大。</w:t>
            </w:r>
            <w:r w:rsidR="002038FA">
              <w:rPr>
                <w:rFonts w:ascii="宋体" w:eastAsia="宋体" w:hAnsi="宋体" w:hint="eastAsia"/>
                <w:sz w:val="24"/>
                <w:szCs w:val="24"/>
              </w:rPr>
              <w:t>（杨念华，2</w:t>
            </w:r>
            <w:r w:rsidR="002038FA">
              <w:rPr>
                <w:rFonts w:ascii="宋体" w:eastAsia="宋体" w:hAnsi="宋体"/>
                <w:sz w:val="24"/>
                <w:szCs w:val="24"/>
              </w:rPr>
              <w:t>013</w:t>
            </w:r>
            <w:r w:rsidR="002038FA">
              <w:rPr>
                <w:rFonts w:ascii="宋体" w:eastAsia="宋体" w:hAnsi="宋体" w:hint="eastAsia"/>
                <w:sz w:val="24"/>
                <w:szCs w:val="24"/>
              </w:rPr>
              <w:t>）随着我国法律体制的不断完善和市场经济的不断发展，律师事务所的规模化发展也为社会经济生活提供了越来越重要的作用。</w:t>
            </w:r>
          </w:p>
          <w:p w14:paraId="051F1B02" w14:textId="77777777" w:rsidR="004C0BFC" w:rsidRDefault="004C0BFC">
            <w:pPr>
              <w:rPr>
                <w:rFonts w:ascii="宋体" w:eastAsia="宋体" w:hAnsi="宋体"/>
                <w:sz w:val="24"/>
                <w:szCs w:val="24"/>
              </w:rPr>
            </w:pPr>
          </w:p>
          <w:p w14:paraId="155BC085" w14:textId="77777777" w:rsidR="004C0BFC" w:rsidRDefault="00B4606C">
            <w:pPr>
              <w:rPr>
                <w:rFonts w:ascii="宋体" w:eastAsia="宋体" w:hAnsi="宋体"/>
                <w:sz w:val="24"/>
                <w:szCs w:val="24"/>
              </w:rPr>
            </w:pPr>
            <w:r>
              <w:rPr>
                <w:rFonts w:ascii="宋体" w:eastAsia="宋体" w:hAnsi="宋体" w:hint="eastAsia"/>
                <w:b/>
                <w:bCs/>
                <w:sz w:val="24"/>
                <w:szCs w:val="24"/>
              </w:rPr>
              <w:t>1.1 律师事务所规模化建设的原因</w:t>
            </w:r>
          </w:p>
          <w:p w14:paraId="7BF568E8" w14:textId="67F6271F" w:rsidR="004C0BFC" w:rsidRDefault="00B4606C">
            <w:pPr>
              <w:widowControl/>
              <w:jc w:val="left"/>
              <w:rPr>
                <w:rFonts w:ascii="宋体" w:eastAsia="宋体" w:hAnsi="宋体"/>
                <w:sz w:val="24"/>
                <w:szCs w:val="24"/>
              </w:rPr>
            </w:pPr>
            <w:r>
              <w:rPr>
                <w:rFonts w:ascii="宋体" w:eastAsia="宋体" w:hAnsi="宋体" w:hint="eastAsia"/>
                <w:sz w:val="24"/>
                <w:szCs w:val="24"/>
              </w:rPr>
              <w:t>律师事务所</w:t>
            </w:r>
            <w:r w:rsidR="008348E3">
              <w:rPr>
                <w:rFonts w:ascii="宋体" w:eastAsia="宋体" w:hAnsi="宋体" w:hint="eastAsia"/>
                <w:sz w:val="24"/>
                <w:szCs w:val="24"/>
              </w:rPr>
              <w:t>进行规模化建设</w:t>
            </w:r>
            <w:r>
              <w:rPr>
                <w:rFonts w:ascii="宋体" w:eastAsia="宋体" w:hAnsi="宋体" w:hint="eastAsia"/>
                <w:sz w:val="24"/>
                <w:szCs w:val="24"/>
              </w:rPr>
              <w:t>主要是</w:t>
            </w:r>
            <w:r w:rsidR="008348E3">
              <w:rPr>
                <w:rFonts w:ascii="宋体" w:eastAsia="宋体" w:hAnsi="宋体" w:hint="eastAsia"/>
                <w:sz w:val="24"/>
                <w:szCs w:val="24"/>
              </w:rPr>
              <w:t>为了通过扩张规模、建设分所</w:t>
            </w:r>
            <w:r w:rsidR="006F6250">
              <w:rPr>
                <w:rFonts w:ascii="宋体" w:eastAsia="宋体" w:hAnsi="宋体" w:hint="eastAsia"/>
                <w:sz w:val="24"/>
                <w:szCs w:val="24"/>
              </w:rPr>
              <w:t>、弥补稀缺专业</w:t>
            </w:r>
            <w:r w:rsidR="008348E3">
              <w:rPr>
                <w:rFonts w:ascii="宋体" w:eastAsia="宋体" w:hAnsi="宋体" w:hint="eastAsia"/>
                <w:sz w:val="24"/>
                <w:szCs w:val="24"/>
              </w:rPr>
              <w:t>，</w:t>
            </w:r>
            <w:r w:rsidR="0087454D">
              <w:rPr>
                <w:rFonts w:ascii="宋体" w:eastAsia="宋体" w:hAnsi="宋体" w:hint="eastAsia"/>
                <w:sz w:val="24"/>
                <w:szCs w:val="24"/>
              </w:rPr>
              <w:t>进一步</w:t>
            </w:r>
            <w:r w:rsidR="008348E3">
              <w:rPr>
                <w:rFonts w:ascii="宋体" w:eastAsia="宋体" w:hAnsi="宋体" w:hint="eastAsia"/>
                <w:sz w:val="24"/>
                <w:szCs w:val="24"/>
              </w:rPr>
              <w:t>实现优秀人才的集聚，</w:t>
            </w:r>
            <w:r w:rsidR="0087454D">
              <w:rPr>
                <w:rFonts w:ascii="宋体" w:eastAsia="宋体" w:hAnsi="宋体" w:hint="eastAsia"/>
                <w:sz w:val="24"/>
                <w:szCs w:val="24"/>
              </w:rPr>
              <w:t>提升专业凝聚力，从而实现</w:t>
            </w:r>
            <w:r>
              <w:rPr>
                <w:rFonts w:ascii="宋体" w:eastAsia="宋体" w:hAnsi="宋体" w:hint="eastAsia"/>
                <w:sz w:val="24"/>
                <w:szCs w:val="24"/>
              </w:rPr>
              <w:t>规模经济效应</w:t>
            </w:r>
            <w:r w:rsidR="0087454D">
              <w:rPr>
                <w:rFonts w:ascii="宋体" w:eastAsia="宋体" w:hAnsi="宋体" w:hint="eastAsia"/>
                <w:sz w:val="24"/>
                <w:szCs w:val="24"/>
              </w:rPr>
              <w:t>，抢占市场，</w:t>
            </w:r>
            <w:r>
              <w:rPr>
                <w:rFonts w:ascii="宋体" w:eastAsia="宋体" w:hAnsi="宋体" w:hint="eastAsia"/>
                <w:sz w:val="24"/>
                <w:szCs w:val="24"/>
              </w:rPr>
              <w:t>提升行业</w:t>
            </w:r>
            <w:r w:rsidR="0087454D">
              <w:rPr>
                <w:rFonts w:ascii="宋体" w:eastAsia="宋体" w:hAnsi="宋体" w:hint="eastAsia"/>
                <w:sz w:val="24"/>
                <w:szCs w:val="24"/>
              </w:rPr>
              <w:t>和城市</w:t>
            </w:r>
            <w:r>
              <w:rPr>
                <w:rFonts w:ascii="宋体" w:eastAsia="宋体" w:hAnsi="宋体" w:hint="eastAsia"/>
                <w:sz w:val="24"/>
                <w:szCs w:val="24"/>
              </w:rPr>
              <w:t>中的竞争力</w:t>
            </w:r>
            <w:r w:rsidR="0087454D">
              <w:rPr>
                <w:rFonts w:ascii="宋体" w:eastAsia="宋体" w:hAnsi="宋体" w:hint="eastAsia"/>
                <w:sz w:val="24"/>
                <w:szCs w:val="24"/>
              </w:rPr>
              <w:t>，但是律所的规模化建设也会受到</w:t>
            </w:r>
            <w:r>
              <w:rPr>
                <w:rFonts w:ascii="宋体" w:eastAsia="宋体" w:hAnsi="宋体" w:hint="eastAsia"/>
                <w:sz w:val="24"/>
                <w:szCs w:val="24"/>
              </w:rPr>
              <w:t>市场环境</w:t>
            </w:r>
            <w:r w:rsidR="0087454D">
              <w:rPr>
                <w:rFonts w:ascii="宋体" w:eastAsia="宋体" w:hAnsi="宋体" w:hint="eastAsia"/>
                <w:sz w:val="24"/>
                <w:szCs w:val="24"/>
              </w:rPr>
              <w:t>、</w:t>
            </w:r>
            <w:r>
              <w:rPr>
                <w:rFonts w:ascii="宋体" w:eastAsia="宋体" w:hAnsi="宋体" w:hint="eastAsia"/>
                <w:sz w:val="24"/>
                <w:szCs w:val="24"/>
              </w:rPr>
              <w:t>政府政策</w:t>
            </w:r>
            <w:r w:rsidR="0087454D">
              <w:rPr>
                <w:rFonts w:ascii="宋体" w:eastAsia="宋体" w:hAnsi="宋体" w:hint="eastAsia"/>
                <w:sz w:val="24"/>
                <w:szCs w:val="24"/>
              </w:rPr>
              <w:t>等多方面的影响</w:t>
            </w:r>
            <w:r>
              <w:rPr>
                <w:rFonts w:ascii="宋体" w:eastAsia="宋体" w:hAnsi="宋体" w:hint="eastAsia"/>
                <w:sz w:val="24"/>
                <w:szCs w:val="24"/>
              </w:rPr>
              <w:t>（张泉毅，2018）。沉舟侧畔，</w:t>
            </w:r>
            <w:proofErr w:type="gramStart"/>
            <w:r>
              <w:rPr>
                <w:rFonts w:ascii="宋体" w:eastAsia="宋体" w:hAnsi="宋体" w:hint="eastAsia"/>
                <w:sz w:val="24"/>
                <w:szCs w:val="24"/>
              </w:rPr>
              <w:t>千帆尽过</w:t>
            </w:r>
            <w:proofErr w:type="gramEnd"/>
            <w:r>
              <w:rPr>
                <w:rFonts w:ascii="宋体" w:eastAsia="宋体" w:hAnsi="宋体" w:hint="eastAsia"/>
                <w:sz w:val="24"/>
                <w:szCs w:val="24"/>
              </w:rPr>
              <w:t>。律师事务所离开舒适区，大力进行规模化建设，也是想通过“创造性破坏”，打破路径依赖，拥抱动态失衡，实现转型升级，使得基业长青（熊彼</w:t>
            </w:r>
            <w:r w:rsidRPr="00DF3BDF">
              <w:rPr>
                <w:rFonts w:ascii="宋体" w:eastAsia="宋体" w:hAnsi="宋体" w:hint="eastAsia"/>
                <w:sz w:val="24"/>
                <w:szCs w:val="24"/>
              </w:rPr>
              <w:t>特，1912）。</w:t>
            </w:r>
            <w:r w:rsidR="000C2E74">
              <w:rPr>
                <w:rFonts w:ascii="宋体" w:eastAsia="宋体" w:hAnsi="宋体" w:hint="eastAsia"/>
                <w:sz w:val="24"/>
                <w:szCs w:val="24"/>
              </w:rPr>
              <w:t>经济全球化不断加强，</w:t>
            </w:r>
            <w:r w:rsidR="0026725E">
              <w:rPr>
                <w:rFonts w:ascii="宋体" w:eastAsia="宋体" w:hAnsi="宋体" w:hint="eastAsia"/>
                <w:sz w:val="24"/>
                <w:szCs w:val="24"/>
              </w:rPr>
              <w:t>企业规模化布局也在进一步扩大，</w:t>
            </w:r>
            <w:r w:rsidR="00897001">
              <w:rPr>
                <w:rFonts w:ascii="宋体" w:eastAsia="宋体" w:hAnsi="宋体" w:hint="eastAsia"/>
                <w:sz w:val="24"/>
                <w:szCs w:val="24"/>
              </w:rPr>
              <w:t>对法律服务专业化、多样性、高质量的要求</w:t>
            </w:r>
            <w:r w:rsidR="009336E5">
              <w:rPr>
                <w:rFonts w:ascii="宋体" w:eastAsia="宋体" w:hAnsi="宋体" w:hint="eastAsia"/>
                <w:sz w:val="24"/>
                <w:szCs w:val="24"/>
              </w:rPr>
              <w:t>也在提高</w:t>
            </w:r>
            <w:r w:rsidR="00897001">
              <w:rPr>
                <w:rFonts w:ascii="宋体" w:eastAsia="宋体" w:hAnsi="宋体" w:hint="eastAsia"/>
                <w:sz w:val="24"/>
                <w:szCs w:val="24"/>
              </w:rPr>
              <w:t>，</w:t>
            </w:r>
            <w:r w:rsidR="0026725E">
              <w:rPr>
                <w:rFonts w:ascii="宋体" w:eastAsia="宋体" w:hAnsi="宋体" w:hint="eastAsia"/>
                <w:sz w:val="24"/>
                <w:szCs w:val="24"/>
              </w:rPr>
              <w:t>律师事务所</w:t>
            </w:r>
            <w:r>
              <w:rPr>
                <w:rFonts w:ascii="宋体" w:eastAsia="宋体" w:hAnsi="宋体" w:cs="宋体" w:hint="eastAsia"/>
                <w:color w:val="000000"/>
                <w:kern w:val="0"/>
                <w:sz w:val="24"/>
                <w:szCs w:val="24"/>
                <w:lang w:bidi="ar"/>
              </w:rPr>
              <w:t>为</w:t>
            </w:r>
            <w:r w:rsidR="0026725E">
              <w:rPr>
                <w:rFonts w:ascii="宋体" w:eastAsia="宋体" w:hAnsi="宋体" w:cs="宋体" w:hint="eastAsia"/>
                <w:color w:val="000000"/>
                <w:kern w:val="0"/>
                <w:sz w:val="24"/>
                <w:szCs w:val="24"/>
                <w:lang w:bidi="ar"/>
              </w:rPr>
              <w:t>了</w:t>
            </w:r>
            <w:r w:rsidR="00897001">
              <w:rPr>
                <w:rFonts w:ascii="宋体" w:eastAsia="宋体" w:hAnsi="宋体" w:cs="宋体" w:hint="eastAsia"/>
                <w:color w:val="000000"/>
                <w:kern w:val="0"/>
                <w:sz w:val="24"/>
                <w:szCs w:val="24"/>
                <w:lang w:bidi="ar"/>
              </w:rPr>
              <w:t>跟上经济发展步伐，满足客户需求</w:t>
            </w:r>
            <w:r>
              <w:rPr>
                <w:rFonts w:ascii="宋体" w:eastAsia="宋体" w:hAnsi="宋体" w:cs="宋体" w:hint="eastAsia"/>
                <w:color w:val="000000"/>
                <w:kern w:val="0"/>
                <w:sz w:val="24"/>
                <w:szCs w:val="24"/>
                <w:lang w:bidi="ar"/>
              </w:rPr>
              <w:t>，</w:t>
            </w:r>
            <w:r w:rsidR="00897001">
              <w:rPr>
                <w:rFonts w:ascii="宋体" w:eastAsia="宋体" w:hAnsi="宋体" w:cs="宋体" w:hint="eastAsia"/>
                <w:color w:val="000000"/>
                <w:kern w:val="0"/>
                <w:sz w:val="24"/>
                <w:szCs w:val="24"/>
                <w:lang w:bidi="ar"/>
              </w:rPr>
              <w:t>逐渐</w:t>
            </w:r>
            <w:r>
              <w:rPr>
                <w:rFonts w:ascii="宋体" w:eastAsia="宋体" w:hAnsi="宋体" w:cs="宋体" w:hint="eastAsia"/>
                <w:color w:val="000000"/>
                <w:kern w:val="0"/>
                <w:sz w:val="24"/>
                <w:szCs w:val="24"/>
                <w:lang w:bidi="ar"/>
              </w:rPr>
              <w:t>向规模化、专业化方向发展，以适应</w:t>
            </w:r>
            <w:r w:rsidR="009336E5">
              <w:rPr>
                <w:rFonts w:ascii="宋体" w:eastAsia="宋体" w:hAnsi="宋体" w:cs="宋体" w:hint="eastAsia"/>
                <w:color w:val="000000"/>
                <w:kern w:val="0"/>
                <w:sz w:val="24"/>
                <w:szCs w:val="24"/>
                <w:lang w:bidi="ar"/>
              </w:rPr>
              <w:t>时代</w:t>
            </w:r>
            <w:r>
              <w:rPr>
                <w:rFonts w:ascii="宋体" w:eastAsia="宋体" w:hAnsi="宋体" w:cs="宋体" w:hint="eastAsia"/>
                <w:color w:val="000000"/>
                <w:kern w:val="0"/>
                <w:sz w:val="24"/>
                <w:szCs w:val="24"/>
                <w:lang w:bidi="ar"/>
              </w:rPr>
              <w:t>（王雪梅，2020）。</w:t>
            </w:r>
          </w:p>
          <w:p w14:paraId="10C68E23" w14:textId="77777777" w:rsidR="004C0BFC" w:rsidRPr="003E4760" w:rsidRDefault="004C0BFC">
            <w:pPr>
              <w:rPr>
                <w:rFonts w:ascii="宋体" w:eastAsia="宋体" w:hAnsi="宋体"/>
                <w:sz w:val="24"/>
                <w:szCs w:val="24"/>
              </w:rPr>
            </w:pPr>
          </w:p>
          <w:p w14:paraId="2C477FF3" w14:textId="77777777" w:rsidR="004C0BFC" w:rsidRDefault="00B4606C">
            <w:pPr>
              <w:rPr>
                <w:rFonts w:ascii="宋体" w:eastAsia="宋体" w:hAnsi="宋体"/>
                <w:sz w:val="24"/>
                <w:szCs w:val="24"/>
              </w:rPr>
            </w:pPr>
            <w:r>
              <w:rPr>
                <w:rFonts w:ascii="宋体" w:eastAsia="宋体" w:hAnsi="宋体" w:hint="eastAsia"/>
                <w:b/>
                <w:bCs/>
                <w:sz w:val="24"/>
                <w:szCs w:val="24"/>
              </w:rPr>
              <w:t>1.2律师事务所规模化建设的方法与路径</w:t>
            </w:r>
          </w:p>
          <w:p w14:paraId="4E045FB3" w14:textId="39A458AF" w:rsidR="004C0BFC" w:rsidRDefault="00B4606C">
            <w:pPr>
              <w:widowControl/>
              <w:jc w:val="left"/>
              <w:rPr>
                <w:rFonts w:ascii="宋体" w:eastAsia="宋体" w:hAnsi="宋体"/>
                <w:sz w:val="24"/>
                <w:szCs w:val="24"/>
              </w:rPr>
            </w:pPr>
            <w:r>
              <w:rPr>
                <w:rFonts w:ascii="宋体" w:eastAsia="宋体" w:hAnsi="宋体" w:hint="eastAsia"/>
                <w:sz w:val="24"/>
                <w:szCs w:val="24"/>
              </w:rPr>
              <w:t>律师事务所的规模化建设</w:t>
            </w:r>
            <w:r w:rsidR="00543710">
              <w:rPr>
                <w:rFonts w:ascii="宋体" w:eastAsia="宋体" w:hAnsi="宋体" w:hint="eastAsia"/>
                <w:sz w:val="24"/>
                <w:szCs w:val="24"/>
              </w:rPr>
              <w:t>不仅仅是</w:t>
            </w:r>
            <w:r w:rsidR="00842657">
              <w:rPr>
                <w:rFonts w:ascii="宋体" w:eastAsia="宋体" w:hAnsi="宋体" w:hint="eastAsia"/>
                <w:sz w:val="24"/>
                <w:szCs w:val="24"/>
              </w:rPr>
              <w:t>具备一定的规模，如</w:t>
            </w:r>
            <w:r w:rsidR="00543710">
              <w:rPr>
                <w:rFonts w:ascii="宋体" w:eastAsia="宋体" w:hAnsi="宋体" w:hint="eastAsia"/>
                <w:sz w:val="24"/>
                <w:szCs w:val="24"/>
              </w:rPr>
              <w:t>分所数量的增加、律师人数的上升、专业类目和领域的增多</w:t>
            </w:r>
            <w:r>
              <w:rPr>
                <w:rFonts w:ascii="宋体" w:eastAsia="宋体" w:hAnsi="宋体" w:hint="eastAsia"/>
                <w:sz w:val="24"/>
                <w:szCs w:val="24"/>
              </w:rPr>
              <w:t>,</w:t>
            </w:r>
            <w:r w:rsidR="00842657">
              <w:rPr>
                <w:rFonts w:ascii="宋体" w:eastAsia="宋体" w:hAnsi="宋体" w:hint="eastAsia"/>
                <w:sz w:val="24"/>
                <w:szCs w:val="24"/>
              </w:rPr>
              <w:t>而且</w:t>
            </w:r>
            <w:r w:rsidR="009336E5">
              <w:rPr>
                <w:rFonts w:ascii="宋体" w:eastAsia="宋体" w:hAnsi="宋体" w:hint="eastAsia"/>
                <w:sz w:val="24"/>
                <w:szCs w:val="24"/>
              </w:rPr>
              <w:t>对于内部机构、部门的设置也要进一步规范，同时实现</w:t>
            </w:r>
            <w:r>
              <w:rPr>
                <w:rFonts w:ascii="宋体" w:eastAsia="宋体" w:hAnsi="宋体" w:hint="eastAsia"/>
                <w:sz w:val="24"/>
                <w:szCs w:val="24"/>
              </w:rPr>
              <w:t>专业化分工、制定合理的分配制度</w:t>
            </w:r>
            <w:r w:rsidR="00477D08">
              <w:rPr>
                <w:rFonts w:ascii="宋体" w:eastAsia="宋体" w:hAnsi="宋体" w:hint="eastAsia"/>
                <w:sz w:val="24"/>
                <w:szCs w:val="24"/>
              </w:rPr>
              <w:t>，</w:t>
            </w:r>
            <w:r w:rsidR="009336E5">
              <w:rPr>
                <w:rFonts w:ascii="宋体" w:eastAsia="宋体" w:hAnsi="宋体" w:hint="eastAsia"/>
                <w:sz w:val="24"/>
                <w:szCs w:val="24"/>
              </w:rPr>
              <w:t>在</w:t>
            </w:r>
            <w:r>
              <w:rPr>
                <w:rFonts w:ascii="宋体" w:eastAsia="宋体" w:hAnsi="宋体" w:hint="eastAsia"/>
                <w:sz w:val="24"/>
                <w:szCs w:val="24"/>
              </w:rPr>
              <w:t>严格</w:t>
            </w:r>
            <w:r w:rsidR="00477D08">
              <w:rPr>
                <w:rFonts w:ascii="宋体" w:eastAsia="宋体" w:hAnsi="宋体" w:hint="eastAsia"/>
                <w:sz w:val="24"/>
                <w:szCs w:val="24"/>
              </w:rPr>
              <w:t>、</w:t>
            </w:r>
            <w:r>
              <w:rPr>
                <w:rFonts w:ascii="宋体" w:eastAsia="宋体" w:hAnsi="宋体" w:hint="eastAsia"/>
                <w:sz w:val="24"/>
                <w:szCs w:val="24"/>
              </w:rPr>
              <w:t>科学</w:t>
            </w:r>
            <w:r w:rsidR="00477D08">
              <w:rPr>
                <w:rFonts w:ascii="宋体" w:eastAsia="宋体" w:hAnsi="宋体" w:hint="eastAsia"/>
                <w:sz w:val="24"/>
                <w:szCs w:val="24"/>
              </w:rPr>
              <w:t>、</w:t>
            </w:r>
            <w:r>
              <w:rPr>
                <w:rFonts w:ascii="宋体" w:eastAsia="宋体" w:hAnsi="宋体" w:hint="eastAsia"/>
                <w:sz w:val="24"/>
                <w:szCs w:val="24"/>
              </w:rPr>
              <w:t>规范的管理上进行积极的探索（王滨起，2003）。律师事务所常见的规模化路径有：内部扩张、合并</w:t>
            </w:r>
            <w:r>
              <w:rPr>
                <w:rFonts w:ascii="宋体" w:eastAsia="宋体" w:hAnsi="宋体"/>
                <w:sz w:val="24"/>
                <w:szCs w:val="24"/>
              </w:rPr>
              <w:t>、</w:t>
            </w:r>
            <w:r>
              <w:rPr>
                <w:rFonts w:ascii="宋体" w:eastAsia="宋体" w:hAnsi="宋体" w:hint="eastAsia"/>
                <w:sz w:val="24"/>
                <w:szCs w:val="24"/>
              </w:rPr>
              <w:t>网络联盟和集团化四种规模化（林鸿，2008）。</w:t>
            </w:r>
          </w:p>
          <w:p w14:paraId="18D82860" w14:textId="77777777" w:rsidR="004C0BFC" w:rsidRDefault="004C0BFC">
            <w:pPr>
              <w:rPr>
                <w:rFonts w:ascii="宋体" w:eastAsia="宋体" w:hAnsi="宋体"/>
                <w:sz w:val="24"/>
                <w:szCs w:val="24"/>
              </w:rPr>
            </w:pPr>
          </w:p>
          <w:p w14:paraId="3791B641" w14:textId="77777777" w:rsidR="004C0BFC" w:rsidRDefault="00B4606C">
            <w:pPr>
              <w:rPr>
                <w:rFonts w:ascii="宋体" w:eastAsia="宋体" w:hAnsi="宋体"/>
                <w:sz w:val="24"/>
                <w:szCs w:val="24"/>
              </w:rPr>
            </w:pPr>
            <w:r>
              <w:rPr>
                <w:rFonts w:ascii="宋体" w:eastAsia="宋体" w:hAnsi="宋体" w:hint="eastAsia"/>
                <w:b/>
                <w:bCs/>
                <w:sz w:val="24"/>
                <w:szCs w:val="24"/>
              </w:rPr>
              <w:t>1.3律师事务所规模化建设的成果</w:t>
            </w:r>
          </w:p>
          <w:p w14:paraId="6C09AB1C" w14:textId="77777777" w:rsidR="004C0BFC" w:rsidRDefault="00B4606C">
            <w:pPr>
              <w:rPr>
                <w:rFonts w:ascii="宋体" w:eastAsia="宋体" w:hAnsi="宋体"/>
                <w:sz w:val="24"/>
                <w:szCs w:val="24"/>
              </w:rPr>
            </w:pPr>
            <w:r>
              <w:rPr>
                <w:rFonts w:ascii="宋体" w:eastAsia="宋体" w:hAnsi="宋体" w:hint="eastAsia"/>
                <w:sz w:val="24"/>
                <w:szCs w:val="24"/>
              </w:rPr>
              <w:t>律师事务所规模化建设通常会带来资源的整合共享、品牌影响力的提升和创收的增加。长三角作为我国法律事务市场最发达的地区之一，聚集了大量优秀的律师事务所和律师，</w:t>
            </w:r>
            <w:r>
              <w:rPr>
                <w:rFonts w:ascii="宋体" w:eastAsia="宋体" w:hAnsi="宋体" w:hint="eastAsia"/>
                <w:sz w:val="24"/>
                <w:szCs w:val="24"/>
              </w:rPr>
              <w:lastRenderedPageBreak/>
              <w:t>如上海地区的律师从20世纪90年代的区区数千人扩大到现在的两万多人，并且每年保持10%左右的速度保持增长，律师事务所达到了1500多家，增幅为每年3%-4%，总创收位居全国首列，其对于不同城市的经济稳定发展带来了重大的影响（上海市律师协会数据，2020）。</w:t>
            </w:r>
          </w:p>
          <w:p w14:paraId="49F646A9" w14:textId="77777777" w:rsidR="004C0BFC" w:rsidRDefault="004C0BFC">
            <w:pPr>
              <w:rPr>
                <w:rFonts w:ascii="宋体" w:eastAsia="宋体" w:hAnsi="宋体"/>
                <w:sz w:val="24"/>
                <w:szCs w:val="24"/>
              </w:rPr>
            </w:pPr>
          </w:p>
          <w:p w14:paraId="0801940B" w14:textId="77777777" w:rsidR="004C0BFC" w:rsidRDefault="00B4606C">
            <w:pPr>
              <w:numPr>
                <w:ilvl w:val="0"/>
                <w:numId w:val="1"/>
              </w:numPr>
              <w:rPr>
                <w:rFonts w:ascii="宋体" w:eastAsia="宋体" w:hAnsi="宋体"/>
                <w:b/>
                <w:bCs/>
                <w:sz w:val="24"/>
                <w:szCs w:val="24"/>
              </w:rPr>
            </w:pPr>
            <w:r>
              <w:rPr>
                <w:rFonts w:ascii="宋体" w:eastAsia="宋体" w:hAnsi="宋体" w:hint="eastAsia"/>
                <w:b/>
                <w:bCs/>
                <w:sz w:val="24"/>
                <w:szCs w:val="24"/>
              </w:rPr>
              <w:t>城市经济发展建设相关文献</w:t>
            </w:r>
          </w:p>
          <w:p w14:paraId="3F992AE2" w14:textId="77777777" w:rsidR="004C0BFC" w:rsidRDefault="004C0BFC">
            <w:pPr>
              <w:rPr>
                <w:rFonts w:ascii="宋体" w:eastAsia="宋体" w:hAnsi="宋体"/>
                <w:b/>
                <w:bCs/>
                <w:sz w:val="24"/>
                <w:szCs w:val="24"/>
              </w:rPr>
            </w:pPr>
          </w:p>
          <w:p w14:paraId="720F057A" w14:textId="77777777" w:rsidR="004C0BFC" w:rsidRDefault="00B4606C">
            <w:pPr>
              <w:rPr>
                <w:rFonts w:ascii="宋体" w:eastAsia="宋体" w:hAnsi="宋体"/>
                <w:b/>
                <w:bCs/>
                <w:sz w:val="24"/>
                <w:szCs w:val="24"/>
              </w:rPr>
            </w:pPr>
            <w:r>
              <w:rPr>
                <w:rFonts w:ascii="宋体" w:eastAsia="宋体" w:hAnsi="宋体" w:hint="eastAsia"/>
                <w:b/>
                <w:bCs/>
                <w:sz w:val="24"/>
                <w:szCs w:val="24"/>
              </w:rPr>
              <w:t>2.1影响城市经济发展的相关因素</w:t>
            </w:r>
          </w:p>
          <w:p w14:paraId="4552104E" w14:textId="0724E4DB" w:rsidR="004C0BFC" w:rsidRDefault="00F904AC">
            <w:pPr>
              <w:widowControl/>
              <w:jc w:val="left"/>
              <w:rPr>
                <w:rFonts w:ascii="宋体" w:eastAsia="宋体" w:hAnsi="宋体"/>
                <w:sz w:val="24"/>
                <w:szCs w:val="24"/>
              </w:rPr>
            </w:pPr>
            <w:r>
              <w:rPr>
                <w:rFonts w:ascii="宋体" w:eastAsia="宋体" w:hAnsi="宋体" w:hint="eastAsia"/>
                <w:sz w:val="24"/>
                <w:szCs w:val="24"/>
              </w:rPr>
              <w:t>城市经济发展快速</w:t>
            </w:r>
            <w:r w:rsidR="00E118BB">
              <w:rPr>
                <w:rFonts w:ascii="宋体" w:eastAsia="宋体" w:hAnsi="宋体" w:hint="eastAsia"/>
                <w:sz w:val="24"/>
                <w:szCs w:val="24"/>
              </w:rPr>
              <w:t>发展</w:t>
            </w:r>
            <w:r>
              <w:rPr>
                <w:rFonts w:ascii="宋体" w:eastAsia="宋体" w:hAnsi="宋体" w:hint="eastAsia"/>
                <w:sz w:val="24"/>
                <w:szCs w:val="24"/>
              </w:rPr>
              <w:t>，不同</w:t>
            </w:r>
            <w:r w:rsidR="00B4606C">
              <w:rPr>
                <w:rFonts w:ascii="宋体" w:eastAsia="宋体" w:hAnsi="宋体" w:hint="eastAsia"/>
                <w:sz w:val="24"/>
                <w:szCs w:val="24"/>
              </w:rPr>
              <w:t>区域</w:t>
            </w:r>
            <w:r>
              <w:rPr>
                <w:rFonts w:ascii="宋体" w:eastAsia="宋体" w:hAnsi="宋体" w:hint="eastAsia"/>
                <w:sz w:val="24"/>
                <w:szCs w:val="24"/>
              </w:rPr>
              <w:t>的</w:t>
            </w:r>
            <w:r w:rsidR="00B4606C">
              <w:rPr>
                <w:rFonts w:ascii="宋体" w:eastAsia="宋体" w:hAnsi="宋体" w:hint="eastAsia"/>
                <w:sz w:val="24"/>
                <w:szCs w:val="24"/>
              </w:rPr>
              <w:t>经济格局及其战略目标是决定区域战略的</w:t>
            </w:r>
            <w:r>
              <w:rPr>
                <w:rFonts w:ascii="宋体" w:eastAsia="宋体" w:hAnsi="宋体" w:hint="eastAsia"/>
                <w:sz w:val="24"/>
                <w:szCs w:val="24"/>
              </w:rPr>
              <w:t>核心</w:t>
            </w:r>
            <w:r w:rsidR="00B4606C">
              <w:rPr>
                <w:rFonts w:ascii="宋体" w:eastAsia="宋体" w:hAnsi="宋体" w:hint="eastAsia"/>
                <w:sz w:val="24"/>
                <w:szCs w:val="24"/>
              </w:rPr>
              <w:t>因素和主要内容。</w:t>
            </w:r>
            <w:r w:rsidR="00B4606C">
              <w:rPr>
                <w:rFonts w:ascii="宋体" w:eastAsia="宋体" w:hAnsi="宋体"/>
                <w:sz w:val="24"/>
                <w:szCs w:val="24"/>
              </w:rPr>
              <w:t>依托于国内外</w:t>
            </w:r>
            <w:r w:rsidR="00EC0A28">
              <w:rPr>
                <w:rFonts w:ascii="宋体" w:eastAsia="宋体" w:hAnsi="宋体" w:hint="eastAsia"/>
                <w:sz w:val="24"/>
                <w:szCs w:val="24"/>
              </w:rPr>
              <w:t>大</w:t>
            </w:r>
            <w:r w:rsidR="00B4606C">
              <w:rPr>
                <w:rFonts w:ascii="宋体" w:eastAsia="宋体" w:hAnsi="宋体"/>
                <w:sz w:val="24"/>
                <w:szCs w:val="24"/>
              </w:rPr>
              <w:t>环境的变化和国家</w:t>
            </w:r>
            <w:r w:rsidR="00EC0A28">
              <w:rPr>
                <w:rFonts w:ascii="宋体" w:eastAsia="宋体" w:hAnsi="宋体" w:hint="eastAsia"/>
                <w:sz w:val="24"/>
                <w:szCs w:val="24"/>
              </w:rPr>
              <w:t>总体</w:t>
            </w:r>
            <w:r w:rsidR="00B4606C">
              <w:rPr>
                <w:rFonts w:ascii="宋体" w:eastAsia="宋体" w:hAnsi="宋体"/>
                <w:sz w:val="24"/>
                <w:szCs w:val="24"/>
              </w:rPr>
              <w:t>战略的实施，</w:t>
            </w:r>
            <w:r w:rsidR="00EC0A28">
              <w:rPr>
                <w:rFonts w:ascii="宋体" w:eastAsia="宋体" w:hAnsi="宋体" w:hint="eastAsia"/>
                <w:sz w:val="24"/>
                <w:szCs w:val="24"/>
              </w:rPr>
              <w:t>在城市内容部</w:t>
            </w:r>
            <w:r w:rsidR="00B4606C">
              <w:rPr>
                <w:rFonts w:ascii="宋体" w:eastAsia="宋体" w:hAnsi="宋体"/>
                <w:sz w:val="24"/>
                <w:szCs w:val="24"/>
              </w:rPr>
              <w:t>由于</w:t>
            </w:r>
            <w:r w:rsidR="00EC0A28">
              <w:rPr>
                <w:rFonts w:ascii="宋体" w:eastAsia="宋体" w:hAnsi="宋体" w:hint="eastAsia"/>
                <w:sz w:val="24"/>
                <w:szCs w:val="24"/>
              </w:rPr>
              <w:t>企业形态、要素资源</w:t>
            </w:r>
            <w:r w:rsidR="00B4606C">
              <w:rPr>
                <w:rFonts w:ascii="宋体" w:eastAsia="宋体" w:hAnsi="宋体"/>
                <w:sz w:val="24"/>
                <w:szCs w:val="24"/>
              </w:rPr>
              <w:t>、</w:t>
            </w:r>
            <w:r w:rsidR="00EC0A28">
              <w:rPr>
                <w:rFonts w:ascii="宋体" w:eastAsia="宋体" w:hAnsi="宋体" w:hint="eastAsia"/>
                <w:sz w:val="24"/>
                <w:szCs w:val="24"/>
              </w:rPr>
              <w:t>社会环境</w:t>
            </w:r>
            <w:r w:rsidR="00B4606C">
              <w:rPr>
                <w:rFonts w:ascii="宋体" w:eastAsia="宋体" w:hAnsi="宋体"/>
                <w:sz w:val="24"/>
                <w:szCs w:val="24"/>
              </w:rPr>
              <w:t>等</w:t>
            </w:r>
            <w:r w:rsidR="00EC0A28">
              <w:rPr>
                <w:rFonts w:ascii="宋体" w:eastAsia="宋体" w:hAnsi="宋体" w:hint="eastAsia"/>
                <w:sz w:val="24"/>
                <w:szCs w:val="24"/>
              </w:rPr>
              <w:t>多种</w:t>
            </w:r>
            <w:r w:rsidR="00B4606C">
              <w:rPr>
                <w:rFonts w:ascii="宋体" w:eastAsia="宋体" w:hAnsi="宋体"/>
                <w:sz w:val="24"/>
                <w:szCs w:val="24"/>
              </w:rPr>
              <w:t>因素的相互作用，</w:t>
            </w:r>
            <w:r w:rsidR="00EC0A28">
              <w:rPr>
                <w:rFonts w:ascii="宋体" w:eastAsia="宋体" w:hAnsi="宋体" w:hint="eastAsia"/>
                <w:sz w:val="24"/>
                <w:szCs w:val="24"/>
              </w:rPr>
              <w:t>不同城市会形成不同特点的经济布局</w:t>
            </w:r>
            <w:r w:rsidR="00B4606C">
              <w:rPr>
                <w:rFonts w:ascii="宋体" w:eastAsia="宋体" w:hAnsi="宋体" w:hint="eastAsia"/>
                <w:sz w:val="24"/>
                <w:szCs w:val="24"/>
              </w:rPr>
              <w:t>（刘秉</w:t>
            </w:r>
            <w:proofErr w:type="gramStart"/>
            <w:r w:rsidR="00B4606C">
              <w:rPr>
                <w:rFonts w:ascii="宋体" w:eastAsia="宋体" w:hAnsi="宋体" w:hint="eastAsia"/>
                <w:sz w:val="24"/>
                <w:szCs w:val="24"/>
              </w:rPr>
              <w:t>镰</w:t>
            </w:r>
            <w:proofErr w:type="gramEnd"/>
            <w:r w:rsidR="00B4606C">
              <w:rPr>
                <w:rFonts w:ascii="宋体" w:eastAsia="宋体" w:hAnsi="宋体" w:hint="eastAsia"/>
                <w:sz w:val="24"/>
                <w:szCs w:val="24"/>
              </w:rPr>
              <w:t>等，2021年）</w:t>
            </w:r>
            <w:r w:rsidR="00B4606C">
              <w:rPr>
                <w:rFonts w:ascii="宋体" w:eastAsia="宋体" w:hAnsi="宋体"/>
                <w:sz w:val="24"/>
                <w:szCs w:val="24"/>
              </w:rPr>
              <w:t>。地方政府及其所实施的经济战略及政策</w:t>
            </w:r>
            <w:r w:rsidR="00604A7F">
              <w:rPr>
                <w:rFonts w:ascii="宋体" w:eastAsia="宋体" w:hAnsi="宋体" w:hint="eastAsia"/>
                <w:sz w:val="24"/>
                <w:szCs w:val="24"/>
              </w:rPr>
              <w:t>，</w:t>
            </w:r>
            <w:r w:rsidR="00B4606C">
              <w:rPr>
                <w:rFonts w:ascii="宋体" w:eastAsia="宋体" w:hAnsi="宋体"/>
                <w:sz w:val="24"/>
                <w:szCs w:val="24"/>
              </w:rPr>
              <w:t>也成为引致</w:t>
            </w:r>
            <w:r w:rsidR="00EC0A28">
              <w:rPr>
                <w:rFonts w:ascii="宋体" w:eastAsia="宋体" w:hAnsi="宋体" w:hint="eastAsia"/>
                <w:sz w:val="24"/>
                <w:szCs w:val="24"/>
              </w:rPr>
              <w:t>地区</w:t>
            </w:r>
            <w:r w:rsidR="00B4606C">
              <w:rPr>
                <w:rFonts w:ascii="宋体" w:eastAsia="宋体" w:hAnsi="宋体"/>
                <w:sz w:val="24"/>
                <w:szCs w:val="24"/>
              </w:rPr>
              <w:t>经济演进过程的关键因素之一。长三角地区是我国经济发展最活跃、开放程度最高、创新能力最强的</w:t>
            </w:r>
            <w:r w:rsidR="008C7486">
              <w:rPr>
                <w:rFonts w:ascii="宋体" w:eastAsia="宋体" w:hAnsi="宋体" w:hint="eastAsia"/>
                <w:sz w:val="24"/>
                <w:szCs w:val="24"/>
              </w:rPr>
              <w:t>地区</w:t>
            </w:r>
            <w:r w:rsidR="00B4606C">
              <w:rPr>
                <w:rFonts w:ascii="宋体" w:eastAsia="宋体" w:hAnsi="宋体"/>
                <w:sz w:val="24"/>
                <w:szCs w:val="24"/>
              </w:rPr>
              <w:t>之一，</w:t>
            </w:r>
            <w:r w:rsidR="008C7486">
              <w:rPr>
                <w:rFonts w:ascii="宋体" w:eastAsia="宋体" w:hAnsi="宋体" w:hint="eastAsia"/>
                <w:sz w:val="24"/>
                <w:szCs w:val="24"/>
              </w:rPr>
              <w:t>城市经济充满活力，</w:t>
            </w:r>
            <w:r w:rsidR="00B4606C">
              <w:rPr>
                <w:rFonts w:ascii="宋体" w:eastAsia="宋体" w:hAnsi="宋体"/>
                <w:sz w:val="24"/>
                <w:szCs w:val="24"/>
              </w:rPr>
              <w:t>在国家现代化建设</w:t>
            </w:r>
            <w:r w:rsidR="008C7486">
              <w:rPr>
                <w:rFonts w:ascii="宋体" w:eastAsia="宋体" w:hAnsi="宋体" w:hint="eastAsia"/>
                <w:sz w:val="24"/>
                <w:szCs w:val="24"/>
              </w:rPr>
              <w:t>大局</w:t>
            </w:r>
            <w:r w:rsidR="00B4606C">
              <w:rPr>
                <w:rFonts w:ascii="宋体" w:eastAsia="宋体" w:hAnsi="宋体"/>
                <w:sz w:val="24"/>
                <w:szCs w:val="24"/>
              </w:rPr>
              <w:t>和全方位开放格局中具有举足轻重的战略地位</w:t>
            </w:r>
            <w:r w:rsidR="00B4606C">
              <w:rPr>
                <w:rFonts w:ascii="宋体" w:eastAsia="宋体" w:hAnsi="宋体" w:hint="eastAsia"/>
                <w:sz w:val="24"/>
                <w:szCs w:val="24"/>
              </w:rPr>
              <w:t>（周仁标，2021年）</w:t>
            </w:r>
            <w:r w:rsidR="00B4606C">
              <w:rPr>
                <w:rFonts w:ascii="宋体" w:eastAsia="宋体" w:hAnsi="宋体"/>
                <w:sz w:val="24"/>
                <w:szCs w:val="24"/>
              </w:rPr>
              <w:t>。</w:t>
            </w:r>
          </w:p>
          <w:p w14:paraId="78486B41" w14:textId="77777777" w:rsidR="004C0BFC" w:rsidRDefault="004C0BFC">
            <w:pPr>
              <w:rPr>
                <w:rFonts w:ascii="宋体" w:eastAsia="宋体" w:hAnsi="宋体"/>
                <w:sz w:val="24"/>
                <w:szCs w:val="24"/>
              </w:rPr>
            </w:pPr>
          </w:p>
          <w:p w14:paraId="0D47A489" w14:textId="77777777" w:rsidR="004C0BFC" w:rsidRDefault="00B4606C">
            <w:pPr>
              <w:rPr>
                <w:rFonts w:ascii="宋体" w:eastAsia="宋体" w:hAnsi="宋体"/>
                <w:b/>
                <w:bCs/>
                <w:sz w:val="24"/>
                <w:szCs w:val="24"/>
              </w:rPr>
            </w:pPr>
            <w:r>
              <w:rPr>
                <w:rFonts w:ascii="宋体" w:eastAsia="宋体" w:hAnsi="宋体" w:hint="eastAsia"/>
                <w:b/>
                <w:bCs/>
                <w:sz w:val="24"/>
                <w:szCs w:val="24"/>
              </w:rPr>
              <w:t>2.2 律师事务所规模化建设对城市经济的影响</w:t>
            </w:r>
          </w:p>
          <w:p w14:paraId="107FE26E" w14:textId="532E0653" w:rsidR="004C0BFC" w:rsidRDefault="00184A53">
            <w:pPr>
              <w:widowControl/>
              <w:jc w:val="left"/>
              <w:rPr>
                <w:rFonts w:ascii="宋体" w:eastAsia="宋体" w:hAnsi="宋体"/>
                <w:sz w:val="24"/>
                <w:szCs w:val="24"/>
              </w:rPr>
            </w:pPr>
            <w:r>
              <w:rPr>
                <w:rFonts w:ascii="宋体" w:eastAsia="宋体" w:hAnsi="宋体" w:hint="eastAsia"/>
                <w:sz w:val="24"/>
                <w:szCs w:val="24"/>
              </w:rPr>
              <w:t>不同城市间经济协调</w:t>
            </w:r>
            <w:r w:rsidR="00B4606C">
              <w:rPr>
                <w:rFonts w:ascii="宋体" w:eastAsia="宋体" w:hAnsi="宋体" w:hint="eastAsia"/>
                <w:sz w:val="24"/>
                <w:szCs w:val="24"/>
              </w:rPr>
              <w:t>发展是我国国民经济所追</w:t>
            </w:r>
            <w:r w:rsidR="00B4606C">
              <w:rPr>
                <w:rFonts w:ascii="宋体" w:eastAsia="宋体" w:hAnsi="宋体"/>
                <w:sz w:val="24"/>
                <w:szCs w:val="24"/>
              </w:rPr>
              <w:t>求的一个重要战略目标</w:t>
            </w:r>
            <w:r w:rsidR="00B4606C">
              <w:rPr>
                <w:rFonts w:ascii="宋体" w:eastAsia="宋体" w:hAnsi="宋体" w:hint="eastAsia"/>
                <w:sz w:val="24"/>
                <w:szCs w:val="24"/>
              </w:rPr>
              <w:t>（</w:t>
            </w:r>
            <w:r w:rsidR="00B4606C">
              <w:rPr>
                <w:rFonts w:ascii="宋体" w:eastAsia="宋体" w:hAnsi="宋体"/>
                <w:sz w:val="24"/>
                <w:szCs w:val="24"/>
              </w:rPr>
              <w:t>覃成林</w:t>
            </w:r>
            <w:r w:rsidR="00B4606C">
              <w:rPr>
                <w:rFonts w:ascii="宋体" w:eastAsia="宋体" w:hAnsi="宋体" w:hint="eastAsia"/>
                <w:sz w:val="24"/>
                <w:szCs w:val="24"/>
              </w:rPr>
              <w:t>等，2013年）</w:t>
            </w:r>
            <w:r w:rsidR="00B4606C">
              <w:rPr>
                <w:rFonts w:ascii="宋体" w:eastAsia="宋体" w:hAnsi="宋体"/>
                <w:sz w:val="24"/>
                <w:szCs w:val="24"/>
              </w:rPr>
              <w:t>。</w:t>
            </w:r>
            <w:r>
              <w:rPr>
                <w:rFonts w:ascii="宋体" w:eastAsia="宋体" w:hAnsi="宋体" w:hint="eastAsia"/>
                <w:sz w:val="24"/>
                <w:szCs w:val="24"/>
              </w:rPr>
              <w:t>城市</w:t>
            </w:r>
            <w:r w:rsidR="00B4606C">
              <w:rPr>
                <w:rFonts w:ascii="宋体" w:eastAsia="宋体" w:hAnsi="宋体" w:hint="eastAsia"/>
                <w:sz w:val="24"/>
                <w:szCs w:val="24"/>
              </w:rPr>
              <w:t>经济的发展，离不开政府、企业和个人的参与</w:t>
            </w:r>
            <w:r w:rsidR="00B4606C">
              <w:rPr>
                <w:rFonts w:ascii="宋体" w:eastAsia="宋体" w:hAnsi="宋体" w:cs="宋体" w:hint="eastAsia"/>
                <w:color w:val="000000"/>
                <w:kern w:val="0"/>
                <w:sz w:val="24"/>
                <w:szCs w:val="24"/>
                <w:lang w:bidi="ar"/>
              </w:rPr>
              <w:t>。</w:t>
            </w:r>
            <w:r w:rsidR="00B4606C" w:rsidRPr="00DF3BDF">
              <w:rPr>
                <w:rFonts w:ascii="宋体" w:eastAsia="宋体" w:hAnsi="宋体" w:hint="eastAsia"/>
                <w:sz w:val="24"/>
                <w:szCs w:val="24"/>
              </w:rPr>
              <w:t>（朱军，2014年）</w:t>
            </w:r>
            <w:r w:rsidR="00B4606C">
              <w:rPr>
                <w:rFonts w:ascii="宋体" w:eastAsia="宋体" w:hAnsi="宋体" w:hint="eastAsia"/>
                <w:sz w:val="24"/>
                <w:szCs w:val="24"/>
              </w:rPr>
              <w:t>指出长期以来，我国绝大多数的</w:t>
            </w:r>
            <w:r w:rsidR="00DA6519">
              <w:rPr>
                <w:rFonts w:ascii="宋体" w:eastAsia="宋体" w:hAnsi="宋体" w:hint="eastAsia"/>
                <w:sz w:val="24"/>
                <w:szCs w:val="24"/>
              </w:rPr>
              <w:t>城市</w:t>
            </w:r>
            <w:r w:rsidR="00B4606C">
              <w:rPr>
                <w:rFonts w:ascii="宋体" w:eastAsia="宋体" w:hAnsi="宋体" w:hint="eastAsia"/>
                <w:sz w:val="24"/>
                <w:szCs w:val="24"/>
              </w:rPr>
              <w:t>经济研究都是从宏观视角展开，而对</w:t>
            </w:r>
            <w:r w:rsidR="00DA6519">
              <w:rPr>
                <w:rFonts w:ascii="宋体" w:eastAsia="宋体" w:hAnsi="宋体" w:hint="eastAsia"/>
                <w:sz w:val="24"/>
                <w:szCs w:val="24"/>
              </w:rPr>
              <w:t>地区</w:t>
            </w:r>
            <w:r w:rsidR="00B4606C">
              <w:rPr>
                <w:rFonts w:ascii="宋体" w:eastAsia="宋体" w:hAnsi="宋体" w:hint="eastAsia"/>
                <w:sz w:val="24"/>
                <w:szCs w:val="24"/>
              </w:rPr>
              <w:t>经济发展过程中起具体作用的微观主体企业有所忽视。律师事务所是存在于区域中的“特殊企业”形态，对于律师事务所规模化对区域经济的影响研究则更加少。</w:t>
            </w:r>
          </w:p>
          <w:p w14:paraId="151E5474" w14:textId="77777777" w:rsidR="004C0BFC" w:rsidRDefault="004C0BFC">
            <w:pPr>
              <w:rPr>
                <w:rFonts w:ascii="宋体" w:eastAsia="宋体" w:hAnsi="宋体"/>
                <w:color w:val="000000" w:themeColor="text1"/>
                <w:sz w:val="24"/>
                <w:szCs w:val="24"/>
              </w:rPr>
            </w:pPr>
          </w:p>
          <w:p w14:paraId="479AAC59" w14:textId="77777777" w:rsidR="004C0BFC" w:rsidRDefault="00B4606C">
            <w:pPr>
              <w:rPr>
                <w:rFonts w:ascii="宋体" w:eastAsia="宋体" w:hAnsi="宋体"/>
                <w:b/>
                <w:bCs/>
                <w:color w:val="000000" w:themeColor="text1"/>
                <w:sz w:val="24"/>
                <w:szCs w:val="24"/>
              </w:rPr>
            </w:pPr>
            <w:r>
              <w:rPr>
                <w:rFonts w:ascii="宋体" w:eastAsia="宋体" w:hAnsi="宋体" w:hint="eastAsia"/>
                <w:b/>
                <w:bCs/>
                <w:color w:val="000000" w:themeColor="text1"/>
                <w:sz w:val="24"/>
                <w:szCs w:val="24"/>
              </w:rPr>
              <w:t>2.3 律师事务所规模化发展对城市民主法治建设的影响</w:t>
            </w:r>
          </w:p>
          <w:p w14:paraId="13D2B3BE" w14:textId="21A61392" w:rsidR="004C0BFC" w:rsidRDefault="00B4606C">
            <w:pPr>
              <w:rPr>
                <w:rFonts w:ascii="宋体" w:eastAsia="宋体" w:hAnsi="宋体"/>
                <w:sz w:val="24"/>
                <w:szCs w:val="24"/>
              </w:rPr>
            </w:pPr>
            <w:r>
              <w:rPr>
                <w:rFonts w:ascii="宋体" w:eastAsia="宋体" w:hAnsi="宋体" w:hint="eastAsia"/>
                <w:sz w:val="24"/>
                <w:szCs w:val="24"/>
              </w:rPr>
              <w:t>随着我国民主法治发展的进程，半个世纪以来，我国律师行业从无到有，服务领域覆盖经济、政治、文化、社会及生态文明建设的方方面面，对我国的经济建设和社会环境稳定做出了重大贡献。（罗骏，2014）</w:t>
            </w:r>
            <w:r w:rsidR="00F02AAD">
              <w:rPr>
                <w:rFonts w:ascii="宋体" w:eastAsia="宋体" w:hAnsi="宋体" w:hint="eastAsia"/>
                <w:sz w:val="24"/>
                <w:szCs w:val="24"/>
              </w:rPr>
              <w:t>良好的法治环境能促进地区经济的稳定、有序发展，</w:t>
            </w:r>
            <w:r>
              <w:rPr>
                <w:rFonts w:ascii="宋体" w:eastAsia="宋体" w:hAnsi="宋体" w:hint="eastAsia"/>
                <w:sz w:val="24"/>
                <w:szCs w:val="24"/>
              </w:rPr>
              <w:t>随着我国法治化建设进程的加快，民众法律意识增强，律师制度有了较快发展，律师</w:t>
            </w:r>
            <w:r w:rsidR="00F02AAD">
              <w:rPr>
                <w:rFonts w:ascii="宋体" w:eastAsia="宋体" w:hAnsi="宋体" w:hint="eastAsia"/>
                <w:sz w:val="24"/>
                <w:szCs w:val="24"/>
              </w:rPr>
              <w:t>和律师事务所的</w:t>
            </w:r>
            <w:r>
              <w:rPr>
                <w:rFonts w:ascii="宋体" w:eastAsia="宋体" w:hAnsi="宋体" w:hint="eastAsia"/>
                <w:sz w:val="24"/>
                <w:szCs w:val="24"/>
              </w:rPr>
              <w:t>地位也有所提高。目前，我国已有少数法律规定中明确了律师对国家和社会管理参与的途径和方式，如担任人大代表或政协委员、协助政府审查法律文书等。</w:t>
            </w:r>
          </w:p>
          <w:p w14:paraId="15463899" w14:textId="77777777" w:rsidR="004C0BFC" w:rsidRDefault="004C0BFC">
            <w:pPr>
              <w:rPr>
                <w:rFonts w:ascii="宋体" w:eastAsia="宋体" w:hAnsi="宋体"/>
                <w:b/>
                <w:bCs/>
                <w:sz w:val="24"/>
                <w:szCs w:val="24"/>
              </w:rPr>
            </w:pPr>
          </w:p>
          <w:p w14:paraId="41F5FE61" w14:textId="77777777" w:rsidR="004C0BFC" w:rsidRDefault="00B4606C">
            <w:pPr>
              <w:rPr>
                <w:rFonts w:ascii="宋体" w:eastAsia="宋体" w:hAnsi="宋体"/>
                <w:b/>
                <w:bCs/>
                <w:sz w:val="24"/>
                <w:szCs w:val="24"/>
              </w:rPr>
            </w:pPr>
            <w:r>
              <w:rPr>
                <w:rFonts w:ascii="宋体" w:eastAsia="宋体" w:hAnsi="宋体" w:hint="eastAsia"/>
                <w:b/>
                <w:bCs/>
                <w:sz w:val="24"/>
                <w:szCs w:val="24"/>
              </w:rPr>
              <w:t>3、没有达成共识的方面：</w:t>
            </w:r>
          </w:p>
          <w:p w14:paraId="152C9CF1" w14:textId="3971E5B9" w:rsidR="004C0BFC" w:rsidRDefault="00B4606C">
            <w:pPr>
              <w:widowControl/>
              <w:jc w:val="left"/>
              <w:rPr>
                <w:rFonts w:ascii="宋体" w:eastAsia="宋体" w:hAnsi="宋体" w:cs="宋体"/>
                <w:color w:val="000000"/>
                <w:kern w:val="0"/>
                <w:sz w:val="24"/>
                <w:szCs w:val="24"/>
                <w:lang w:bidi="ar"/>
              </w:rPr>
            </w:pPr>
            <w:r>
              <w:rPr>
                <w:rFonts w:ascii="宋体" w:eastAsia="宋体" w:hAnsi="宋体" w:hint="eastAsia"/>
                <w:sz w:val="24"/>
                <w:szCs w:val="24"/>
              </w:rPr>
              <w:t>对于律师事务所发展到一定阶段后，是否要进行规模化以及律师事务所对地区经济、法治的贡献程度，各方均持不同意见。在律师行业，一旦有了一定的规模，人均创收能达到30%左右的增长率是会是件很困难的事情（林戈，2018）。律师事务所规模化建设必然会带来成本的上升、管理难度的提高，</w:t>
            </w:r>
            <w:r w:rsidR="0091346E">
              <w:rPr>
                <w:rFonts w:ascii="宋体" w:eastAsia="宋体" w:hAnsi="宋体" w:hint="eastAsia"/>
                <w:sz w:val="24"/>
                <w:szCs w:val="24"/>
              </w:rPr>
              <w:t>势必</w:t>
            </w:r>
            <w:r>
              <w:rPr>
                <w:rFonts w:ascii="宋体" w:eastAsia="宋体" w:hAnsi="宋体" w:hint="eastAsia"/>
                <w:sz w:val="24"/>
                <w:szCs w:val="24"/>
              </w:rPr>
              <w:t>要求内部的资源整合和管理体制的改革（毛珊珊，2018）。（赵时康，2019）认为</w:t>
            </w:r>
            <w:r w:rsidR="00D52018">
              <w:rPr>
                <w:rFonts w:ascii="宋体" w:eastAsia="宋体" w:hAnsi="宋体" w:hint="eastAsia"/>
                <w:sz w:val="24"/>
                <w:szCs w:val="24"/>
              </w:rPr>
              <w:t>律师事务所需要进行规模化发展，</w:t>
            </w:r>
            <w:r>
              <w:rPr>
                <w:rFonts w:ascii="宋体" w:eastAsia="宋体" w:hAnsi="宋体" w:hint="eastAsia"/>
                <w:sz w:val="24"/>
                <w:szCs w:val="24"/>
              </w:rPr>
              <w:t>改革开放四十余年以来</w:t>
            </w:r>
            <w:r w:rsidR="00D52018">
              <w:rPr>
                <w:rFonts w:ascii="宋体" w:eastAsia="宋体" w:hAnsi="宋体" w:hint="eastAsia"/>
                <w:sz w:val="24"/>
                <w:szCs w:val="24"/>
              </w:rPr>
              <w:t>，我国</w:t>
            </w:r>
            <w:r>
              <w:rPr>
                <w:rFonts w:ascii="宋体" w:eastAsia="宋体" w:hAnsi="宋体" w:hint="eastAsia"/>
                <w:sz w:val="24"/>
                <w:szCs w:val="24"/>
              </w:rPr>
              <w:t>法治事业高速发展，大量国际国内的法律业务与案件充斥在当前的法律市场当中，根据这类案件数量多、专业涉及范围往往较广、情况较为复杂的特点，就需要具有综合性的规模化高效律师事务所团队，提供“一站式”解决问题的法律服务。（罗骏，2014）</w:t>
            </w:r>
            <w:r>
              <w:rPr>
                <w:rFonts w:ascii="宋体" w:eastAsia="宋体" w:hAnsi="宋体" w:cs="宋体" w:hint="eastAsia"/>
                <w:color w:val="000000"/>
                <w:kern w:val="0"/>
                <w:sz w:val="24"/>
                <w:szCs w:val="24"/>
                <w:lang w:bidi="ar"/>
              </w:rPr>
              <w:t>从法律制度方面来说，目前我国仅有极少数法律文件中提及律师参与国家和社会管理问题，而且即使律师有机会参与，也是从事一些边缘化的工作。囿于历史及文化差异，当前我国的律师制度并未发挥如西方法治国家的重要性，当前在法治中国的建设中，律师面临着政治及社会地位不高、基本权利得不到保障、刑法 306 条的禁锢等因素的制约，使得其不能很好地发挥作用（顾文静，2015）。</w:t>
            </w:r>
            <w:r w:rsidR="00B37AA7">
              <w:rPr>
                <w:rFonts w:ascii="宋体" w:eastAsia="宋体" w:hAnsi="宋体" w:cs="宋体" w:hint="eastAsia"/>
                <w:color w:val="000000"/>
                <w:kern w:val="0"/>
                <w:sz w:val="24"/>
                <w:szCs w:val="24"/>
                <w:lang w:bidi="ar"/>
              </w:rPr>
              <w:t>城市的发展一定</w:t>
            </w:r>
            <w:r w:rsidR="00B37AA7">
              <w:rPr>
                <w:rFonts w:ascii="宋体" w:eastAsia="宋体" w:hAnsi="宋体" w:cs="宋体" w:hint="eastAsia"/>
                <w:color w:val="000000"/>
                <w:kern w:val="0"/>
                <w:sz w:val="24"/>
                <w:szCs w:val="24"/>
                <w:lang w:bidi="ar"/>
              </w:rPr>
              <w:lastRenderedPageBreak/>
              <w:t>会带来人力物力的集聚效应，</w:t>
            </w:r>
            <w:r w:rsidR="00274B6D">
              <w:rPr>
                <w:rFonts w:ascii="宋体" w:eastAsia="宋体" w:hAnsi="宋体" w:cs="宋体" w:hint="eastAsia"/>
                <w:color w:val="000000"/>
                <w:kern w:val="0"/>
                <w:sz w:val="24"/>
                <w:szCs w:val="24"/>
                <w:lang w:bidi="ar"/>
              </w:rPr>
              <w:t>企业也会相应</w:t>
            </w:r>
            <w:r w:rsidR="00B264D5">
              <w:rPr>
                <w:rFonts w:ascii="宋体" w:eastAsia="宋体" w:hAnsi="宋体" w:cs="宋体" w:hint="eastAsia"/>
                <w:color w:val="000000"/>
                <w:kern w:val="0"/>
                <w:sz w:val="24"/>
                <w:szCs w:val="24"/>
                <w:lang w:bidi="ar"/>
              </w:rPr>
              <w:t>地</w:t>
            </w:r>
            <w:r w:rsidR="00274B6D">
              <w:rPr>
                <w:rFonts w:ascii="宋体" w:eastAsia="宋体" w:hAnsi="宋体" w:cs="宋体" w:hint="eastAsia"/>
                <w:color w:val="000000"/>
                <w:kern w:val="0"/>
                <w:sz w:val="24"/>
                <w:szCs w:val="24"/>
                <w:lang w:bidi="ar"/>
              </w:rPr>
              <w:t>进行协同性发展，从而实现明显的规模经济效应，实现良性循环发展（柯昌波，2</w:t>
            </w:r>
            <w:r w:rsidR="00274B6D">
              <w:rPr>
                <w:rFonts w:ascii="宋体" w:eastAsia="宋体" w:hAnsi="宋体" w:cs="宋体"/>
                <w:color w:val="000000"/>
                <w:kern w:val="0"/>
                <w:sz w:val="24"/>
                <w:szCs w:val="24"/>
                <w:lang w:bidi="ar"/>
              </w:rPr>
              <w:t>021</w:t>
            </w:r>
            <w:r w:rsidR="00274B6D">
              <w:rPr>
                <w:rFonts w:ascii="宋体" w:eastAsia="宋体" w:hAnsi="宋体" w:cs="宋体" w:hint="eastAsia"/>
                <w:color w:val="000000"/>
                <w:kern w:val="0"/>
                <w:sz w:val="24"/>
                <w:szCs w:val="24"/>
                <w:lang w:bidi="ar"/>
              </w:rPr>
              <w:t>）。</w:t>
            </w:r>
          </w:p>
          <w:p w14:paraId="6B8D8AE3" w14:textId="77777777" w:rsidR="004C0BFC" w:rsidRDefault="004C0BFC">
            <w:pPr>
              <w:rPr>
                <w:rFonts w:ascii="宋体" w:eastAsia="宋体" w:hAnsi="宋体"/>
                <w:sz w:val="24"/>
                <w:szCs w:val="24"/>
              </w:rPr>
            </w:pPr>
          </w:p>
          <w:p w14:paraId="30160F4A" w14:textId="77777777" w:rsidR="004C0BFC" w:rsidRDefault="00B4606C">
            <w:pPr>
              <w:rPr>
                <w:rFonts w:ascii="宋体" w:eastAsia="宋体" w:hAnsi="宋体"/>
                <w:sz w:val="24"/>
                <w:szCs w:val="24"/>
              </w:rPr>
            </w:pPr>
            <w:r>
              <w:rPr>
                <w:rFonts w:ascii="宋体" w:eastAsia="宋体" w:hAnsi="宋体" w:hint="eastAsia"/>
                <w:b/>
                <w:bCs/>
                <w:sz w:val="24"/>
                <w:szCs w:val="24"/>
              </w:rPr>
              <w:t>4、达成共识的方面：</w:t>
            </w:r>
          </w:p>
          <w:p w14:paraId="1AF3D9C3" w14:textId="7FF43EFD" w:rsidR="00706387" w:rsidRDefault="0021759C">
            <w:pPr>
              <w:widowControl/>
              <w:jc w:val="left"/>
              <w:rPr>
                <w:rFonts w:ascii="宋体" w:eastAsia="宋体" w:hAnsi="宋体"/>
                <w:sz w:val="24"/>
                <w:szCs w:val="24"/>
              </w:rPr>
            </w:pPr>
            <w:r>
              <w:rPr>
                <w:rFonts w:ascii="宋体" w:eastAsia="宋体" w:hAnsi="宋体" w:hint="eastAsia"/>
                <w:sz w:val="24"/>
                <w:szCs w:val="24"/>
              </w:rPr>
              <w:t>首先，对于律师事务所规模化方面，进行</w:t>
            </w:r>
            <w:r w:rsidR="00B4606C">
              <w:rPr>
                <w:rFonts w:ascii="宋体" w:eastAsia="宋体" w:hAnsi="宋体" w:hint="eastAsia"/>
                <w:sz w:val="24"/>
                <w:szCs w:val="24"/>
              </w:rPr>
              <w:t>“适度规模化”是普遍形成的共识。</w:t>
            </w:r>
            <w:r>
              <w:rPr>
                <w:rFonts w:ascii="宋体" w:eastAsia="宋体" w:hAnsi="宋体" w:hint="eastAsia"/>
                <w:sz w:val="24"/>
                <w:szCs w:val="24"/>
              </w:rPr>
              <w:t>律师事务所</w:t>
            </w:r>
            <w:r w:rsidR="00B4606C">
              <w:rPr>
                <w:rFonts w:ascii="宋体" w:eastAsia="宋体" w:hAnsi="宋体" w:hint="eastAsia"/>
                <w:sz w:val="24"/>
                <w:szCs w:val="24"/>
              </w:rPr>
              <w:t>做大和做强都需要实力：做强需要精深的业务能力，做大也需要相当的管理水平（林戈，2018）。律所进行规模化扩张后，必然带来品牌辐射范围的扩大和影响力的提升，</w:t>
            </w:r>
            <w:r w:rsidR="00833155">
              <w:rPr>
                <w:rFonts w:ascii="宋体" w:eastAsia="宋体" w:hAnsi="宋体" w:hint="eastAsia"/>
                <w:sz w:val="24"/>
                <w:szCs w:val="24"/>
              </w:rPr>
              <w:t>因此律师事务所规模化发展十分必要。</w:t>
            </w:r>
            <w:r w:rsidR="00B4606C">
              <w:rPr>
                <w:rFonts w:ascii="宋体" w:eastAsia="宋体" w:hAnsi="宋体" w:hint="eastAsia"/>
                <w:sz w:val="24"/>
                <w:szCs w:val="24"/>
              </w:rPr>
              <w:t>（雷志向</w:t>
            </w:r>
            <w:proofErr w:type="gramStart"/>
            <w:r w:rsidR="00B4606C">
              <w:rPr>
                <w:rFonts w:ascii="宋体" w:eastAsia="宋体" w:hAnsi="宋体" w:hint="eastAsia"/>
                <w:sz w:val="24"/>
                <w:szCs w:val="24"/>
              </w:rPr>
              <w:t>鑫</w:t>
            </w:r>
            <w:proofErr w:type="gramEnd"/>
            <w:r w:rsidR="00B4606C">
              <w:rPr>
                <w:rFonts w:ascii="宋体" w:eastAsia="宋体" w:hAnsi="宋体" w:hint="eastAsia"/>
                <w:sz w:val="24"/>
                <w:szCs w:val="24"/>
              </w:rPr>
              <w:t>、马健，2021）认为客户在选择法律服务团队的 时候会选择已经形成</w:t>
            </w:r>
            <w:r w:rsidR="00706387">
              <w:rPr>
                <w:rFonts w:ascii="宋体" w:eastAsia="宋体" w:hAnsi="宋体" w:hint="eastAsia"/>
                <w:sz w:val="24"/>
                <w:szCs w:val="24"/>
              </w:rPr>
              <w:t>规模化、有品牌力</w:t>
            </w:r>
            <w:r w:rsidR="00B4606C">
              <w:rPr>
                <w:rFonts w:ascii="宋体" w:eastAsia="宋体" w:hAnsi="宋体" w:hint="eastAsia"/>
                <w:sz w:val="24"/>
                <w:szCs w:val="24"/>
              </w:rPr>
              <w:t>的律所。</w:t>
            </w:r>
            <w:r w:rsidR="00706387">
              <w:rPr>
                <w:rFonts w:ascii="宋体" w:eastAsia="宋体" w:hAnsi="宋体" w:hint="eastAsia"/>
                <w:sz w:val="24"/>
                <w:szCs w:val="24"/>
              </w:rPr>
              <w:t>同时，关于律师事务所规模化建设对</w:t>
            </w:r>
            <w:r w:rsidR="00706387" w:rsidRPr="00706387">
              <w:rPr>
                <w:rFonts w:ascii="宋体" w:eastAsia="宋体" w:hAnsi="宋体" w:hint="eastAsia"/>
                <w:sz w:val="24"/>
                <w:szCs w:val="24"/>
              </w:rPr>
              <w:t>所在城市经济发展的影响</w:t>
            </w:r>
            <w:r w:rsidR="00706387">
              <w:rPr>
                <w:rFonts w:ascii="宋体" w:eastAsia="宋体" w:hAnsi="宋体" w:hint="eastAsia"/>
                <w:sz w:val="24"/>
                <w:szCs w:val="24"/>
              </w:rPr>
              <w:t>，</w:t>
            </w:r>
            <w:r w:rsidR="00B4606C">
              <w:rPr>
                <w:rFonts w:ascii="宋体" w:eastAsia="宋体" w:hAnsi="宋体" w:hint="eastAsia"/>
                <w:sz w:val="24"/>
                <w:szCs w:val="24"/>
              </w:rPr>
              <w:t>我们可以看到，在设立分所</w:t>
            </w:r>
            <w:r w:rsidR="00706387">
              <w:rPr>
                <w:rFonts w:ascii="宋体" w:eastAsia="宋体" w:hAnsi="宋体" w:hint="eastAsia"/>
                <w:sz w:val="24"/>
                <w:szCs w:val="24"/>
              </w:rPr>
              <w:t>时</w:t>
            </w:r>
            <w:r w:rsidR="00B4606C">
              <w:rPr>
                <w:rFonts w:ascii="宋体" w:eastAsia="宋体" w:hAnsi="宋体" w:hint="eastAsia"/>
                <w:sz w:val="24"/>
                <w:szCs w:val="24"/>
              </w:rPr>
              <w:t>大多数律师的管理者首先考虑的是：当地的经济发展情况和法治环境</w:t>
            </w:r>
            <w:r w:rsidR="00706387">
              <w:rPr>
                <w:rFonts w:ascii="宋体" w:eastAsia="宋体" w:hAnsi="宋体" w:hint="eastAsia"/>
                <w:sz w:val="24"/>
                <w:szCs w:val="24"/>
              </w:rPr>
              <w:t>，这两者之间是相辅相成的</w:t>
            </w:r>
            <w:r w:rsidR="00B4606C">
              <w:rPr>
                <w:rFonts w:ascii="宋体" w:eastAsia="宋体" w:hAnsi="宋体" w:hint="eastAsia"/>
                <w:sz w:val="24"/>
                <w:szCs w:val="24"/>
              </w:rPr>
              <w:t>。</w:t>
            </w:r>
          </w:p>
          <w:p w14:paraId="59556837" w14:textId="5D2E088C" w:rsidR="004C0BFC" w:rsidRDefault="00706387">
            <w:pPr>
              <w:widowControl/>
              <w:jc w:val="left"/>
              <w:rPr>
                <w:rFonts w:ascii="宋体" w:eastAsia="宋体" w:hAnsi="宋体"/>
                <w:sz w:val="24"/>
                <w:szCs w:val="24"/>
              </w:rPr>
            </w:pPr>
            <w:r>
              <w:rPr>
                <w:rFonts w:ascii="宋体" w:eastAsia="宋体" w:hAnsi="宋体" w:hint="eastAsia"/>
                <w:sz w:val="24"/>
                <w:szCs w:val="24"/>
              </w:rPr>
              <w:t>其次，</w:t>
            </w:r>
            <w:r w:rsidR="00B4606C">
              <w:rPr>
                <w:rFonts w:ascii="宋体" w:eastAsia="宋体" w:hAnsi="宋体" w:hint="eastAsia"/>
                <w:sz w:val="24"/>
                <w:szCs w:val="24"/>
              </w:rPr>
              <w:t>（顾文静，2015）</w:t>
            </w:r>
            <w:r w:rsidR="00B4606C">
              <w:rPr>
                <w:rFonts w:ascii="宋体" w:eastAsia="宋体" w:hAnsi="宋体" w:cs="宋体" w:hint="eastAsia"/>
                <w:color w:val="000000"/>
                <w:kern w:val="0"/>
                <w:sz w:val="24"/>
                <w:szCs w:val="24"/>
                <w:lang w:bidi="ar"/>
              </w:rPr>
              <w:t>律师作为法治社会不可或缺的机体，已</w:t>
            </w:r>
            <w:r w:rsidR="00B4606C">
              <w:rPr>
                <w:rFonts w:ascii="宋体" w:eastAsia="宋体" w:hAnsi="宋体" w:hint="eastAsia"/>
                <w:sz w:val="24"/>
                <w:szCs w:val="24"/>
              </w:rPr>
              <w:t>成为保障社会主义民主、法治以及人权的重要力量，</w:t>
            </w:r>
            <w:r w:rsidR="008A61F7">
              <w:rPr>
                <w:rFonts w:ascii="宋体" w:eastAsia="宋体" w:hAnsi="宋体" w:hint="eastAsia"/>
                <w:sz w:val="24"/>
                <w:szCs w:val="24"/>
              </w:rPr>
              <w:t>随着律师事务所管理的不断规范、行业的持续发展，</w:t>
            </w:r>
            <w:r w:rsidR="00B4606C">
              <w:rPr>
                <w:rFonts w:ascii="宋体" w:eastAsia="宋体" w:hAnsi="宋体" w:hint="eastAsia"/>
                <w:sz w:val="24"/>
                <w:szCs w:val="24"/>
              </w:rPr>
              <w:t>必将</w:t>
            </w:r>
            <w:r w:rsidR="008A61F7">
              <w:rPr>
                <w:rFonts w:ascii="宋体" w:eastAsia="宋体" w:hAnsi="宋体" w:hint="eastAsia"/>
                <w:sz w:val="24"/>
                <w:szCs w:val="24"/>
              </w:rPr>
              <w:t>会对城市的经济建设贡献重要力量</w:t>
            </w:r>
            <w:r w:rsidR="00B4606C">
              <w:rPr>
                <w:rFonts w:ascii="宋体" w:eastAsia="宋体" w:hAnsi="宋体" w:hint="eastAsia"/>
                <w:sz w:val="24"/>
                <w:szCs w:val="24"/>
              </w:rPr>
              <w:t>。（李天</w:t>
            </w:r>
            <w:r w:rsidR="00DB169D">
              <w:rPr>
                <w:rFonts w:ascii="宋体" w:eastAsia="宋体" w:hAnsi="宋体" w:hint="eastAsia"/>
                <w:sz w:val="24"/>
                <w:szCs w:val="24"/>
              </w:rPr>
              <w:t>，</w:t>
            </w:r>
            <w:r w:rsidR="00B4606C">
              <w:rPr>
                <w:rFonts w:ascii="宋体" w:eastAsia="宋体" w:hAnsi="宋体" w:hint="eastAsia"/>
                <w:sz w:val="24"/>
                <w:szCs w:val="24"/>
              </w:rPr>
              <w:t>2020）经济总量的增长是衡量城市经济发展的首要指标，单就此而言，新中国成立后的70年间，中国城市经济无疑取得了巨大成就</w:t>
            </w:r>
            <w:r w:rsidR="008A61F7">
              <w:rPr>
                <w:rFonts w:ascii="宋体" w:eastAsia="宋体" w:hAnsi="宋体" w:hint="eastAsia"/>
                <w:sz w:val="24"/>
                <w:szCs w:val="24"/>
              </w:rPr>
              <w:t>，也正是在此期间，律师事务所呈现规模化的有效增长。</w:t>
            </w:r>
            <w:r w:rsidR="00B4606C">
              <w:rPr>
                <w:rFonts w:ascii="宋体" w:eastAsia="宋体" w:hAnsi="宋体" w:hint="eastAsia"/>
                <w:sz w:val="24"/>
                <w:szCs w:val="24"/>
              </w:rPr>
              <w:t>（李志强，2018）</w:t>
            </w:r>
            <w:r w:rsidR="008A61F7">
              <w:rPr>
                <w:rFonts w:ascii="宋体" w:eastAsia="宋体" w:hAnsi="宋体" w:hint="eastAsia"/>
                <w:sz w:val="24"/>
                <w:szCs w:val="24"/>
              </w:rPr>
              <w:t>城市</w:t>
            </w:r>
            <w:r w:rsidR="00B4606C">
              <w:rPr>
                <w:rFonts w:ascii="宋体" w:eastAsia="宋体" w:hAnsi="宋体" w:hint="eastAsia"/>
                <w:sz w:val="24"/>
                <w:szCs w:val="24"/>
              </w:rPr>
              <w:t>经济增长</w:t>
            </w:r>
            <w:r w:rsidR="00D076F6">
              <w:rPr>
                <w:rFonts w:ascii="宋体" w:eastAsia="宋体" w:hAnsi="宋体" w:hint="eastAsia"/>
                <w:sz w:val="24"/>
                <w:szCs w:val="24"/>
              </w:rPr>
              <w:t>影响着国家经济的发展、地区的管理、防御的建设，其涉及要素众多，古往今来已经有数之不尽的学者进行了研究。从宏观层面上，</w:t>
            </w:r>
            <w:r w:rsidR="00B4606C">
              <w:rPr>
                <w:rFonts w:ascii="宋体" w:eastAsia="宋体" w:hAnsi="宋体" w:hint="eastAsia"/>
                <w:sz w:val="24"/>
                <w:szCs w:val="24"/>
              </w:rPr>
              <w:t>亚当·斯密、大卫·</w:t>
            </w:r>
            <w:r w:rsidR="00DF3BDF">
              <w:rPr>
                <w:rFonts w:ascii="宋体" w:eastAsia="宋体" w:hAnsi="宋体" w:hint="eastAsia"/>
                <w:sz w:val="24"/>
                <w:szCs w:val="24"/>
              </w:rPr>
              <w:t>李嘉图</w:t>
            </w:r>
            <w:r w:rsidR="00B4606C">
              <w:rPr>
                <w:rFonts w:ascii="宋体" w:eastAsia="宋体" w:hAnsi="宋体" w:hint="eastAsia"/>
                <w:sz w:val="24"/>
                <w:szCs w:val="24"/>
              </w:rPr>
              <w:t>等</w:t>
            </w:r>
            <w:r w:rsidR="00D076F6">
              <w:rPr>
                <w:rFonts w:ascii="宋体" w:eastAsia="宋体" w:hAnsi="宋体" w:hint="eastAsia"/>
                <w:sz w:val="24"/>
                <w:szCs w:val="24"/>
              </w:rPr>
              <w:t>领域奠基人很早就进行了思索和探究</w:t>
            </w:r>
            <w:r w:rsidR="00B4606C">
              <w:rPr>
                <w:rFonts w:ascii="宋体" w:eastAsia="宋体" w:hAnsi="宋体" w:hint="eastAsia"/>
                <w:sz w:val="24"/>
                <w:szCs w:val="24"/>
              </w:rPr>
              <w:t>，到熊彼特、库兹涅等人研究的经济增长理论，或是卡尔多、索罗等现代经济学家提出的经济增长模型，都从不同侧面反映了众人对该问题</w:t>
            </w:r>
            <w:r w:rsidR="00D076F6">
              <w:rPr>
                <w:rFonts w:ascii="宋体" w:eastAsia="宋体" w:hAnsi="宋体" w:hint="eastAsia"/>
                <w:sz w:val="24"/>
                <w:szCs w:val="24"/>
              </w:rPr>
              <w:t>进行的</w:t>
            </w:r>
            <w:r w:rsidR="00B4606C">
              <w:rPr>
                <w:rFonts w:ascii="宋体" w:eastAsia="宋体" w:hAnsi="宋体" w:hint="eastAsia"/>
                <w:sz w:val="24"/>
                <w:szCs w:val="24"/>
              </w:rPr>
              <w:t>思考尝试与探索</w:t>
            </w:r>
            <w:r w:rsidR="00D076F6">
              <w:rPr>
                <w:rFonts w:ascii="宋体" w:eastAsia="宋体" w:hAnsi="宋体" w:hint="eastAsia"/>
                <w:sz w:val="24"/>
                <w:szCs w:val="24"/>
              </w:rPr>
              <w:t>。</w:t>
            </w:r>
            <w:r w:rsidR="00D076F6">
              <w:rPr>
                <w:rFonts w:ascii="宋体" w:eastAsia="宋体" w:hAnsi="宋体"/>
                <w:sz w:val="24"/>
                <w:szCs w:val="24"/>
              </w:rPr>
              <w:t xml:space="preserve"> </w:t>
            </w:r>
          </w:p>
          <w:p w14:paraId="3C8BFA1F" w14:textId="77777777" w:rsidR="004C0BFC" w:rsidRDefault="004C0BFC">
            <w:pPr>
              <w:widowControl/>
              <w:jc w:val="left"/>
              <w:rPr>
                <w:rFonts w:ascii="宋体" w:eastAsia="宋体" w:hAnsi="宋体"/>
                <w:sz w:val="24"/>
                <w:szCs w:val="24"/>
              </w:rPr>
            </w:pPr>
          </w:p>
          <w:p w14:paraId="61073F91" w14:textId="77777777" w:rsidR="004C0BFC" w:rsidRDefault="004C0BFC">
            <w:pPr>
              <w:rPr>
                <w:rFonts w:ascii="宋体" w:eastAsia="宋体" w:hAnsi="宋体"/>
                <w:sz w:val="24"/>
                <w:szCs w:val="24"/>
              </w:rPr>
            </w:pPr>
          </w:p>
          <w:p w14:paraId="6E1E8260" w14:textId="4F12A537" w:rsidR="004C0BFC" w:rsidRDefault="00B4606C">
            <w:pPr>
              <w:rPr>
                <w:rFonts w:ascii="宋体" w:eastAsia="宋体" w:hAnsi="宋体"/>
                <w:b/>
                <w:bCs/>
                <w:sz w:val="24"/>
                <w:szCs w:val="24"/>
              </w:rPr>
            </w:pPr>
            <w:r>
              <w:rPr>
                <w:rFonts w:ascii="宋体" w:eastAsia="宋体" w:hAnsi="宋体" w:hint="eastAsia"/>
                <w:b/>
                <w:bCs/>
                <w:sz w:val="24"/>
                <w:szCs w:val="24"/>
              </w:rPr>
              <w:t>针对目前的研究成果，可以看出在律师事务所规模化建设过程中，律师及律所的发展对当地及目标地城市经济的积极作用和法治建设影响</w:t>
            </w:r>
            <w:r w:rsidR="00D076F6">
              <w:rPr>
                <w:rFonts w:ascii="宋体" w:eastAsia="宋体" w:hAnsi="宋体" w:hint="eastAsia"/>
                <w:b/>
                <w:bCs/>
                <w:sz w:val="24"/>
                <w:szCs w:val="24"/>
              </w:rPr>
              <w:t>上，</w:t>
            </w:r>
            <w:r>
              <w:rPr>
                <w:rFonts w:ascii="宋体" w:eastAsia="宋体" w:hAnsi="宋体" w:hint="eastAsia"/>
                <w:b/>
                <w:bCs/>
                <w:sz w:val="24"/>
                <w:szCs w:val="24"/>
              </w:rPr>
              <w:t>并没有达成一致或者有效的结论，值得进行深入的研究。</w:t>
            </w:r>
          </w:p>
          <w:p w14:paraId="237CA1E0" w14:textId="77777777" w:rsidR="004C0BFC" w:rsidRDefault="004C0BFC">
            <w:pPr>
              <w:rPr>
                <w:rFonts w:ascii="宋体" w:eastAsia="宋体" w:hAnsi="宋体"/>
                <w:sz w:val="24"/>
                <w:szCs w:val="24"/>
              </w:rPr>
            </w:pPr>
          </w:p>
          <w:p w14:paraId="7F5AD1BB" w14:textId="77777777" w:rsidR="004C0BFC" w:rsidRDefault="004C0BFC">
            <w:pPr>
              <w:rPr>
                <w:rFonts w:ascii="宋体" w:eastAsia="宋体" w:hAnsi="宋体"/>
                <w:sz w:val="24"/>
                <w:szCs w:val="24"/>
              </w:rPr>
            </w:pPr>
          </w:p>
          <w:p w14:paraId="5A2CFE73" w14:textId="77777777" w:rsidR="004C0BFC" w:rsidRDefault="004C0BFC">
            <w:pPr>
              <w:rPr>
                <w:rFonts w:ascii="宋体" w:eastAsia="宋体" w:hAnsi="宋体"/>
                <w:sz w:val="24"/>
                <w:szCs w:val="24"/>
              </w:rPr>
            </w:pPr>
          </w:p>
          <w:p w14:paraId="41E6C5E3" w14:textId="77777777" w:rsidR="004C0BFC" w:rsidRDefault="004C0BFC">
            <w:pPr>
              <w:rPr>
                <w:rFonts w:ascii="宋体" w:eastAsia="宋体" w:hAnsi="宋体"/>
                <w:sz w:val="24"/>
                <w:szCs w:val="24"/>
              </w:rPr>
            </w:pPr>
          </w:p>
        </w:tc>
      </w:tr>
    </w:tbl>
    <w:p w14:paraId="0ADCD32F" w14:textId="77777777" w:rsidR="004C0BFC" w:rsidRDefault="004C0BFC">
      <w:pPr>
        <w:rPr>
          <w:rFonts w:ascii="宋体" w:eastAsia="宋体" w:hAnsi="宋体"/>
          <w:sz w:val="32"/>
          <w:szCs w:val="32"/>
        </w:rPr>
      </w:pPr>
    </w:p>
    <w:p w14:paraId="549E6A6B" w14:textId="77777777" w:rsidR="004C0BFC" w:rsidRDefault="00B4606C">
      <w:pPr>
        <w:rPr>
          <w:rFonts w:ascii="宋体" w:eastAsia="宋体" w:hAnsi="宋体"/>
          <w:sz w:val="24"/>
          <w:szCs w:val="24"/>
        </w:rPr>
      </w:pPr>
      <w:r>
        <w:rPr>
          <w:rFonts w:ascii="宋体" w:eastAsia="宋体" w:hAnsi="宋体" w:hint="eastAsia"/>
          <w:sz w:val="32"/>
          <w:szCs w:val="32"/>
        </w:rPr>
        <w:lastRenderedPageBreak/>
        <w:t>二、研究方案</w:t>
      </w:r>
      <w:bookmarkStart w:id="0" w:name="_Hlk90373930"/>
    </w:p>
    <w:tbl>
      <w:tblPr>
        <w:tblStyle w:val="a7"/>
        <w:tblW w:w="0" w:type="auto"/>
        <w:tblLook w:val="04A0" w:firstRow="1" w:lastRow="0" w:firstColumn="1" w:lastColumn="0" w:noHBand="0" w:noVBand="1"/>
      </w:tblPr>
      <w:tblGrid>
        <w:gridCol w:w="9344"/>
      </w:tblGrid>
      <w:tr w:rsidR="004C0BFC" w14:paraId="18C4AE19" w14:textId="77777777">
        <w:trPr>
          <w:trHeight w:val="4253"/>
        </w:trPr>
        <w:tc>
          <w:tcPr>
            <w:tcW w:w="9344" w:type="dxa"/>
          </w:tcPr>
          <w:p w14:paraId="5C657B7D" w14:textId="77777777" w:rsidR="004C0BFC" w:rsidRDefault="00B4606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14:paraId="3C3F4479" w14:textId="77777777" w:rsidR="004C0BFC" w:rsidRDefault="004C0BFC">
            <w:pPr>
              <w:rPr>
                <w:rFonts w:ascii="宋体" w:eastAsia="宋体" w:hAnsi="宋体"/>
                <w:sz w:val="24"/>
                <w:szCs w:val="24"/>
              </w:rPr>
            </w:pPr>
          </w:p>
          <w:p w14:paraId="6232BC88" w14:textId="77777777" w:rsidR="004C0BFC" w:rsidRDefault="00B4606C">
            <w:pPr>
              <w:rPr>
                <w:rFonts w:ascii="宋体" w:eastAsia="宋体" w:hAnsi="宋体" w:cs="宋体"/>
                <w:b/>
                <w:bCs/>
                <w:sz w:val="24"/>
                <w:szCs w:val="24"/>
              </w:rPr>
            </w:pPr>
            <w:r>
              <w:rPr>
                <w:rFonts w:ascii="宋体" w:eastAsia="宋体" w:hAnsi="宋体" w:cs="宋体" w:hint="eastAsia"/>
                <w:b/>
                <w:bCs/>
                <w:sz w:val="24"/>
                <w:szCs w:val="24"/>
              </w:rPr>
              <w:t>研究及论证方法：</w:t>
            </w:r>
          </w:p>
          <w:p w14:paraId="4F77A0CC" w14:textId="77777777" w:rsidR="004C0BFC" w:rsidRDefault="00B4606C">
            <w:pPr>
              <w:numPr>
                <w:ilvl w:val="0"/>
                <w:numId w:val="2"/>
              </w:numPr>
              <w:rPr>
                <w:rFonts w:ascii="宋体" w:eastAsia="宋体" w:hAnsi="宋体" w:cs="宋体"/>
                <w:sz w:val="24"/>
                <w:szCs w:val="24"/>
              </w:rPr>
            </w:pPr>
            <w:r>
              <w:rPr>
                <w:rFonts w:ascii="宋体" w:eastAsia="宋体" w:hAnsi="宋体" w:cs="宋体" w:hint="eastAsia"/>
                <w:sz w:val="24"/>
                <w:szCs w:val="24"/>
              </w:rPr>
              <w:t>文献分析法（通过搜集到的相关文献资料进行研究，以探索了解律师事务所规模化发展对所在城市的经济发展影响，并从中归纳得出自己的观点。）</w:t>
            </w:r>
          </w:p>
          <w:p w14:paraId="3B608176" w14:textId="77777777" w:rsidR="004C0BFC" w:rsidRDefault="00B4606C">
            <w:pPr>
              <w:numPr>
                <w:ilvl w:val="0"/>
                <w:numId w:val="2"/>
              </w:numPr>
              <w:rPr>
                <w:rFonts w:ascii="宋体" w:eastAsia="宋体" w:hAnsi="宋体" w:cs="宋体"/>
                <w:sz w:val="24"/>
                <w:szCs w:val="24"/>
              </w:rPr>
            </w:pPr>
            <w:r>
              <w:rPr>
                <w:rFonts w:ascii="宋体" w:eastAsia="宋体" w:hAnsi="宋体" w:cs="宋体" w:hint="eastAsia"/>
                <w:sz w:val="24"/>
                <w:szCs w:val="24"/>
              </w:rPr>
              <w:t>实证分析法（如定性与定量、STATA描述性分析、相关性分析，构建模型进行回归分析等</w:t>
            </w:r>
          </w:p>
          <w:p w14:paraId="00534D0F" w14:textId="77777777" w:rsidR="004C0BFC" w:rsidRDefault="00B4606C">
            <w:pPr>
              <w:numPr>
                <w:ilvl w:val="0"/>
                <w:numId w:val="2"/>
              </w:numPr>
              <w:rPr>
                <w:rFonts w:ascii="宋体" w:eastAsia="宋体" w:hAnsi="宋体" w:cs="宋体"/>
                <w:sz w:val="24"/>
                <w:szCs w:val="24"/>
              </w:rPr>
            </w:pPr>
            <w:r>
              <w:rPr>
                <w:rFonts w:ascii="宋体" w:eastAsia="宋体" w:hAnsi="宋体" w:cs="宋体" w:hint="eastAsia"/>
                <w:sz w:val="24"/>
                <w:szCs w:val="24"/>
              </w:rPr>
              <w:t>理论分析法（搜集研究现有理论来源，提炼研究，将主观层面的理论模型和客观层面的数据验证相结合进行分析。）</w:t>
            </w:r>
          </w:p>
          <w:p w14:paraId="16BFECFA" w14:textId="77777777" w:rsidR="004C0BFC" w:rsidRDefault="004C0BFC">
            <w:pPr>
              <w:rPr>
                <w:rFonts w:ascii="宋体" w:eastAsia="宋体" w:hAnsi="宋体" w:cs="宋体"/>
                <w:sz w:val="24"/>
                <w:szCs w:val="24"/>
              </w:rPr>
            </w:pPr>
          </w:p>
          <w:p w14:paraId="5BF2F2F6" w14:textId="77777777" w:rsidR="004C0BFC" w:rsidRDefault="00B4606C">
            <w:pPr>
              <w:rPr>
                <w:rFonts w:ascii="宋体" w:eastAsia="宋体" w:hAnsi="宋体" w:cs="宋体"/>
                <w:b/>
                <w:bCs/>
                <w:sz w:val="24"/>
                <w:szCs w:val="24"/>
              </w:rPr>
            </w:pPr>
            <w:r>
              <w:rPr>
                <w:rFonts w:ascii="宋体" w:eastAsia="宋体" w:hAnsi="宋体" w:cs="宋体" w:hint="eastAsia"/>
                <w:b/>
                <w:bCs/>
                <w:sz w:val="24"/>
                <w:szCs w:val="24"/>
              </w:rPr>
              <w:t>数据来源：</w:t>
            </w:r>
          </w:p>
          <w:p w14:paraId="125F9BCC" w14:textId="39E2D9CD" w:rsidR="004C0BFC" w:rsidRDefault="00B4606C" w:rsidP="003A616A">
            <w:pPr>
              <w:rPr>
                <w:rFonts w:ascii="宋体" w:eastAsia="宋体" w:hAnsi="宋体" w:cs="宋体"/>
                <w:b/>
                <w:bCs/>
                <w:sz w:val="24"/>
                <w:szCs w:val="24"/>
              </w:rPr>
            </w:pPr>
            <w:r>
              <w:rPr>
                <w:rFonts w:ascii="宋体" w:eastAsia="宋体" w:hAnsi="宋体" w:cs="宋体" w:hint="eastAsia"/>
                <w:b/>
                <w:bCs/>
                <w:sz w:val="24"/>
                <w:szCs w:val="24"/>
              </w:rPr>
              <w:t>主要来自各大法律行业结构的调研报告、评价榜单、各地律协的官方公布数据</w:t>
            </w:r>
            <w:r w:rsidR="003A616A">
              <w:rPr>
                <w:rFonts w:ascii="宋体" w:eastAsia="宋体" w:hAnsi="宋体" w:cs="宋体" w:hint="eastAsia"/>
                <w:b/>
                <w:bCs/>
                <w:sz w:val="24"/>
                <w:szCs w:val="24"/>
              </w:rPr>
              <w:t>、公开数据库信息</w:t>
            </w:r>
            <w:r>
              <w:rPr>
                <w:rFonts w:ascii="宋体" w:eastAsia="宋体" w:hAnsi="宋体" w:cs="宋体" w:hint="eastAsia"/>
                <w:b/>
                <w:bCs/>
                <w:sz w:val="24"/>
                <w:szCs w:val="24"/>
              </w:rPr>
              <w:t>和相关的调查问卷。</w:t>
            </w:r>
          </w:p>
          <w:p w14:paraId="78E89149" w14:textId="77777777" w:rsidR="004C0BFC" w:rsidRDefault="00B4606C">
            <w:pPr>
              <w:rPr>
                <w:rFonts w:ascii="宋体" w:eastAsia="宋体" w:hAnsi="宋体" w:cs="宋体"/>
                <w:b/>
                <w:bCs/>
                <w:sz w:val="24"/>
                <w:szCs w:val="24"/>
              </w:rPr>
            </w:pPr>
            <w:r>
              <w:rPr>
                <w:rFonts w:ascii="宋体" w:eastAsia="宋体" w:hAnsi="宋体" w:cs="宋体" w:hint="eastAsia"/>
                <w:b/>
                <w:bCs/>
                <w:sz w:val="24"/>
                <w:szCs w:val="24"/>
              </w:rPr>
              <w:t>如：</w:t>
            </w:r>
          </w:p>
          <w:p w14:paraId="0D1A95DC" w14:textId="77777777" w:rsidR="004C0BFC" w:rsidRDefault="00B4606C">
            <w:pPr>
              <w:rPr>
                <w:rFonts w:ascii="宋体" w:eastAsia="宋体" w:hAnsi="宋体" w:cs="宋体"/>
                <w:sz w:val="24"/>
                <w:szCs w:val="24"/>
              </w:rPr>
            </w:pPr>
            <w:r>
              <w:rPr>
                <w:rFonts w:ascii="宋体" w:eastAsia="宋体" w:hAnsi="宋体" w:cs="宋体" w:hint="eastAsia"/>
                <w:sz w:val="24"/>
                <w:szCs w:val="24"/>
              </w:rPr>
              <w:t>The Lawyer《中国精英律所报告》</w:t>
            </w:r>
          </w:p>
          <w:p w14:paraId="4FF3C19B" w14:textId="77777777" w:rsidR="004C0BFC" w:rsidRDefault="00B4606C">
            <w:pPr>
              <w:rPr>
                <w:rFonts w:ascii="宋体" w:eastAsia="宋体" w:hAnsi="宋体" w:cs="宋体"/>
                <w:sz w:val="24"/>
                <w:szCs w:val="24"/>
              </w:rPr>
            </w:pPr>
            <w:r>
              <w:rPr>
                <w:rFonts w:ascii="宋体" w:eastAsia="宋体" w:hAnsi="宋体" w:cs="宋体" w:hint="eastAsia"/>
                <w:sz w:val="24"/>
                <w:szCs w:val="24"/>
              </w:rPr>
              <w:t>ALB 2021年最新榜单</w:t>
            </w:r>
          </w:p>
          <w:p w14:paraId="55574959" w14:textId="77777777" w:rsidR="004C0BFC" w:rsidRDefault="00B4606C">
            <w:pPr>
              <w:rPr>
                <w:rFonts w:ascii="宋体" w:eastAsia="宋体" w:hAnsi="宋体" w:cs="宋体"/>
                <w:sz w:val="24"/>
                <w:szCs w:val="24"/>
              </w:rPr>
            </w:pPr>
            <w:r>
              <w:rPr>
                <w:rFonts w:ascii="宋体" w:eastAsia="宋体" w:hAnsi="宋体" w:cs="宋体" w:hint="eastAsia"/>
                <w:sz w:val="24"/>
                <w:szCs w:val="24"/>
              </w:rPr>
              <w:t>钱伯斯2021榜单</w:t>
            </w:r>
          </w:p>
          <w:p w14:paraId="10A5C6B5" w14:textId="77777777" w:rsidR="004C0BFC" w:rsidRDefault="00B4606C">
            <w:pPr>
              <w:rPr>
                <w:rFonts w:ascii="宋体" w:eastAsia="宋体" w:hAnsi="宋体" w:cs="宋体"/>
                <w:sz w:val="24"/>
                <w:szCs w:val="24"/>
              </w:rPr>
            </w:pPr>
            <w:proofErr w:type="gramStart"/>
            <w:r>
              <w:rPr>
                <w:rFonts w:ascii="宋体" w:eastAsia="宋体" w:hAnsi="宋体" w:cs="宋体" w:hint="eastAsia"/>
                <w:sz w:val="24"/>
                <w:szCs w:val="24"/>
              </w:rPr>
              <w:t>智合研究院</w:t>
            </w:r>
            <w:proofErr w:type="gramEnd"/>
            <w:r>
              <w:rPr>
                <w:rFonts w:ascii="宋体" w:eastAsia="宋体" w:hAnsi="宋体" w:cs="宋体" w:hint="eastAsia"/>
                <w:sz w:val="24"/>
                <w:szCs w:val="24"/>
              </w:rPr>
              <w:t>《中国律师行业发展报告（1979-2019）》</w:t>
            </w:r>
          </w:p>
          <w:p w14:paraId="42C4CC65" w14:textId="30315034" w:rsidR="004C0BFC" w:rsidRDefault="00B4606C">
            <w:pPr>
              <w:rPr>
                <w:rFonts w:ascii="宋体" w:eastAsia="宋体" w:hAnsi="宋体" w:cs="宋体"/>
                <w:sz w:val="24"/>
                <w:szCs w:val="24"/>
              </w:rPr>
            </w:pPr>
            <w:r>
              <w:rPr>
                <w:rFonts w:ascii="宋体" w:eastAsia="宋体" w:hAnsi="宋体" w:cs="宋体" w:hint="eastAsia"/>
                <w:sz w:val="24"/>
                <w:szCs w:val="24"/>
              </w:rPr>
              <w:t>中华全国律师协会</w:t>
            </w:r>
            <w:r w:rsidR="00346D11">
              <w:rPr>
                <w:rFonts w:ascii="宋体" w:eastAsia="宋体" w:hAnsi="宋体" w:cs="宋体" w:hint="eastAsia"/>
                <w:sz w:val="24"/>
                <w:szCs w:val="24"/>
              </w:rPr>
              <w:t>（律师数量统计）</w:t>
            </w:r>
          </w:p>
          <w:p w14:paraId="12E212D7" w14:textId="77777777" w:rsidR="004C0BFC" w:rsidRDefault="00B4606C">
            <w:pPr>
              <w:rPr>
                <w:rFonts w:ascii="宋体" w:eastAsia="宋体" w:hAnsi="宋体" w:cs="宋体"/>
                <w:sz w:val="24"/>
                <w:szCs w:val="24"/>
              </w:rPr>
            </w:pPr>
            <w:r>
              <w:rPr>
                <w:rFonts w:ascii="宋体" w:eastAsia="宋体" w:hAnsi="宋体" w:cs="宋体" w:hint="eastAsia"/>
                <w:sz w:val="24"/>
                <w:szCs w:val="24"/>
              </w:rPr>
              <w:t>中国律师网</w:t>
            </w:r>
          </w:p>
          <w:p w14:paraId="05F974E9" w14:textId="77777777" w:rsidR="004C0BFC" w:rsidRDefault="00B4606C">
            <w:pPr>
              <w:rPr>
                <w:rFonts w:ascii="宋体" w:eastAsia="宋体" w:hAnsi="宋体" w:cs="宋体"/>
                <w:sz w:val="24"/>
                <w:szCs w:val="24"/>
              </w:rPr>
            </w:pPr>
            <w:r>
              <w:rPr>
                <w:rFonts w:ascii="宋体" w:eastAsia="宋体" w:hAnsi="宋体" w:cs="宋体" w:hint="eastAsia"/>
                <w:sz w:val="24"/>
                <w:szCs w:val="24"/>
              </w:rPr>
              <w:t>东方律师网（上海市律协）</w:t>
            </w:r>
          </w:p>
          <w:p w14:paraId="4E06C7F7" w14:textId="77777777" w:rsidR="004C0BFC" w:rsidRDefault="00B4606C">
            <w:pPr>
              <w:rPr>
                <w:rFonts w:ascii="宋体" w:eastAsia="宋体" w:hAnsi="宋体" w:cs="宋体"/>
                <w:sz w:val="24"/>
                <w:szCs w:val="24"/>
              </w:rPr>
            </w:pPr>
            <w:r>
              <w:rPr>
                <w:rFonts w:ascii="宋体" w:eastAsia="宋体" w:hAnsi="宋体" w:cs="宋体" w:hint="eastAsia"/>
                <w:sz w:val="24"/>
                <w:szCs w:val="24"/>
              </w:rPr>
              <w:t>金陵律师网（南京律协）</w:t>
            </w:r>
          </w:p>
          <w:p w14:paraId="753226D8" w14:textId="75739951" w:rsidR="004C0BFC" w:rsidRDefault="00B4606C">
            <w:pPr>
              <w:rPr>
                <w:rFonts w:ascii="宋体" w:eastAsia="宋体" w:hAnsi="宋体" w:cs="宋体"/>
                <w:sz w:val="24"/>
                <w:szCs w:val="24"/>
              </w:rPr>
            </w:pPr>
            <w:r>
              <w:rPr>
                <w:rFonts w:ascii="宋体" w:eastAsia="宋体" w:hAnsi="宋体" w:cs="宋体" w:hint="eastAsia"/>
                <w:sz w:val="24"/>
                <w:szCs w:val="24"/>
              </w:rPr>
              <w:t>杭州律师网（杭州律协）</w:t>
            </w:r>
          </w:p>
          <w:p w14:paraId="6ECDB987" w14:textId="239274B3" w:rsidR="002E29D9" w:rsidRDefault="002E29D9">
            <w:pPr>
              <w:rPr>
                <w:rFonts w:ascii="宋体" w:eastAsia="宋体" w:hAnsi="宋体" w:cs="宋体"/>
                <w:sz w:val="24"/>
                <w:szCs w:val="24"/>
              </w:rPr>
            </w:pPr>
            <w:r>
              <w:rPr>
                <w:rFonts w:ascii="宋体" w:eastAsia="宋体" w:hAnsi="宋体" w:cs="宋体" w:hint="eastAsia"/>
                <w:sz w:val="24"/>
                <w:szCs w:val="24"/>
              </w:rPr>
              <w:t>国家统计局</w:t>
            </w:r>
            <w:r w:rsidR="00346D11">
              <w:rPr>
                <w:rFonts w:ascii="宋体" w:eastAsia="宋体" w:hAnsi="宋体" w:cs="宋体" w:hint="eastAsia"/>
                <w:sz w:val="24"/>
                <w:szCs w:val="24"/>
              </w:rPr>
              <w:t>长三角地区城市经济G</w:t>
            </w:r>
            <w:r w:rsidR="00346D11">
              <w:rPr>
                <w:rFonts w:ascii="宋体" w:eastAsia="宋体" w:hAnsi="宋体" w:cs="宋体"/>
                <w:sz w:val="24"/>
                <w:szCs w:val="24"/>
              </w:rPr>
              <w:t>DP</w:t>
            </w:r>
            <w:r w:rsidR="00346D11">
              <w:rPr>
                <w:rFonts w:ascii="宋体" w:eastAsia="宋体" w:hAnsi="宋体" w:cs="宋体" w:hint="eastAsia"/>
                <w:sz w:val="24"/>
                <w:szCs w:val="24"/>
              </w:rPr>
              <w:t>、人口统计总量等</w:t>
            </w:r>
          </w:p>
          <w:p w14:paraId="0A8581B6" w14:textId="255406B8" w:rsidR="002E29D9" w:rsidRDefault="002E29D9">
            <w:pPr>
              <w:rPr>
                <w:rFonts w:ascii="宋体" w:eastAsia="宋体" w:hAnsi="宋体" w:cs="宋体"/>
                <w:sz w:val="24"/>
                <w:szCs w:val="24"/>
              </w:rPr>
            </w:pPr>
            <w:r>
              <w:rPr>
                <w:rFonts w:ascii="宋体" w:eastAsia="宋体" w:hAnsi="宋体" w:cs="宋体" w:hint="eastAsia"/>
                <w:sz w:val="24"/>
                <w:szCs w:val="24"/>
              </w:rPr>
              <w:t>万得数据库</w:t>
            </w:r>
            <w:r w:rsidR="00346D11">
              <w:rPr>
                <w:rFonts w:ascii="宋体" w:eastAsia="宋体" w:hAnsi="宋体" w:cs="宋体" w:hint="eastAsia"/>
                <w:sz w:val="24"/>
                <w:szCs w:val="24"/>
              </w:rPr>
              <w:t xml:space="preserve"> 城市G</w:t>
            </w:r>
            <w:r w:rsidR="00346D11">
              <w:rPr>
                <w:rFonts w:ascii="宋体" w:eastAsia="宋体" w:hAnsi="宋体" w:cs="宋体"/>
                <w:sz w:val="24"/>
                <w:szCs w:val="24"/>
              </w:rPr>
              <w:t>DP</w:t>
            </w:r>
            <w:r w:rsidR="00346D11">
              <w:rPr>
                <w:rFonts w:ascii="宋体" w:eastAsia="宋体" w:hAnsi="宋体" w:cs="宋体" w:hint="eastAsia"/>
                <w:sz w:val="24"/>
                <w:szCs w:val="24"/>
              </w:rPr>
              <w:t>要素增长情况等</w:t>
            </w:r>
          </w:p>
          <w:p w14:paraId="20091DB0" w14:textId="77777777" w:rsidR="004C0BFC" w:rsidRDefault="004C0BFC">
            <w:pPr>
              <w:rPr>
                <w:rFonts w:ascii="宋体" w:eastAsia="宋体" w:hAnsi="宋体" w:cs="宋体"/>
                <w:sz w:val="24"/>
                <w:szCs w:val="24"/>
              </w:rPr>
            </w:pPr>
          </w:p>
        </w:tc>
      </w:tr>
      <w:tr w:rsidR="004C0BFC" w14:paraId="2690490F" w14:textId="77777777">
        <w:trPr>
          <w:trHeight w:val="4253"/>
        </w:trPr>
        <w:tc>
          <w:tcPr>
            <w:tcW w:w="9344" w:type="dxa"/>
          </w:tcPr>
          <w:p w14:paraId="4C57C1A9" w14:textId="77777777" w:rsidR="004C0BFC" w:rsidRDefault="00B4606C">
            <w:pPr>
              <w:numPr>
                <w:ilvl w:val="0"/>
                <w:numId w:val="3"/>
              </w:numPr>
              <w:rPr>
                <w:rFonts w:ascii="宋体" w:eastAsia="宋体" w:hAnsi="宋体"/>
                <w:color w:val="FF0000"/>
                <w:sz w:val="24"/>
                <w:szCs w:val="24"/>
              </w:rPr>
            </w:pP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14:paraId="5DAD3C4C" w14:textId="77777777" w:rsidR="004C0BFC" w:rsidRDefault="004C0BFC">
            <w:pPr>
              <w:rPr>
                <w:rFonts w:ascii="宋体" w:eastAsia="宋体" w:hAnsi="宋体"/>
                <w:color w:val="FF0000"/>
                <w:sz w:val="24"/>
                <w:szCs w:val="24"/>
              </w:rPr>
            </w:pPr>
          </w:p>
          <w:p w14:paraId="59EF0986" w14:textId="77777777" w:rsidR="004C0BFC" w:rsidRDefault="00B4606C">
            <w:pPr>
              <w:rPr>
                <w:rFonts w:ascii="宋体" w:eastAsia="宋体" w:hAnsi="宋体"/>
                <w:color w:val="000000" w:themeColor="text1"/>
                <w:sz w:val="24"/>
                <w:szCs w:val="24"/>
              </w:rPr>
            </w:pPr>
            <w:r>
              <w:rPr>
                <w:rFonts w:ascii="宋体" w:eastAsia="宋体" w:hAnsi="宋体" w:hint="eastAsia"/>
                <w:color w:val="000000" w:themeColor="text1"/>
                <w:sz w:val="24"/>
                <w:szCs w:val="24"/>
              </w:rPr>
              <w:t>经过研究学习，初步得出以下观点及结论：律师事务所及其规模化建设如何为地区城市经济建设、法制水平提高提供</w:t>
            </w:r>
            <w:proofErr w:type="gramStart"/>
            <w:r>
              <w:rPr>
                <w:rFonts w:ascii="宋体" w:eastAsia="宋体" w:hAnsi="宋体" w:hint="eastAsia"/>
                <w:color w:val="000000" w:themeColor="text1"/>
                <w:sz w:val="24"/>
                <w:szCs w:val="24"/>
              </w:rPr>
              <w:t>有效贡献</w:t>
            </w:r>
            <w:proofErr w:type="gramEnd"/>
            <w:r>
              <w:rPr>
                <w:rFonts w:ascii="宋体" w:eastAsia="宋体" w:hAnsi="宋体" w:hint="eastAsia"/>
                <w:color w:val="000000" w:themeColor="text1"/>
                <w:sz w:val="24"/>
                <w:szCs w:val="24"/>
              </w:rPr>
              <w:t>是一个长期的探索过程。在这个过程中，当地政府应当进一步创造政策条件为律师事务所助力经济建设提供有效服务。从研究结果不难发现，长三角地区的经济、法治水平相较内陆地区较高，但律师及律师事务所参与社会法治的机会仍然有限，未来应当进一步完善相关政策，让律师事务所以“组织”的有效形式参与地方法治建设。</w:t>
            </w:r>
          </w:p>
          <w:p w14:paraId="424D3252" w14:textId="77777777" w:rsidR="004C0BFC" w:rsidRDefault="00B4606C">
            <w:pPr>
              <w:rPr>
                <w:rFonts w:ascii="宋体" w:eastAsia="宋体" w:hAnsi="宋体"/>
                <w:color w:val="FF0000"/>
                <w:sz w:val="24"/>
                <w:szCs w:val="24"/>
              </w:rPr>
            </w:pPr>
            <w:r>
              <w:rPr>
                <w:rFonts w:ascii="宋体" w:eastAsia="宋体" w:hAnsi="宋体" w:hint="eastAsia"/>
                <w:color w:val="000000" w:themeColor="text1"/>
                <w:sz w:val="24"/>
                <w:szCs w:val="24"/>
              </w:rPr>
              <w:t>同时，律师事务所规模化落地后也要进一步思考帮助地方法治建设水平提升，弥补原来</w:t>
            </w:r>
            <w:proofErr w:type="gramStart"/>
            <w:r>
              <w:rPr>
                <w:rFonts w:ascii="宋体" w:eastAsia="宋体" w:hAnsi="宋体" w:hint="eastAsia"/>
                <w:color w:val="000000" w:themeColor="text1"/>
                <w:sz w:val="24"/>
                <w:szCs w:val="24"/>
              </w:rPr>
              <w:t>当地律</w:t>
            </w:r>
            <w:proofErr w:type="gramEnd"/>
            <w:r>
              <w:rPr>
                <w:rFonts w:ascii="宋体" w:eastAsia="宋体" w:hAnsi="宋体" w:hint="eastAsia"/>
                <w:color w:val="000000" w:themeColor="text1"/>
                <w:sz w:val="24"/>
                <w:szCs w:val="24"/>
              </w:rPr>
              <w:t>所的法律服务空白区域，为地方企业“走出去”、帮助外部企业“引进来”，从而实现帮助地方产业升级、城市服务能力提高、地区经济水平和人均GDP上升的最终目标。律师事务所能否将自身的发展建设与所在地城市乃至区域的经济建设相容，并在地区经济建设过程中实现良性嵌入，还需要进行更多的关注与思考。</w:t>
            </w:r>
          </w:p>
        </w:tc>
      </w:tr>
      <w:tr w:rsidR="004C0BFC" w14:paraId="45CB5695" w14:textId="77777777">
        <w:trPr>
          <w:trHeight w:val="4253"/>
        </w:trPr>
        <w:tc>
          <w:tcPr>
            <w:tcW w:w="9344" w:type="dxa"/>
          </w:tcPr>
          <w:p w14:paraId="084F930D" w14:textId="77777777" w:rsidR="004C0BFC" w:rsidRDefault="00B4606C">
            <w:pPr>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14:paraId="6FC921F3" w14:textId="77777777" w:rsidR="004C0BFC" w:rsidRDefault="004C0BFC">
            <w:pPr>
              <w:rPr>
                <w:rFonts w:ascii="宋体" w:eastAsia="宋体" w:hAnsi="宋体"/>
                <w:sz w:val="24"/>
                <w:szCs w:val="24"/>
              </w:rPr>
            </w:pPr>
          </w:p>
          <w:p w14:paraId="12286B61" w14:textId="1C1369B3" w:rsidR="004C0BFC" w:rsidRDefault="00B4606C">
            <w:pPr>
              <w:widowControl/>
              <w:jc w:val="left"/>
              <w:rPr>
                <w:rFonts w:ascii="宋体" w:eastAsia="宋体" w:hAnsi="宋体"/>
                <w:sz w:val="24"/>
                <w:szCs w:val="24"/>
              </w:rPr>
            </w:pPr>
            <w:r>
              <w:rPr>
                <w:rFonts w:ascii="宋体" w:eastAsia="宋体" w:hAnsi="宋体" w:hint="eastAsia"/>
                <w:sz w:val="24"/>
                <w:szCs w:val="24"/>
              </w:rPr>
              <w:t>关于律师事务所规模化建设和</w:t>
            </w:r>
            <w:r w:rsidR="00395A0A">
              <w:rPr>
                <w:rFonts w:ascii="宋体" w:eastAsia="宋体" w:hAnsi="宋体" w:hint="eastAsia"/>
                <w:sz w:val="24"/>
                <w:szCs w:val="24"/>
              </w:rPr>
              <w:t>城市</w:t>
            </w:r>
            <w:r>
              <w:rPr>
                <w:rFonts w:ascii="宋体" w:eastAsia="宋体" w:hAnsi="宋体" w:hint="eastAsia"/>
                <w:sz w:val="24"/>
                <w:szCs w:val="24"/>
              </w:rPr>
              <w:t>经济如何均衡发展的研究很多，但是多数都局限于研究某一方面，缺乏多面的联动及设想，缺乏运用经济学的理论对于律师事务所规模化建设发展对地区经济影响的发展研究。同时，律师事务所规模化、专业化</w:t>
            </w:r>
            <w:r>
              <w:rPr>
                <w:rFonts w:ascii="宋体" w:eastAsia="宋体" w:hAnsi="宋体"/>
                <w:sz w:val="24"/>
                <w:szCs w:val="24"/>
              </w:rPr>
              <w:t>、</w:t>
            </w:r>
            <w:r>
              <w:rPr>
                <w:rFonts w:ascii="宋体" w:eastAsia="宋体" w:hAnsi="宋体" w:hint="eastAsia"/>
                <w:sz w:val="24"/>
                <w:szCs w:val="24"/>
              </w:rPr>
              <w:t>规范化</w:t>
            </w:r>
            <w:r>
              <w:rPr>
                <w:rFonts w:ascii="宋体" w:eastAsia="宋体" w:hAnsi="宋体"/>
                <w:sz w:val="24"/>
                <w:szCs w:val="24"/>
              </w:rPr>
              <w:t>、</w:t>
            </w:r>
            <w:r>
              <w:rPr>
                <w:rFonts w:ascii="宋体" w:eastAsia="宋体" w:hAnsi="宋体" w:hint="eastAsia"/>
                <w:sz w:val="24"/>
                <w:szCs w:val="24"/>
              </w:rPr>
              <w:t>品牌化</w:t>
            </w:r>
            <w:r>
              <w:rPr>
                <w:rFonts w:ascii="宋体" w:eastAsia="宋体" w:hAnsi="宋体"/>
                <w:sz w:val="24"/>
                <w:szCs w:val="24"/>
              </w:rPr>
              <w:t>、</w:t>
            </w:r>
            <w:r>
              <w:rPr>
                <w:rFonts w:ascii="宋体" w:eastAsia="宋体" w:hAnsi="宋体" w:hint="eastAsia"/>
                <w:sz w:val="24"/>
                <w:szCs w:val="24"/>
              </w:rPr>
              <w:t>国际化等始终困扰着中国律师业，解决上述问题需要极大的智慧</w:t>
            </w:r>
            <w:r>
              <w:rPr>
                <w:rFonts w:ascii="宋体" w:eastAsia="宋体" w:hAnsi="宋体"/>
                <w:sz w:val="24"/>
                <w:szCs w:val="24"/>
              </w:rPr>
              <w:t>、</w:t>
            </w:r>
            <w:r>
              <w:rPr>
                <w:rFonts w:ascii="宋体" w:eastAsia="宋体" w:hAnsi="宋体" w:hint="eastAsia"/>
                <w:sz w:val="24"/>
                <w:szCs w:val="24"/>
              </w:rPr>
              <w:t>勇气和努力，学术界和律师</w:t>
            </w:r>
            <w:proofErr w:type="gramStart"/>
            <w:r>
              <w:rPr>
                <w:rFonts w:ascii="宋体" w:eastAsia="宋体" w:hAnsi="宋体" w:hint="eastAsia"/>
                <w:sz w:val="24"/>
                <w:szCs w:val="24"/>
              </w:rPr>
              <w:t>界发现</w:t>
            </w:r>
            <w:proofErr w:type="gramEnd"/>
            <w:r>
              <w:rPr>
                <w:rFonts w:ascii="宋体" w:eastAsia="宋体" w:hAnsi="宋体" w:hint="eastAsia"/>
                <w:sz w:val="24"/>
                <w:szCs w:val="24"/>
              </w:rPr>
              <w:t>和提出上述问题的人多</w:t>
            </w:r>
            <w:r w:rsidR="00395A0A">
              <w:rPr>
                <w:rFonts w:ascii="宋体" w:eastAsia="宋体" w:hAnsi="宋体" w:hint="eastAsia"/>
                <w:sz w:val="24"/>
                <w:szCs w:val="24"/>
              </w:rPr>
              <w:t>，</w:t>
            </w:r>
            <w:r>
              <w:rPr>
                <w:rFonts w:ascii="宋体" w:eastAsia="宋体" w:hAnsi="宋体" w:hint="eastAsia"/>
                <w:sz w:val="24"/>
                <w:szCs w:val="24"/>
              </w:rPr>
              <w:t>如何解决上述问题</w:t>
            </w:r>
            <w:r w:rsidR="00395A0A">
              <w:rPr>
                <w:rFonts w:ascii="宋体" w:eastAsia="宋体" w:hAnsi="宋体" w:hint="eastAsia"/>
                <w:sz w:val="24"/>
                <w:szCs w:val="24"/>
              </w:rPr>
              <w:t>以及</w:t>
            </w:r>
            <w:r>
              <w:rPr>
                <w:rFonts w:ascii="宋体" w:eastAsia="宋体" w:hAnsi="宋体" w:hint="eastAsia"/>
                <w:sz w:val="24"/>
                <w:szCs w:val="24"/>
              </w:rPr>
              <w:t>具有创新性</w:t>
            </w:r>
            <w:r>
              <w:rPr>
                <w:rFonts w:ascii="宋体" w:eastAsia="宋体" w:hAnsi="宋体"/>
                <w:sz w:val="24"/>
                <w:szCs w:val="24"/>
              </w:rPr>
              <w:t>、</w:t>
            </w:r>
            <w:r>
              <w:rPr>
                <w:rFonts w:ascii="宋体" w:eastAsia="宋体" w:hAnsi="宋体" w:hint="eastAsia"/>
                <w:sz w:val="24"/>
                <w:szCs w:val="24"/>
              </w:rPr>
              <w:t>实用性和前瞻性的观点的人少。</w:t>
            </w:r>
            <w:r>
              <w:rPr>
                <w:rFonts w:ascii="宋体" w:eastAsia="宋体" w:hAnsi="宋体" w:cs="宋体" w:hint="eastAsia"/>
                <w:color w:val="000000"/>
                <w:kern w:val="0"/>
                <w:sz w:val="22"/>
                <w:lang w:bidi="ar"/>
              </w:rPr>
              <w:t>（林鸿，2008）</w:t>
            </w:r>
            <w:r>
              <w:rPr>
                <w:rFonts w:ascii="HGBZ_CNKI" w:eastAsia="HGBZ_CNKI" w:hAnsi="HGBZ_CNKI" w:cs="HGBZ_CNKI"/>
                <w:color w:val="000000"/>
                <w:kern w:val="0"/>
                <w:sz w:val="22"/>
                <w:lang w:bidi="ar"/>
              </w:rPr>
              <w:t>。</w:t>
            </w:r>
            <w:r>
              <w:rPr>
                <w:rFonts w:ascii="宋体" w:eastAsia="宋体" w:hAnsi="宋体" w:hint="eastAsia"/>
                <w:sz w:val="24"/>
                <w:szCs w:val="24"/>
              </w:rPr>
              <w:t>本文可能创新体现在以下几个方面：第一，本文把经济学的理论和分析方法引入到律师事务所这一“特殊形态”企业的规模化建设研究中，拓宽了对于中国律师体制及律师事务所发展建设的思考路径；第二，我国正处于并将长期处于社会主义初级阶段，我国的社会主义社会还处在不发达阶段，相应的我国的社会主义市场经济体制仍处于建设时期，鼓励多样化的非公有制经济发展、提供多样化的产品和服务对于市场经济的发展具有重要意义，本文拟从律师事务所规模化建设的政策</w:t>
            </w:r>
            <w:proofErr w:type="gramStart"/>
            <w:r>
              <w:rPr>
                <w:rFonts w:ascii="宋体" w:eastAsia="宋体" w:hAnsi="宋体" w:hint="eastAsia"/>
                <w:sz w:val="24"/>
                <w:szCs w:val="24"/>
              </w:rPr>
              <w:t>考量</w:t>
            </w:r>
            <w:proofErr w:type="gramEnd"/>
            <w:r>
              <w:rPr>
                <w:rFonts w:ascii="宋体" w:eastAsia="宋体" w:hAnsi="宋体" w:hint="eastAsia"/>
                <w:sz w:val="24"/>
                <w:szCs w:val="24"/>
              </w:rPr>
              <w:t>、经济贡献上出发，探索不同形态的“企业”对于地区经济发展的意义；第三，本文拟融合区域经济学成果和法律服务市场的发展趋势，在分析律师事务所规模化建设对于</w:t>
            </w:r>
            <w:r w:rsidR="00395A0A">
              <w:rPr>
                <w:rFonts w:ascii="宋体" w:eastAsia="宋体" w:hAnsi="宋体" w:hint="eastAsia"/>
                <w:sz w:val="24"/>
                <w:szCs w:val="24"/>
              </w:rPr>
              <w:t>城市</w:t>
            </w:r>
            <w:r>
              <w:rPr>
                <w:rFonts w:ascii="宋体" w:eastAsia="宋体" w:hAnsi="宋体" w:hint="eastAsia"/>
                <w:sz w:val="24"/>
                <w:szCs w:val="24"/>
              </w:rPr>
              <w:t>经济发展的影响基础上，</w:t>
            </w:r>
            <w:r w:rsidR="00395A0A">
              <w:rPr>
                <w:rFonts w:ascii="宋体" w:eastAsia="宋体" w:hAnsi="宋体" w:hint="eastAsia"/>
                <w:sz w:val="24"/>
                <w:szCs w:val="24"/>
              </w:rPr>
              <w:t>选取</w:t>
            </w:r>
            <w:r>
              <w:rPr>
                <w:rFonts w:ascii="宋体" w:eastAsia="宋体" w:hAnsi="宋体" w:hint="eastAsia"/>
                <w:sz w:val="24"/>
                <w:szCs w:val="24"/>
              </w:rPr>
              <w:t>长三角地区的律师事务所发展作为研究样本，着重探讨律所规模化建设对于其总所所在地、分所所在地等几个不同城市的经济影响，希望为促进我国律师事务所的管理和发展提供有效建议。</w:t>
            </w:r>
          </w:p>
          <w:p w14:paraId="33AC24B5" w14:textId="77777777" w:rsidR="004C0BFC" w:rsidRDefault="004C0BFC">
            <w:pPr>
              <w:rPr>
                <w:rFonts w:ascii="宋体" w:eastAsia="宋体" w:hAnsi="宋体"/>
                <w:sz w:val="24"/>
                <w:szCs w:val="24"/>
              </w:rPr>
            </w:pPr>
          </w:p>
          <w:p w14:paraId="6E08FDA1" w14:textId="77777777" w:rsidR="004C0BFC" w:rsidRDefault="004C0BFC">
            <w:pPr>
              <w:rPr>
                <w:rFonts w:ascii="宋体" w:eastAsia="宋体" w:hAnsi="宋体"/>
                <w:sz w:val="24"/>
                <w:szCs w:val="24"/>
              </w:rPr>
            </w:pPr>
          </w:p>
          <w:p w14:paraId="69F70D6F" w14:textId="77777777" w:rsidR="004C0BFC" w:rsidRDefault="004C0BFC">
            <w:pPr>
              <w:rPr>
                <w:rFonts w:ascii="宋体" w:eastAsia="宋体" w:hAnsi="宋体"/>
                <w:sz w:val="24"/>
                <w:szCs w:val="24"/>
              </w:rPr>
            </w:pPr>
          </w:p>
        </w:tc>
      </w:tr>
      <w:bookmarkEnd w:id="0"/>
    </w:tbl>
    <w:p w14:paraId="24C56441" w14:textId="77777777" w:rsidR="004C0BFC" w:rsidRDefault="004C0BFC">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4C0BFC" w14:paraId="38A3416D" w14:textId="77777777">
        <w:trPr>
          <w:trHeight w:val="13607"/>
        </w:trPr>
        <w:tc>
          <w:tcPr>
            <w:tcW w:w="9344" w:type="dxa"/>
          </w:tcPr>
          <w:p w14:paraId="43A3C816" w14:textId="77777777" w:rsidR="004C0BFC" w:rsidRDefault="00B4606C">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参考文献应当主要是近5年的</w:t>
            </w:r>
            <w:r>
              <w:rPr>
                <w:rFonts w:ascii="宋体" w:eastAsia="宋体" w:hAnsi="宋体" w:hint="eastAsia"/>
                <w:color w:val="FF0000"/>
                <w:sz w:val="24"/>
                <w:szCs w:val="24"/>
              </w:rPr>
              <w:t>相关资料，填写时，删掉以下参考模板）</w:t>
            </w:r>
          </w:p>
          <w:p w14:paraId="7D3FCFDA" w14:textId="77777777" w:rsidR="004C0BFC" w:rsidRDefault="004C0BFC"/>
          <w:p w14:paraId="1415D290" w14:textId="77777777" w:rsidR="004C0BFC" w:rsidRDefault="00B4606C">
            <w:pPr>
              <w:numPr>
                <w:ilvl w:val="0"/>
                <w:numId w:val="4"/>
              </w:numPr>
              <w:spacing w:line="0" w:lineRule="atLeast"/>
              <w:rPr>
                <w:color w:val="FF0000"/>
                <w:sz w:val="18"/>
                <w:szCs w:val="20"/>
              </w:rPr>
            </w:pPr>
            <w:r>
              <w:rPr>
                <w:rFonts w:hint="eastAsia"/>
                <w:color w:val="FF0000"/>
                <w:sz w:val="18"/>
                <w:szCs w:val="20"/>
              </w:rPr>
              <w:t>书</w:t>
            </w:r>
          </w:p>
          <w:p w14:paraId="243B953D" w14:textId="77777777" w:rsidR="004C0BFC" w:rsidRDefault="00B4606C">
            <w:pPr>
              <w:spacing w:line="0" w:lineRule="atLeast"/>
              <w:ind w:left="180" w:hangingChars="100" w:hanging="180"/>
              <w:rPr>
                <w:sz w:val="18"/>
                <w:szCs w:val="20"/>
              </w:rPr>
            </w:pPr>
            <w:proofErr w:type="gramStart"/>
            <w:r>
              <w:rPr>
                <w:rFonts w:hint="eastAsia"/>
                <w:sz w:val="18"/>
                <w:szCs w:val="20"/>
              </w:rPr>
              <w:t>智合研究院</w:t>
            </w:r>
            <w:proofErr w:type="gramEnd"/>
            <w:r>
              <w:rPr>
                <w:rFonts w:hint="eastAsia"/>
                <w:sz w:val="18"/>
                <w:szCs w:val="20"/>
              </w:rPr>
              <w:t>，《中国法律市场观察》，北京，法律出版社，2021。</w:t>
            </w:r>
          </w:p>
          <w:p w14:paraId="1CD8FE1C" w14:textId="77777777" w:rsidR="004C0BFC" w:rsidRDefault="00B4606C">
            <w:pPr>
              <w:spacing w:line="0" w:lineRule="atLeast"/>
              <w:ind w:left="180" w:hangingChars="100" w:hanging="180"/>
              <w:rPr>
                <w:sz w:val="18"/>
                <w:szCs w:val="20"/>
              </w:rPr>
            </w:pPr>
            <w:proofErr w:type="gramStart"/>
            <w:r>
              <w:rPr>
                <w:rFonts w:hint="eastAsia"/>
                <w:sz w:val="18"/>
                <w:szCs w:val="20"/>
              </w:rPr>
              <w:t>孙久文</w:t>
            </w:r>
            <w:proofErr w:type="gramEnd"/>
            <w:r>
              <w:rPr>
                <w:rFonts w:hint="eastAsia"/>
                <w:sz w:val="18"/>
                <w:szCs w:val="20"/>
              </w:rPr>
              <w:t>，《区域经济前沿：区域协调发展的理论与实践》，北京，中国人民大学出版社，2020。</w:t>
            </w:r>
          </w:p>
          <w:p w14:paraId="4B992D72" w14:textId="77777777" w:rsidR="004C0BFC" w:rsidRDefault="00B4606C">
            <w:pPr>
              <w:spacing w:line="0" w:lineRule="atLeast"/>
              <w:ind w:left="180" w:hangingChars="100" w:hanging="180"/>
              <w:rPr>
                <w:sz w:val="18"/>
                <w:szCs w:val="20"/>
              </w:rPr>
            </w:pPr>
            <w:proofErr w:type="gramStart"/>
            <w:r>
              <w:rPr>
                <w:rFonts w:hint="eastAsia"/>
                <w:sz w:val="18"/>
                <w:szCs w:val="20"/>
              </w:rPr>
              <w:t>智合研究院</w:t>
            </w:r>
            <w:proofErr w:type="gramEnd"/>
            <w:r>
              <w:rPr>
                <w:rFonts w:hint="eastAsia"/>
                <w:sz w:val="18"/>
                <w:szCs w:val="20"/>
              </w:rPr>
              <w:t>，《中国法律市场观察》，北京，法律出版社，2018。</w:t>
            </w:r>
          </w:p>
          <w:p w14:paraId="4E714DDF" w14:textId="77777777" w:rsidR="004C0BFC" w:rsidRDefault="00B4606C">
            <w:pPr>
              <w:spacing w:line="0" w:lineRule="atLeast"/>
              <w:ind w:left="180" w:hangingChars="100" w:hanging="180"/>
              <w:rPr>
                <w:sz w:val="18"/>
                <w:szCs w:val="20"/>
              </w:rPr>
            </w:pPr>
            <w:r>
              <w:rPr>
                <w:rFonts w:hint="eastAsia"/>
                <w:sz w:val="18"/>
                <w:szCs w:val="20"/>
              </w:rPr>
              <w:t>马硕，《律所再造：律所革命的宣言书》，北京，法律出版社，2017。</w:t>
            </w:r>
          </w:p>
          <w:p w14:paraId="6BC54D95" w14:textId="77777777" w:rsidR="004C0BFC" w:rsidRDefault="00B4606C">
            <w:pPr>
              <w:spacing w:line="0" w:lineRule="atLeast"/>
              <w:ind w:left="180" w:hangingChars="100" w:hanging="180"/>
              <w:rPr>
                <w:sz w:val="18"/>
                <w:szCs w:val="20"/>
              </w:rPr>
            </w:pPr>
            <w:r>
              <w:rPr>
                <w:rFonts w:hint="eastAsia"/>
                <w:sz w:val="18"/>
                <w:szCs w:val="20"/>
              </w:rPr>
              <w:t>周立群，《中国区域经济新版图》，江苏南京，江苏人民出版社，2017。</w:t>
            </w:r>
          </w:p>
          <w:p w14:paraId="0B3E4AB6" w14:textId="77777777" w:rsidR="004C0BFC" w:rsidRDefault="00B4606C">
            <w:pPr>
              <w:spacing w:line="0" w:lineRule="atLeast"/>
              <w:ind w:left="180" w:hangingChars="100" w:hanging="180"/>
              <w:rPr>
                <w:sz w:val="18"/>
                <w:szCs w:val="20"/>
              </w:rPr>
            </w:pPr>
            <w:r>
              <w:rPr>
                <w:rFonts w:hint="eastAsia"/>
                <w:sz w:val="18"/>
                <w:szCs w:val="20"/>
              </w:rPr>
              <w:t xml:space="preserve">迈克尔.Ａ.希特，Ｒ．杜安.爱尔兰．《战略管理—竞争与全球》，北京，机械工业出版社，2010。 </w:t>
            </w:r>
          </w:p>
          <w:p w14:paraId="6FC4EC13" w14:textId="77777777" w:rsidR="004C0BFC" w:rsidRDefault="00B4606C">
            <w:pPr>
              <w:spacing w:line="0" w:lineRule="atLeast"/>
              <w:ind w:left="180" w:hangingChars="100" w:hanging="180"/>
              <w:rPr>
                <w:sz w:val="18"/>
                <w:szCs w:val="20"/>
              </w:rPr>
            </w:pPr>
            <w:r>
              <w:rPr>
                <w:rFonts w:hint="eastAsia"/>
                <w:sz w:val="18"/>
                <w:szCs w:val="20"/>
              </w:rPr>
              <w:t>马歇尔著，</w:t>
            </w:r>
            <w:proofErr w:type="gramStart"/>
            <w:r>
              <w:rPr>
                <w:rFonts w:hint="eastAsia"/>
                <w:sz w:val="18"/>
                <w:szCs w:val="20"/>
              </w:rPr>
              <w:t>章洞易</w:t>
            </w:r>
            <w:proofErr w:type="gramEnd"/>
            <w:r>
              <w:rPr>
                <w:rFonts w:hint="eastAsia"/>
                <w:sz w:val="18"/>
                <w:szCs w:val="20"/>
              </w:rPr>
              <w:t>，《经济学原理》，北京，北京联合出版公司。</w:t>
            </w:r>
          </w:p>
          <w:p w14:paraId="70A18B70" w14:textId="77777777" w:rsidR="004C0BFC" w:rsidRDefault="00B4606C">
            <w:pPr>
              <w:spacing w:line="0" w:lineRule="atLeast"/>
              <w:ind w:left="180" w:hangingChars="100" w:hanging="180"/>
              <w:rPr>
                <w:sz w:val="18"/>
                <w:szCs w:val="20"/>
              </w:rPr>
            </w:pPr>
            <w:r>
              <w:rPr>
                <w:rFonts w:hint="eastAsia"/>
                <w:sz w:val="18"/>
                <w:szCs w:val="20"/>
              </w:rPr>
              <w:t>梅向荣，《律师事务所战略与发展》，北京，法律出版社, 2016。</w:t>
            </w:r>
          </w:p>
          <w:p w14:paraId="006F2F51" w14:textId="77777777" w:rsidR="004C0BFC" w:rsidRDefault="00B4606C">
            <w:pPr>
              <w:spacing w:line="0" w:lineRule="atLeast"/>
              <w:ind w:left="180" w:hangingChars="100" w:hanging="180"/>
              <w:rPr>
                <w:sz w:val="18"/>
                <w:szCs w:val="20"/>
              </w:rPr>
            </w:pPr>
            <w:r>
              <w:rPr>
                <w:rFonts w:hint="eastAsia"/>
                <w:sz w:val="18"/>
                <w:szCs w:val="20"/>
              </w:rPr>
              <w:t>奥沙利文，《城市经济学》，第8版，北京，北京大学出版社，2015。</w:t>
            </w:r>
          </w:p>
          <w:bookmarkStart w:id="1" w:name="itemlist-author"/>
          <w:p w14:paraId="4476F1FE" w14:textId="77777777" w:rsidR="004C0BFC" w:rsidRDefault="00B4606C">
            <w:pPr>
              <w:spacing w:line="0" w:lineRule="atLeast"/>
              <w:ind w:left="180" w:hangingChars="100" w:hanging="180"/>
              <w:rPr>
                <w:sz w:val="18"/>
                <w:szCs w:val="20"/>
              </w:rPr>
            </w:pPr>
            <w:r>
              <w:rPr>
                <w:rFonts w:hint="eastAsia"/>
                <w:sz w:val="18"/>
                <w:szCs w:val="20"/>
              </w:rPr>
              <w:fldChar w:fldCharType="begin"/>
            </w:r>
            <w:r>
              <w:rPr>
                <w:rFonts w:hint="eastAsia"/>
                <w:sz w:val="18"/>
                <w:szCs w:val="20"/>
              </w:rPr>
              <w:instrText xml:space="preserve"> HYPERLINK "http://search.dangdang.com/?key2=%B2%BC%C2%D7%B5%A4%A1%A4%B0%C2%B8%A5%C0%B3%B6%F2%B5%D9&amp;medium=01&amp;category_path=01.00.00.00.00.00" \o "[美]布伦丹·奥弗莱厄蒂" </w:instrText>
            </w:r>
            <w:r>
              <w:rPr>
                <w:rFonts w:hint="eastAsia"/>
                <w:sz w:val="18"/>
                <w:szCs w:val="20"/>
              </w:rPr>
              <w:fldChar w:fldCharType="separate"/>
            </w:r>
            <w:r>
              <w:rPr>
                <w:rFonts w:hint="eastAsia"/>
                <w:sz w:val="18"/>
                <w:szCs w:val="20"/>
              </w:rPr>
              <w:t>布伦丹·奥弗莱厄蒂</w:t>
            </w:r>
            <w:bookmarkEnd w:id="1"/>
            <w:r>
              <w:rPr>
                <w:rFonts w:hint="eastAsia"/>
                <w:sz w:val="18"/>
                <w:szCs w:val="20"/>
              </w:rPr>
              <w:fldChar w:fldCharType="end"/>
            </w:r>
            <w:r>
              <w:rPr>
                <w:sz w:val="18"/>
                <w:szCs w:val="20"/>
              </w:rPr>
              <w:t> </w:t>
            </w:r>
            <w:r>
              <w:rPr>
                <w:rFonts w:hint="eastAsia"/>
                <w:sz w:val="18"/>
                <w:szCs w:val="20"/>
              </w:rPr>
              <w:t>,《城市经济学》，北京，中国人民大学出版社，2015。</w:t>
            </w:r>
          </w:p>
          <w:p w14:paraId="222E86A0" w14:textId="77777777" w:rsidR="004C0BFC" w:rsidRDefault="00B4606C">
            <w:pPr>
              <w:spacing w:line="0" w:lineRule="atLeast"/>
              <w:ind w:left="180" w:hangingChars="100" w:hanging="180"/>
              <w:rPr>
                <w:sz w:val="18"/>
                <w:szCs w:val="20"/>
              </w:rPr>
            </w:pPr>
            <w:proofErr w:type="gramStart"/>
            <w:r>
              <w:rPr>
                <w:rFonts w:hint="eastAsia"/>
                <w:sz w:val="18"/>
                <w:szCs w:val="20"/>
              </w:rPr>
              <w:t>踪</w:t>
            </w:r>
            <w:proofErr w:type="gramEnd"/>
            <w:r>
              <w:rPr>
                <w:rFonts w:hint="eastAsia"/>
                <w:sz w:val="18"/>
                <w:szCs w:val="20"/>
              </w:rPr>
              <w:t>家峰，《区域与城市经济学》，上海，上海财经大学出版社，2021。</w:t>
            </w:r>
          </w:p>
          <w:p w14:paraId="6DEF75E6" w14:textId="77777777" w:rsidR="004C0BFC" w:rsidRDefault="004C0BFC">
            <w:pPr>
              <w:spacing w:line="0" w:lineRule="atLeast"/>
              <w:rPr>
                <w:color w:val="FF0000"/>
                <w:sz w:val="18"/>
                <w:szCs w:val="20"/>
              </w:rPr>
            </w:pPr>
          </w:p>
          <w:p w14:paraId="168AE73A" w14:textId="77777777" w:rsidR="004C0BFC" w:rsidRDefault="00B4606C">
            <w:pPr>
              <w:numPr>
                <w:ilvl w:val="0"/>
                <w:numId w:val="4"/>
              </w:numPr>
              <w:spacing w:line="0" w:lineRule="atLeast"/>
              <w:rPr>
                <w:color w:val="FF0000"/>
                <w:sz w:val="18"/>
                <w:szCs w:val="20"/>
              </w:rPr>
            </w:pPr>
            <w:r>
              <w:rPr>
                <w:rFonts w:hint="eastAsia"/>
                <w:color w:val="FF0000"/>
                <w:sz w:val="18"/>
                <w:szCs w:val="20"/>
              </w:rPr>
              <w:t>期刊</w:t>
            </w:r>
          </w:p>
          <w:p w14:paraId="69D55A7C" w14:textId="77777777" w:rsidR="004C0BFC" w:rsidRDefault="00B4606C">
            <w:pPr>
              <w:spacing w:line="0" w:lineRule="atLeast"/>
              <w:rPr>
                <w:sz w:val="18"/>
                <w:szCs w:val="20"/>
              </w:rPr>
            </w:pPr>
            <w:r>
              <w:rPr>
                <w:rFonts w:hint="eastAsia"/>
                <w:sz w:val="18"/>
                <w:szCs w:val="20"/>
              </w:rPr>
              <w:t>卞元超 吴利华 白俊红，“高铁开通、</w:t>
            </w:r>
            <w:r>
              <w:rPr>
                <w:sz w:val="18"/>
                <w:szCs w:val="20"/>
              </w:rPr>
              <w:t>要素流动与区域经济差距</w:t>
            </w:r>
            <w:r>
              <w:rPr>
                <w:rFonts w:hint="eastAsia"/>
                <w:sz w:val="18"/>
                <w:szCs w:val="20"/>
              </w:rPr>
              <w:t>”，《财贸经济》，2018年第6期，第147页-161页。</w:t>
            </w:r>
          </w:p>
          <w:p w14:paraId="38FD2CA7" w14:textId="77777777" w:rsidR="004C0BFC" w:rsidRDefault="00B4606C">
            <w:pPr>
              <w:spacing w:line="0" w:lineRule="atLeast"/>
              <w:rPr>
                <w:sz w:val="18"/>
                <w:szCs w:val="20"/>
              </w:rPr>
            </w:pPr>
            <w:r>
              <w:rPr>
                <w:rFonts w:hint="eastAsia"/>
                <w:sz w:val="18"/>
                <w:szCs w:val="20"/>
              </w:rPr>
              <w:t>尚勇敏</w:t>
            </w:r>
            <w:r>
              <w:rPr>
                <w:sz w:val="18"/>
                <w:szCs w:val="20"/>
              </w:rPr>
              <w:t>，曾刚</w:t>
            </w:r>
            <w:r>
              <w:rPr>
                <w:rFonts w:hint="eastAsia"/>
                <w:sz w:val="18"/>
                <w:szCs w:val="20"/>
              </w:rPr>
              <w:t>，“科技创新推动区域经济发展模式转型：作用和机制”，《地理研究》，2017年12月第36卷第12期，第2279页-2290页。</w:t>
            </w:r>
          </w:p>
          <w:p w14:paraId="63A6C1D5" w14:textId="77777777" w:rsidR="004C0BFC" w:rsidRDefault="00B4606C">
            <w:pPr>
              <w:spacing w:line="0" w:lineRule="atLeast"/>
              <w:rPr>
                <w:color w:val="FF0000"/>
                <w:sz w:val="18"/>
                <w:szCs w:val="20"/>
              </w:rPr>
            </w:pPr>
            <w:r>
              <w:rPr>
                <w:rFonts w:hint="eastAsia"/>
                <w:sz w:val="18"/>
                <w:szCs w:val="20"/>
              </w:rPr>
              <w:t>李</w:t>
            </w:r>
            <w:r>
              <w:rPr>
                <w:rFonts w:hint="eastAsia"/>
                <w:color w:val="000000" w:themeColor="text1"/>
                <w:sz w:val="18"/>
                <w:szCs w:val="20"/>
              </w:rPr>
              <w:t>琳，“中国区域经济协同发展的驱动因素——基于哈肯模型的分阶段实证研究”，《地理研究》，2014年9月第33卷第9期，第1603页-1606页。</w:t>
            </w:r>
          </w:p>
          <w:p w14:paraId="0F66E6F1" w14:textId="77777777" w:rsidR="004C0BFC" w:rsidRDefault="00B4606C">
            <w:pPr>
              <w:spacing w:line="0" w:lineRule="atLeast"/>
              <w:rPr>
                <w:sz w:val="18"/>
                <w:szCs w:val="20"/>
              </w:rPr>
            </w:pPr>
            <w:r>
              <w:rPr>
                <w:rFonts w:hint="eastAsia"/>
                <w:sz w:val="18"/>
                <w:szCs w:val="20"/>
              </w:rPr>
              <w:t>覃成林，郑云峰，张华，“我国区域经济协调发展的趋势及特征分析”,《经济地理》，2013年1月第33卷第1期，9页~14页。</w:t>
            </w:r>
          </w:p>
          <w:p w14:paraId="79B667DD" w14:textId="77777777" w:rsidR="004C0BFC" w:rsidRDefault="00B4606C">
            <w:pPr>
              <w:spacing w:line="0" w:lineRule="atLeast"/>
              <w:rPr>
                <w:sz w:val="18"/>
                <w:szCs w:val="20"/>
              </w:rPr>
            </w:pPr>
            <w:r>
              <w:rPr>
                <w:rFonts w:hint="eastAsia"/>
                <w:sz w:val="18"/>
                <w:szCs w:val="20"/>
              </w:rPr>
              <w:t xml:space="preserve">武常岐，“中国战略管理学研究的发展评述”，《南开管理评论》，2010，（06）,第25页-40页。 </w:t>
            </w:r>
          </w:p>
          <w:p w14:paraId="65BB91F4" w14:textId="77777777" w:rsidR="004C0BFC" w:rsidRDefault="00B4606C">
            <w:pPr>
              <w:spacing w:line="0" w:lineRule="atLeast"/>
              <w:rPr>
                <w:sz w:val="18"/>
                <w:szCs w:val="20"/>
              </w:rPr>
            </w:pPr>
            <w:r>
              <w:rPr>
                <w:rFonts w:hint="eastAsia"/>
                <w:sz w:val="18"/>
                <w:szCs w:val="20"/>
              </w:rPr>
              <w:t>马</w:t>
            </w:r>
            <w:proofErr w:type="gramStart"/>
            <w:r>
              <w:rPr>
                <w:rFonts w:hint="eastAsia"/>
                <w:sz w:val="18"/>
                <w:szCs w:val="20"/>
              </w:rPr>
              <w:t>浩</w:t>
            </w:r>
            <w:proofErr w:type="gramEnd"/>
            <w:r>
              <w:rPr>
                <w:rFonts w:hint="eastAsia"/>
                <w:sz w:val="18"/>
                <w:szCs w:val="20"/>
              </w:rPr>
              <w:t>，“中国梦与当代中国律师的使命”，《外国经济与管理》, 2019第12期，第19页。</w:t>
            </w:r>
          </w:p>
          <w:p w14:paraId="67DB2377" w14:textId="77777777" w:rsidR="004C0BFC" w:rsidRDefault="00B4606C">
            <w:pPr>
              <w:spacing w:line="0" w:lineRule="atLeast"/>
              <w:rPr>
                <w:sz w:val="18"/>
                <w:szCs w:val="20"/>
              </w:rPr>
            </w:pPr>
            <w:r>
              <w:rPr>
                <w:rFonts w:hint="eastAsia"/>
                <w:sz w:val="18"/>
                <w:szCs w:val="20"/>
              </w:rPr>
              <w:t>陈劲，</w:t>
            </w:r>
            <w:proofErr w:type="gramStart"/>
            <w:r>
              <w:rPr>
                <w:rFonts w:hint="eastAsia"/>
                <w:sz w:val="18"/>
                <w:szCs w:val="20"/>
              </w:rPr>
              <w:t>曲冠楠</w:t>
            </w:r>
            <w:proofErr w:type="gramEnd"/>
            <w:r>
              <w:rPr>
                <w:rFonts w:hint="eastAsia"/>
                <w:sz w:val="18"/>
                <w:szCs w:val="20"/>
              </w:rPr>
              <w:t>等，“基于系统整合观的战略管理新框架”，《经济管理》，2019年第7期，第5页- 9页。</w:t>
            </w:r>
          </w:p>
          <w:p w14:paraId="5CEC86A9" w14:textId="77777777" w:rsidR="004C0BFC" w:rsidRDefault="00B4606C">
            <w:pPr>
              <w:spacing w:line="0" w:lineRule="atLeast"/>
              <w:rPr>
                <w:sz w:val="18"/>
                <w:szCs w:val="20"/>
              </w:rPr>
            </w:pPr>
            <w:r>
              <w:rPr>
                <w:rFonts w:hint="eastAsia"/>
                <w:sz w:val="18"/>
                <w:szCs w:val="20"/>
              </w:rPr>
              <w:t xml:space="preserve">梅向荣，“律师事务所的三大战略管理”，《经营与管理》，2011年第7期，第55页-60页。 </w:t>
            </w:r>
          </w:p>
          <w:p w14:paraId="78F6F9F3" w14:textId="77777777" w:rsidR="004C0BFC" w:rsidRDefault="00B4606C">
            <w:pPr>
              <w:spacing w:line="0" w:lineRule="atLeast"/>
              <w:rPr>
                <w:sz w:val="18"/>
                <w:szCs w:val="20"/>
              </w:rPr>
            </w:pPr>
            <w:r>
              <w:rPr>
                <w:rFonts w:hint="eastAsia"/>
                <w:sz w:val="18"/>
                <w:szCs w:val="20"/>
              </w:rPr>
              <w:t>程慧，朱忠满，“</w:t>
            </w:r>
            <w:hyperlink r:id="rId9" w:tgtFrame="https://epub.doc110.com/kns/brief/_blank" w:history="1">
              <w:r>
                <w:rPr>
                  <w:sz w:val="18"/>
                  <w:szCs w:val="20"/>
                </w:rPr>
                <w:t>长三角城市群旅游产业集群与区域经济发展关系研究</w:t>
              </w:r>
            </w:hyperlink>
            <w:r>
              <w:rPr>
                <w:rFonts w:hint="eastAsia"/>
                <w:sz w:val="18"/>
                <w:szCs w:val="20"/>
              </w:rPr>
              <w:t>”，《四川旅游学院学报》，2020年12月28日。</w:t>
            </w:r>
          </w:p>
          <w:p w14:paraId="35DFE972" w14:textId="77777777" w:rsidR="004C0BFC" w:rsidRDefault="00B4606C">
            <w:pPr>
              <w:spacing w:line="0" w:lineRule="atLeast"/>
              <w:rPr>
                <w:sz w:val="18"/>
                <w:szCs w:val="20"/>
              </w:rPr>
            </w:pPr>
            <w:r>
              <w:rPr>
                <w:rFonts w:hint="eastAsia"/>
                <w:sz w:val="18"/>
                <w:szCs w:val="20"/>
              </w:rPr>
              <w:t>丁华，丁宁，“</w:t>
            </w:r>
            <w:hyperlink r:id="rId10" w:tgtFrame="https://epub.doc110.com/kns/brief/_blank" w:history="1">
              <w:r>
                <w:rPr>
                  <w:sz w:val="18"/>
                  <w:szCs w:val="20"/>
                </w:rPr>
                <w:t>长三角一体化背景下金融生态与安徽区域经济发展</w:t>
              </w:r>
            </w:hyperlink>
            <w:r>
              <w:rPr>
                <w:rFonts w:hint="eastAsia"/>
                <w:sz w:val="18"/>
                <w:szCs w:val="20"/>
              </w:rPr>
              <w:t>”，《</w:t>
            </w:r>
            <w:hyperlink r:id="rId11" w:tgtFrame="https://epub.doc110.com/kns/brief/_blank" w:history="1">
              <w:r>
                <w:rPr>
                  <w:sz w:val="18"/>
                  <w:szCs w:val="20"/>
                </w:rPr>
                <w:t>蚌埠学院学报</w:t>
              </w:r>
            </w:hyperlink>
            <w:r>
              <w:rPr>
                <w:rFonts w:hint="eastAsia"/>
                <w:sz w:val="18"/>
                <w:szCs w:val="20"/>
              </w:rPr>
              <w:t>》，2021年1月10日。</w:t>
            </w:r>
          </w:p>
          <w:p w14:paraId="6A0B9227" w14:textId="77777777" w:rsidR="004C0BFC" w:rsidRDefault="00B4606C">
            <w:pPr>
              <w:spacing w:line="0" w:lineRule="atLeast"/>
              <w:rPr>
                <w:sz w:val="18"/>
                <w:szCs w:val="20"/>
              </w:rPr>
            </w:pPr>
            <w:r>
              <w:rPr>
                <w:rFonts w:hint="eastAsia"/>
                <w:sz w:val="18"/>
                <w:szCs w:val="20"/>
              </w:rPr>
              <w:t>都阳，“</w:t>
            </w:r>
            <w:r>
              <w:rPr>
                <w:rFonts w:hint="eastAsia"/>
                <w:sz w:val="18"/>
                <w:szCs w:val="20"/>
              </w:rPr>
              <w:tab/>
              <w:t>经济增长的趋同及其条件——区域发展计划的再思考”，《</w:t>
            </w:r>
            <w:hyperlink r:id="rId12" w:tgtFrame="https://epub.doc110.com/kns/brief/_blank" w:history="1">
              <w:r>
                <w:rPr>
                  <w:sz w:val="18"/>
                  <w:szCs w:val="20"/>
                </w:rPr>
                <w:t>西安交通大学学报(社会科学版)</w:t>
              </w:r>
            </w:hyperlink>
            <w:r>
              <w:rPr>
                <w:rFonts w:hint="eastAsia"/>
                <w:sz w:val="18"/>
                <w:szCs w:val="20"/>
              </w:rPr>
              <w:t>》，2020年12月1日。</w:t>
            </w:r>
          </w:p>
          <w:p w14:paraId="58F2D6E8" w14:textId="77777777" w:rsidR="004C0BFC" w:rsidRDefault="00B4606C">
            <w:pPr>
              <w:spacing w:line="0" w:lineRule="atLeast"/>
              <w:rPr>
                <w:sz w:val="18"/>
                <w:szCs w:val="20"/>
              </w:rPr>
            </w:pPr>
            <w:r>
              <w:rPr>
                <w:rFonts w:hint="eastAsia"/>
                <w:sz w:val="18"/>
                <w:szCs w:val="20"/>
              </w:rPr>
              <w:t>张可云，肖金成，高国力，杨继瑞，张占仓，戴翔，“双循环新发展格局与区域经济发展”，《区域经济评论》，2021年1月14日。</w:t>
            </w:r>
          </w:p>
          <w:p w14:paraId="772B5BF8" w14:textId="77777777" w:rsidR="004C0BFC" w:rsidRDefault="003D4DB0">
            <w:pPr>
              <w:spacing w:line="0" w:lineRule="atLeast"/>
              <w:rPr>
                <w:sz w:val="18"/>
                <w:szCs w:val="20"/>
              </w:rPr>
            </w:pPr>
            <w:hyperlink r:id="rId13" w:tgtFrame="https://epub.doc110.com/kns/brief/knet" w:history="1">
              <w:proofErr w:type="gramStart"/>
              <w:r w:rsidR="00B4606C">
                <w:rPr>
                  <w:sz w:val="18"/>
                  <w:szCs w:val="20"/>
                </w:rPr>
                <w:t>孟玲利</w:t>
              </w:r>
              <w:proofErr w:type="gramEnd"/>
            </w:hyperlink>
            <w:r w:rsidR="00B4606C">
              <w:rPr>
                <w:sz w:val="18"/>
                <w:szCs w:val="20"/>
              </w:rPr>
              <w:t>; </w:t>
            </w:r>
            <w:hyperlink r:id="rId14" w:tgtFrame="https://epub.doc110.com/kns/brief/knet" w:history="1">
              <w:proofErr w:type="gramStart"/>
              <w:r w:rsidR="00B4606C">
                <w:rPr>
                  <w:sz w:val="18"/>
                  <w:szCs w:val="20"/>
                </w:rPr>
                <w:t>孟芳</w:t>
              </w:r>
              <w:proofErr w:type="gramEnd"/>
            </w:hyperlink>
            <w:r w:rsidR="00B4606C">
              <w:rPr>
                <w:rFonts w:hint="eastAsia"/>
                <w:sz w:val="18"/>
                <w:szCs w:val="20"/>
              </w:rPr>
              <w:t>，“关于地方政府促进区域经济发展的意义和方法分析”，《</w:t>
            </w:r>
            <w:hyperlink r:id="rId15" w:tgtFrame="https://epub.doc110.com/kns/brief/_blank" w:history="1">
              <w:r w:rsidR="00B4606C">
                <w:rPr>
                  <w:sz w:val="18"/>
                  <w:szCs w:val="20"/>
                </w:rPr>
                <w:t>中小企业管理与科技(中旬刊)</w:t>
              </w:r>
            </w:hyperlink>
            <w:r w:rsidR="00B4606C">
              <w:rPr>
                <w:rFonts w:hint="eastAsia"/>
                <w:sz w:val="18"/>
                <w:szCs w:val="20"/>
              </w:rPr>
              <w:t>》，2021年1月15日。</w:t>
            </w:r>
          </w:p>
          <w:p w14:paraId="55742331" w14:textId="77777777" w:rsidR="004C0BFC" w:rsidRDefault="00B4606C">
            <w:pPr>
              <w:spacing w:line="0" w:lineRule="atLeast"/>
              <w:rPr>
                <w:sz w:val="18"/>
                <w:szCs w:val="20"/>
              </w:rPr>
            </w:pPr>
            <w:r>
              <w:rPr>
                <w:rFonts w:hint="eastAsia"/>
                <w:sz w:val="18"/>
                <w:szCs w:val="20"/>
              </w:rPr>
              <w:t>李天健，“中国城市经济发展70年:历史轨迹与特征化事实”，《经济学家》，2019年10月5日。</w:t>
            </w:r>
          </w:p>
          <w:p w14:paraId="6376F06E" w14:textId="77777777" w:rsidR="004C0BFC" w:rsidRDefault="00B4606C">
            <w:pPr>
              <w:spacing w:line="0" w:lineRule="atLeast"/>
              <w:rPr>
                <w:sz w:val="18"/>
                <w:szCs w:val="20"/>
              </w:rPr>
            </w:pPr>
            <w:proofErr w:type="gramStart"/>
            <w:r>
              <w:rPr>
                <w:rFonts w:hint="eastAsia"/>
                <w:sz w:val="18"/>
                <w:szCs w:val="20"/>
              </w:rPr>
              <w:t>蓝发钦</w:t>
            </w:r>
            <w:proofErr w:type="gramEnd"/>
            <w:r>
              <w:rPr>
                <w:rFonts w:hint="eastAsia"/>
                <w:sz w:val="18"/>
                <w:szCs w:val="20"/>
              </w:rPr>
              <w:t>; 黄</w:t>
            </w:r>
            <w:proofErr w:type="gramStart"/>
            <w:r>
              <w:rPr>
                <w:rFonts w:hint="eastAsia"/>
                <w:sz w:val="18"/>
                <w:szCs w:val="20"/>
              </w:rPr>
              <w:t>嬿</w:t>
            </w:r>
            <w:proofErr w:type="gramEnd"/>
            <w:r>
              <w:rPr>
                <w:rFonts w:hint="eastAsia"/>
                <w:sz w:val="18"/>
                <w:szCs w:val="20"/>
              </w:rPr>
              <w:t>“</w:t>
            </w:r>
            <w:r>
              <w:rPr>
                <w:sz w:val="18"/>
                <w:szCs w:val="20"/>
              </w:rPr>
              <w:t>长三角产业集聚的经济效益分析——基于静态和动态空间计量杜宾模型</w:t>
            </w:r>
            <w:r>
              <w:rPr>
                <w:rFonts w:hint="eastAsia"/>
                <w:sz w:val="18"/>
                <w:szCs w:val="20"/>
              </w:rPr>
              <w:t>”，《华东师范大学学报(哲学社会科学版)》，2019年3月15日。</w:t>
            </w:r>
          </w:p>
          <w:p w14:paraId="64F29FCC" w14:textId="77777777" w:rsidR="004C0BFC" w:rsidRDefault="00B4606C">
            <w:pPr>
              <w:spacing w:line="0" w:lineRule="atLeast"/>
              <w:rPr>
                <w:sz w:val="18"/>
                <w:szCs w:val="20"/>
              </w:rPr>
            </w:pPr>
            <w:r>
              <w:rPr>
                <w:rFonts w:hint="eastAsia"/>
                <w:sz w:val="18"/>
                <w:szCs w:val="20"/>
              </w:rPr>
              <w:t>郑蔚，“基于复杂性理论的城市经济网络研究进展与展望”，《地理科学》，2015年6月24日。</w:t>
            </w:r>
          </w:p>
          <w:p w14:paraId="4AE94E45" w14:textId="77777777" w:rsidR="004C0BFC" w:rsidRDefault="00B4606C">
            <w:pPr>
              <w:spacing w:line="0" w:lineRule="atLeast"/>
              <w:rPr>
                <w:sz w:val="18"/>
                <w:szCs w:val="20"/>
              </w:rPr>
            </w:pPr>
            <w:r>
              <w:rPr>
                <w:rFonts w:hint="eastAsia"/>
                <w:sz w:val="18"/>
                <w:szCs w:val="20"/>
              </w:rPr>
              <w:t>陈乐，李</w:t>
            </w:r>
            <w:proofErr w:type="gramStart"/>
            <w:r>
              <w:rPr>
                <w:rFonts w:hint="eastAsia"/>
                <w:sz w:val="18"/>
                <w:szCs w:val="20"/>
              </w:rPr>
              <w:t>郇</w:t>
            </w:r>
            <w:proofErr w:type="gramEnd"/>
            <w:r>
              <w:rPr>
                <w:rFonts w:hint="eastAsia"/>
                <w:sz w:val="18"/>
                <w:szCs w:val="20"/>
              </w:rPr>
              <w:t>，姚尧，陈栋胜，“人口集聚对中国城市经济增长的影响分析”，《地理学报》，2018年6月1日。</w:t>
            </w:r>
          </w:p>
          <w:p w14:paraId="736C7BE3" w14:textId="77777777" w:rsidR="004C0BFC" w:rsidRDefault="00B4606C">
            <w:pPr>
              <w:spacing w:line="0" w:lineRule="atLeast"/>
              <w:rPr>
                <w:sz w:val="18"/>
                <w:szCs w:val="20"/>
              </w:rPr>
            </w:pPr>
            <w:r>
              <w:rPr>
                <w:rFonts w:hint="eastAsia"/>
                <w:sz w:val="18"/>
                <w:szCs w:val="20"/>
              </w:rPr>
              <w:t>曾艺，韩峰，刘俊峰，“</w:t>
            </w:r>
            <w:hyperlink r:id="rId16" w:tgtFrame="https://epub.doc110.com/kns/brief/_blank" w:history="1">
              <w:r>
                <w:rPr>
                  <w:sz w:val="18"/>
                  <w:szCs w:val="20"/>
                </w:rPr>
                <w:t>生产性服务业集聚提升城市经济增长质量了吗?</w:t>
              </w:r>
            </w:hyperlink>
            <w:r>
              <w:rPr>
                <w:rFonts w:hint="eastAsia"/>
                <w:sz w:val="18"/>
                <w:szCs w:val="20"/>
              </w:rPr>
              <w:t>”，《数量经济技术经济研究》，2019年5月5日。</w:t>
            </w:r>
          </w:p>
          <w:p w14:paraId="23D9B6F7" w14:textId="77777777" w:rsidR="004C0BFC" w:rsidRDefault="00B4606C">
            <w:pPr>
              <w:spacing w:line="0" w:lineRule="atLeast"/>
              <w:rPr>
                <w:sz w:val="18"/>
                <w:szCs w:val="20"/>
              </w:rPr>
            </w:pPr>
            <w:r>
              <w:rPr>
                <w:rFonts w:hint="eastAsia"/>
                <w:sz w:val="18"/>
                <w:szCs w:val="20"/>
              </w:rPr>
              <w:t>徐生霞，刘强，“跨区域城市群经济协调发展研究——基于产业转型升级与政策干预的视角”，《数理统计与管理》，2021年3月4日。</w:t>
            </w:r>
          </w:p>
          <w:p w14:paraId="724CF32D" w14:textId="77777777" w:rsidR="004C0BFC" w:rsidRDefault="00B4606C">
            <w:pPr>
              <w:spacing w:line="0" w:lineRule="atLeast"/>
              <w:rPr>
                <w:sz w:val="18"/>
                <w:szCs w:val="20"/>
              </w:rPr>
            </w:pPr>
            <w:r>
              <w:rPr>
                <w:rFonts w:hint="eastAsia"/>
                <w:sz w:val="18"/>
                <w:szCs w:val="20"/>
              </w:rPr>
              <w:t>李静，楠玉，江永红，“中国经济增长减缓与稳定增长动力”，《中国人口科学》，2015年6月1日。</w:t>
            </w:r>
          </w:p>
          <w:p w14:paraId="0D19F033" w14:textId="77777777" w:rsidR="004C0BFC" w:rsidRDefault="00B4606C">
            <w:pPr>
              <w:spacing w:line="0" w:lineRule="atLeast"/>
              <w:rPr>
                <w:sz w:val="18"/>
                <w:szCs w:val="20"/>
              </w:rPr>
            </w:pPr>
            <w:r>
              <w:rPr>
                <w:rFonts w:hint="eastAsia"/>
                <w:sz w:val="18"/>
                <w:szCs w:val="20"/>
              </w:rPr>
              <w:t>李苏苏，叶祥松，张少华，“基于增长与稳定视角的企业规模与地区经济关系研究”，《经济理论与经济管理》，2020年2月16日。</w:t>
            </w:r>
          </w:p>
          <w:p w14:paraId="372088E7" w14:textId="77777777" w:rsidR="004C0BFC" w:rsidRDefault="00B4606C">
            <w:pPr>
              <w:spacing w:line="0" w:lineRule="atLeast"/>
              <w:rPr>
                <w:sz w:val="18"/>
                <w:szCs w:val="20"/>
              </w:rPr>
            </w:pPr>
            <w:r>
              <w:rPr>
                <w:rFonts w:hint="eastAsia"/>
                <w:sz w:val="18"/>
                <w:szCs w:val="20"/>
              </w:rPr>
              <w:t>孟德友，李小建，陆玉麒，樊新生，“长江三角洲地区城市经济发展水平空间格局演变”，《经济地理》，2014年2月第34卷第2期，第50-57页。</w:t>
            </w:r>
          </w:p>
          <w:p w14:paraId="7630DE7B" w14:textId="77777777" w:rsidR="004C0BFC" w:rsidRDefault="00B4606C">
            <w:pPr>
              <w:spacing w:line="0" w:lineRule="atLeast"/>
              <w:rPr>
                <w:sz w:val="18"/>
                <w:szCs w:val="20"/>
              </w:rPr>
            </w:pPr>
            <w:r>
              <w:rPr>
                <w:sz w:val="18"/>
                <w:szCs w:val="20"/>
              </w:rPr>
              <w:t>周仁标</w:t>
            </w:r>
            <w:r>
              <w:rPr>
                <w:rFonts w:hint="eastAsia"/>
                <w:sz w:val="18"/>
                <w:szCs w:val="20"/>
              </w:rPr>
              <w:t>，</w:t>
            </w:r>
            <w:r>
              <w:rPr>
                <w:sz w:val="18"/>
                <w:szCs w:val="20"/>
              </w:rPr>
              <w:t>“长三角一体化背景下的地方政府治理”</w:t>
            </w:r>
            <w:r>
              <w:rPr>
                <w:rFonts w:hint="eastAsia"/>
                <w:sz w:val="18"/>
                <w:szCs w:val="20"/>
              </w:rPr>
              <w:t>，《</w:t>
            </w:r>
            <w:hyperlink r:id="rId17" w:tgtFrame="https://epub.doc110.com/kns/brief/_blank" w:history="1">
              <w:r>
                <w:rPr>
                  <w:sz w:val="18"/>
                  <w:szCs w:val="20"/>
                </w:rPr>
                <w:t>安徽师范大学学报(人文社会科学版)</w:t>
              </w:r>
            </w:hyperlink>
            <w:r>
              <w:rPr>
                <w:rFonts w:hint="eastAsia"/>
                <w:sz w:val="18"/>
                <w:szCs w:val="20"/>
              </w:rPr>
              <w:t>》，2021年1月第49卷第1期，第56页-63页。</w:t>
            </w:r>
          </w:p>
          <w:p w14:paraId="4BD40959" w14:textId="77777777" w:rsidR="004C0BFC" w:rsidRDefault="00B4606C">
            <w:pPr>
              <w:spacing w:line="0" w:lineRule="atLeast"/>
              <w:rPr>
                <w:sz w:val="18"/>
                <w:szCs w:val="20"/>
              </w:rPr>
            </w:pPr>
            <w:r>
              <w:rPr>
                <w:rFonts w:hint="eastAsia"/>
                <w:sz w:val="18"/>
                <w:szCs w:val="20"/>
              </w:rPr>
              <w:t>张</w:t>
            </w:r>
            <w:proofErr w:type="gramStart"/>
            <w:r>
              <w:rPr>
                <w:rFonts w:hint="eastAsia"/>
                <w:sz w:val="18"/>
                <w:szCs w:val="20"/>
              </w:rPr>
              <w:t>桅</w:t>
            </w:r>
            <w:proofErr w:type="gramEnd"/>
            <w:r>
              <w:rPr>
                <w:rFonts w:hint="eastAsia"/>
                <w:sz w:val="18"/>
                <w:szCs w:val="20"/>
              </w:rPr>
              <w:t>，胡艳，“长三角地区人力资本对经济增长的作用机制研究——基于创新中介效应检验”，《安徽大学学报(哲学社会科学版)》，2021年1月第1期，第124页-136页。</w:t>
            </w:r>
          </w:p>
          <w:p w14:paraId="20776E21" w14:textId="77777777" w:rsidR="004C0BFC" w:rsidRDefault="00B4606C">
            <w:pPr>
              <w:spacing w:line="0" w:lineRule="atLeast"/>
              <w:rPr>
                <w:sz w:val="18"/>
                <w:szCs w:val="20"/>
              </w:rPr>
            </w:pPr>
            <w:r>
              <w:rPr>
                <w:rFonts w:hint="eastAsia"/>
                <w:sz w:val="18"/>
                <w:szCs w:val="20"/>
              </w:rPr>
              <w:t>胡艳，潘婷，张</w:t>
            </w:r>
            <w:proofErr w:type="gramStart"/>
            <w:r>
              <w:rPr>
                <w:rFonts w:hint="eastAsia"/>
                <w:sz w:val="18"/>
                <w:szCs w:val="20"/>
              </w:rPr>
              <w:t>桅</w:t>
            </w:r>
            <w:proofErr w:type="gramEnd"/>
            <w:r>
              <w:rPr>
                <w:rFonts w:hint="eastAsia"/>
                <w:sz w:val="18"/>
                <w:szCs w:val="20"/>
              </w:rPr>
              <w:t>，“一体化国家战略下长三角城市群协同创新的经济增长效应研究”，</w:t>
            </w:r>
            <w:proofErr w:type="gramStart"/>
            <w:r>
              <w:rPr>
                <w:rFonts w:hint="eastAsia"/>
                <w:sz w:val="18"/>
                <w:szCs w:val="20"/>
              </w:rPr>
              <w:t>《</w:t>
            </w:r>
            <w:proofErr w:type="gramEnd"/>
            <w:r>
              <w:rPr>
                <w:rFonts w:hint="eastAsia"/>
                <w:sz w:val="18"/>
                <w:szCs w:val="20"/>
              </w:rPr>
              <w:t xml:space="preserve"> 华东师范大学学报( 哲</w:t>
            </w:r>
          </w:p>
          <w:p w14:paraId="20C8B6D1" w14:textId="77777777" w:rsidR="004C0BFC" w:rsidRDefault="00B4606C">
            <w:pPr>
              <w:spacing w:line="0" w:lineRule="atLeast"/>
              <w:rPr>
                <w:sz w:val="18"/>
                <w:szCs w:val="20"/>
              </w:rPr>
            </w:pPr>
            <w:r>
              <w:rPr>
                <w:rFonts w:hint="eastAsia"/>
                <w:sz w:val="18"/>
                <w:szCs w:val="20"/>
              </w:rPr>
              <w:t xml:space="preserve">学社会科学版) </w:t>
            </w:r>
            <w:proofErr w:type="gramStart"/>
            <w:r>
              <w:rPr>
                <w:rFonts w:hint="eastAsia"/>
                <w:sz w:val="18"/>
                <w:szCs w:val="20"/>
              </w:rPr>
              <w:t>》</w:t>
            </w:r>
            <w:proofErr w:type="gramEnd"/>
            <w:r>
              <w:rPr>
                <w:rFonts w:hint="eastAsia"/>
                <w:sz w:val="18"/>
                <w:szCs w:val="20"/>
              </w:rPr>
              <w:t>，2019年，第99页-106页。</w:t>
            </w:r>
          </w:p>
          <w:p w14:paraId="4F1A26B3" w14:textId="77777777" w:rsidR="004C0BFC" w:rsidRDefault="00B4606C">
            <w:pPr>
              <w:spacing w:line="0" w:lineRule="atLeast"/>
              <w:rPr>
                <w:sz w:val="18"/>
                <w:szCs w:val="20"/>
              </w:rPr>
            </w:pPr>
            <w:r>
              <w:rPr>
                <w:rFonts w:hint="eastAsia"/>
                <w:sz w:val="18"/>
                <w:szCs w:val="20"/>
              </w:rPr>
              <w:t>刘树峰，杜德斌，覃雄合等，“ 中国沿海三大城市群企业创新时空格局与影响因素”，《经济地理》，2018年第12期，</w:t>
            </w:r>
            <w:r>
              <w:rPr>
                <w:rFonts w:hint="eastAsia"/>
                <w:sz w:val="18"/>
                <w:szCs w:val="20"/>
              </w:rPr>
              <w:lastRenderedPageBreak/>
              <w:t>第111页－118页。</w:t>
            </w:r>
          </w:p>
          <w:p w14:paraId="394B7266" w14:textId="70513089" w:rsidR="004C0BFC" w:rsidRDefault="00B4606C">
            <w:pPr>
              <w:spacing w:line="0" w:lineRule="atLeast"/>
              <w:rPr>
                <w:sz w:val="18"/>
                <w:szCs w:val="20"/>
              </w:rPr>
            </w:pPr>
            <w:r>
              <w:rPr>
                <w:rFonts w:hint="eastAsia"/>
                <w:sz w:val="18"/>
                <w:szCs w:val="20"/>
              </w:rPr>
              <w:t>李志强，“法律的经济影响评估及其指标体系研究”，《广西社会主义学院学报》，2018年10月第29卷第5期，第105页-112页。</w:t>
            </w:r>
          </w:p>
          <w:p w14:paraId="75BFE204" w14:textId="22065FBA" w:rsidR="00274B6D" w:rsidRDefault="00274B6D">
            <w:pPr>
              <w:spacing w:line="0" w:lineRule="atLeast"/>
              <w:rPr>
                <w:sz w:val="18"/>
                <w:szCs w:val="20"/>
              </w:rPr>
            </w:pPr>
            <w:r>
              <w:rPr>
                <w:rFonts w:hint="eastAsia"/>
                <w:sz w:val="18"/>
                <w:szCs w:val="20"/>
              </w:rPr>
              <w:t>柯昌波，“城市规划视角下我国城市经济发展影响因素分析”</w:t>
            </w:r>
            <w:r w:rsidR="00427447">
              <w:rPr>
                <w:rFonts w:hint="eastAsia"/>
                <w:sz w:val="18"/>
                <w:szCs w:val="20"/>
              </w:rPr>
              <w:t>，</w:t>
            </w:r>
            <w:r>
              <w:rPr>
                <w:rFonts w:hint="eastAsia"/>
                <w:sz w:val="18"/>
                <w:szCs w:val="20"/>
              </w:rPr>
              <w:t>《中国集体经济》，</w:t>
            </w:r>
            <w:r>
              <w:rPr>
                <w:sz w:val="18"/>
                <w:szCs w:val="20"/>
              </w:rPr>
              <w:t>2021</w:t>
            </w:r>
            <w:r>
              <w:rPr>
                <w:rFonts w:hint="eastAsia"/>
                <w:sz w:val="18"/>
                <w:szCs w:val="20"/>
              </w:rPr>
              <w:t>年1月第3期，第1页-</w:t>
            </w:r>
            <w:r>
              <w:rPr>
                <w:sz w:val="18"/>
                <w:szCs w:val="20"/>
              </w:rPr>
              <w:t>2</w:t>
            </w:r>
            <w:r>
              <w:rPr>
                <w:rFonts w:hint="eastAsia"/>
                <w:sz w:val="18"/>
                <w:szCs w:val="20"/>
              </w:rPr>
              <w:t>页。</w:t>
            </w:r>
          </w:p>
          <w:p w14:paraId="1E7096F0" w14:textId="77777777" w:rsidR="004C0BFC" w:rsidRDefault="004C0BFC">
            <w:pPr>
              <w:spacing w:line="0" w:lineRule="atLeast"/>
              <w:rPr>
                <w:color w:val="FF0000"/>
                <w:sz w:val="18"/>
                <w:szCs w:val="20"/>
              </w:rPr>
            </w:pPr>
          </w:p>
          <w:p w14:paraId="605B2D88" w14:textId="77777777" w:rsidR="004C0BFC" w:rsidRDefault="00B4606C">
            <w:pPr>
              <w:spacing w:line="0" w:lineRule="atLeast"/>
              <w:rPr>
                <w:color w:val="FF0000"/>
                <w:sz w:val="18"/>
                <w:szCs w:val="20"/>
              </w:rPr>
            </w:pPr>
            <w:r>
              <w:rPr>
                <w:rFonts w:hint="eastAsia"/>
                <w:color w:val="FF0000"/>
                <w:sz w:val="18"/>
                <w:szCs w:val="20"/>
              </w:rPr>
              <w:t>3.非出版物</w:t>
            </w:r>
          </w:p>
          <w:p w14:paraId="24EEAB07" w14:textId="77777777" w:rsidR="004C0BFC" w:rsidRDefault="00B4606C">
            <w:pPr>
              <w:spacing w:line="0" w:lineRule="atLeast"/>
              <w:rPr>
                <w:color w:val="000000" w:themeColor="text1"/>
                <w:sz w:val="18"/>
                <w:szCs w:val="20"/>
              </w:rPr>
            </w:pPr>
            <w:r>
              <w:rPr>
                <w:rFonts w:hint="eastAsia"/>
                <w:color w:val="000000" w:themeColor="text1"/>
                <w:sz w:val="18"/>
                <w:szCs w:val="20"/>
              </w:rPr>
              <w:t>王雪梅，“DC 律师事务所规模化发展研究”（非出版物），重庆理工大学，2020。</w:t>
            </w:r>
          </w:p>
          <w:p w14:paraId="7323DF3E" w14:textId="77777777" w:rsidR="004C0BFC" w:rsidRDefault="00B4606C">
            <w:pPr>
              <w:spacing w:line="0" w:lineRule="atLeast"/>
              <w:rPr>
                <w:color w:val="000000" w:themeColor="text1"/>
                <w:sz w:val="18"/>
                <w:szCs w:val="20"/>
              </w:rPr>
            </w:pPr>
            <w:r>
              <w:rPr>
                <w:rFonts w:hint="eastAsia"/>
                <w:color w:val="000000" w:themeColor="text1"/>
                <w:sz w:val="18"/>
                <w:szCs w:val="20"/>
              </w:rPr>
              <w:t>刘秉</w:t>
            </w:r>
            <w:proofErr w:type="gramStart"/>
            <w:r>
              <w:rPr>
                <w:rFonts w:hint="eastAsia"/>
                <w:color w:val="000000" w:themeColor="text1"/>
                <w:sz w:val="18"/>
                <w:szCs w:val="20"/>
              </w:rPr>
              <w:t>镰</w:t>
            </w:r>
            <w:proofErr w:type="gramEnd"/>
            <w:r>
              <w:rPr>
                <w:rFonts w:hint="eastAsia"/>
                <w:color w:val="000000" w:themeColor="text1"/>
                <w:sz w:val="18"/>
                <w:szCs w:val="20"/>
              </w:rPr>
              <w:t>，“中国区域经济发展 70 年回顾及未来展望”（非出版物），南开大学，2019。</w:t>
            </w:r>
          </w:p>
          <w:p w14:paraId="4238341A" w14:textId="77777777" w:rsidR="004C0BFC" w:rsidRDefault="00B4606C">
            <w:pPr>
              <w:spacing w:line="0" w:lineRule="atLeast"/>
              <w:rPr>
                <w:color w:val="000000" w:themeColor="text1"/>
                <w:sz w:val="18"/>
                <w:szCs w:val="20"/>
              </w:rPr>
            </w:pPr>
            <w:r>
              <w:rPr>
                <w:rFonts w:hint="eastAsia"/>
                <w:color w:val="000000" w:themeColor="text1"/>
                <w:sz w:val="18"/>
                <w:szCs w:val="20"/>
              </w:rPr>
              <w:t>张泉毅，“H 律师事务所规模化发展研究”（非出版物），宁波大学，2018。</w:t>
            </w:r>
          </w:p>
          <w:p w14:paraId="0133968D" w14:textId="77777777" w:rsidR="004C0BFC" w:rsidRDefault="00B4606C">
            <w:pPr>
              <w:spacing w:line="0" w:lineRule="atLeast"/>
              <w:rPr>
                <w:color w:val="000000" w:themeColor="text1"/>
                <w:sz w:val="18"/>
                <w:szCs w:val="20"/>
              </w:rPr>
            </w:pPr>
            <w:r>
              <w:rPr>
                <w:rFonts w:hint="eastAsia"/>
                <w:color w:val="000000" w:themeColor="text1"/>
                <w:sz w:val="18"/>
                <w:szCs w:val="20"/>
              </w:rPr>
              <w:t xml:space="preserve">张永平，“YP 律师事务所专业化发展战略研究”，云南财经大学，2018。 </w:t>
            </w:r>
          </w:p>
          <w:p w14:paraId="33234F2E" w14:textId="77777777" w:rsidR="004C0BFC" w:rsidRDefault="00B4606C">
            <w:pPr>
              <w:spacing w:line="0" w:lineRule="atLeast"/>
              <w:rPr>
                <w:color w:val="000000" w:themeColor="text1"/>
                <w:sz w:val="18"/>
                <w:szCs w:val="20"/>
              </w:rPr>
            </w:pPr>
            <w:r>
              <w:rPr>
                <w:rFonts w:hint="eastAsia"/>
                <w:color w:val="000000" w:themeColor="text1"/>
                <w:sz w:val="18"/>
                <w:szCs w:val="20"/>
              </w:rPr>
              <w:t>李丽，“律师事务所的竞争战略研究”（非出版物），西北大学，2019。</w:t>
            </w:r>
          </w:p>
          <w:p w14:paraId="6CA154C7" w14:textId="77777777" w:rsidR="004C0BFC" w:rsidRDefault="003D4DB0">
            <w:pPr>
              <w:spacing w:line="0" w:lineRule="atLeast"/>
              <w:rPr>
                <w:color w:val="000000" w:themeColor="text1"/>
                <w:sz w:val="18"/>
                <w:szCs w:val="20"/>
              </w:rPr>
            </w:pPr>
            <w:hyperlink r:id="rId18" w:tgtFrame="https://epub.doc110.com/kns/brief/knet" w:history="1">
              <w:r w:rsidR="00B4606C">
                <w:rPr>
                  <w:color w:val="000000" w:themeColor="text1"/>
                  <w:sz w:val="18"/>
                  <w:szCs w:val="20"/>
                </w:rPr>
                <w:t>韩峰</w:t>
              </w:r>
            </w:hyperlink>
            <w:r w:rsidR="00B4606C">
              <w:rPr>
                <w:rFonts w:hint="eastAsia"/>
                <w:color w:val="000000" w:themeColor="text1"/>
                <w:sz w:val="18"/>
                <w:szCs w:val="20"/>
              </w:rPr>
              <w:t>，“要素和产品市场空间分布与中国城市经济发展研究”（非出版物），湖南大学，2013。</w:t>
            </w:r>
          </w:p>
          <w:p w14:paraId="043E3D10" w14:textId="77777777" w:rsidR="004C0BFC" w:rsidRDefault="00B4606C">
            <w:pPr>
              <w:spacing w:line="0" w:lineRule="atLeast"/>
              <w:rPr>
                <w:color w:val="000000" w:themeColor="text1"/>
                <w:sz w:val="18"/>
                <w:szCs w:val="20"/>
              </w:rPr>
            </w:pPr>
            <w:r>
              <w:rPr>
                <w:rFonts w:hint="eastAsia"/>
                <w:color w:val="000000" w:themeColor="text1"/>
                <w:sz w:val="18"/>
                <w:szCs w:val="20"/>
              </w:rPr>
              <w:t>张德常，“</w:t>
            </w:r>
            <w:r>
              <w:rPr>
                <w:color w:val="000000" w:themeColor="text1"/>
                <w:sz w:val="18"/>
                <w:szCs w:val="20"/>
              </w:rPr>
              <w:t>产业多样性的理论与实证研究</w:t>
            </w:r>
            <w:r>
              <w:rPr>
                <w:rFonts w:hint="eastAsia"/>
                <w:color w:val="000000" w:themeColor="text1"/>
                <w:sz w:val="18"/>
                <w:szCs w:val="20"/>
              </w:rPr>
              <w:t>”（非出版物），复旦大学，2010年。</w:t>
            </w:r>
          </w:p>
          <w:p w14:paraId="62B933C0" w14:textId="77777777" w:rsidR="004C0BFC" w:rsidRDefault="00B4606C">
            <w:pPr>
              <w:spacing w:line="0" w:lineRule="atLeast"/>
              <w:rPr>
                <w:color w:val="000000" w:themeColor="text1"/>
                <w:sz w:val="18"/>
                <w:szCs w:val="20"/>
              </w:rPr>
            </w:pPr>
            <w:r>
              <w:rPr>
                <w:rFonts w:hint="eastAsia"/>
                <w:color w:val="000000" w:themeColor="text1"/>
                <w:sz w:val="18"/>
                <w:szCs w:val="20"/>
              </w:rPr>
              <w:t>柴玲玲，“</w:t>
            </w:r>
            <w:r>
              <w:rPr>
                <w:color w:val="000000" w:themeColor="text1"/>
                <w:sz w:val="18"/>
                <w:szCs w:val="20"/>
              </w:rPr>
              <w:t>产业多样化影响地区经济发展的实证研究</w:t>
            </w:r>
            <w:r>
              <w:rPr>
                <w:rFonts w:hint="eastAsia"/>
                <w:color w:val="000000" w:themeColor="text1"/>
                <w:sz w:val="18"/>
                <w:szCs w:val="20"/>
              </w:rPr>
              <w:t>”（非出版物），大连理工大学，2013。</w:t>
            </w:r>
          </w:p>
          <w:p w14:paraId="76033BA4" w14:textId="77777777" w:rsidR="004C0BFC" w:rsidRDefault="00B4606C">
            <w:pPr>
              <w:spacing w:line="0" w:lineRule="atLeast"/>
              <w:rPr>
                <w:color w:val="000000" w:themeColor="text1"/>
                <w:sz w:val="18"/>
                <w:szCs w:val="20"/>
              </w:rPr>
            </w:pPr>
            <w:r>
              <w:rPr>
                <w:rFonts w:hint="eastAsia"/>
                <w:color w:val="000000" w:themeColor="text1"/>
                <w:sz w:val="18"/>
                <w:szCs w:val="20"/>
              </w:rPr>
              <w:t>程肇基，“</w:t>
            </w:r>
            <w:r>
              <w:rPr>
                <w:color w:val="000000" w:themeColor="text1"/>
                <w:sz w:val="18"/>
                <w:szCs w:val="20"/>
              </w:rPr>
              <w:t>地方高校服务区域经济建设研究——以江西为例</w:t>
            </w:r>
            <w:r>
              <w:rPr>
                <w:rFonts w:hint="eastAsia"/>
                <w:color w:val="000000" w:themeColor="text1"/>
                <w:sz w:val="18"/>
                <w:szCs w:val="20"/>
              </w:rPr>
              <w:t>”（非出版物），武汉大学，2015。</w:t>
            </w:r>
          </w:p>
          <w:p w14:paraId="7513FC2F" w14:textId="77777777" w:rsidR="004C0BFC" w:rsidRDefault="00B4606C">
            <w:pPr>
              <w:spacing w:line="0" w:lineRule="atLeast"/>
              <w:rPr>
                <w:color w:val="FF0000"/>
                <w:sz w:val="18"/>
                <w:szCs w:val="20"/>
              </w:rPr>
            </w:pPr>
            <w:r>
              <w:rPr>
                <w:rFonts w:hint="eastAsia"/>
                <w:color w:val="000000" w:themeColor="text1"/>
                <w:sz w:val="18"/>
                <w:szCs w:val="20"/>
              </w:rPr>
              <w:t>罗骏，“论律师对国家和社会管理的参与”（非出版物），四川师范大学，2014。</w:t>
            </w:r>
          </w:p>
          <w:p w14:paraId="1ABE8FC9" w14:textId="77777777" w:rsidR="004C0BFC" w:rsidRDefault="00B4606C">
            <w:pPr>
              <w:spacing w:line="0" w:lineRule="atLeast"/>
              <w:rPr>
                <w:color w:val="000000" w:themeColor="text1"/>
                <w:sz w:val="18"/>
                <w:szCs w:val="20"/>
              </w:rPr>
            </w:pPr>
            <w:r>
              <w:rPr>
                <w:rFonts w:hint="eastAsia"/>
                <w:color w:val="000000" w:themeColor="text1"/>
                <w:sz w:val="18"/>
                <w:szCs w:val="20"/>
              </w:rPr>
              <w:t>顾文静，“</w:t>
            </w:r>
            <w:r>
              <w:rPr>
                <w:color w:val="000000" w:themeColor="text1"/>
                <w:sz w:val="18"/>
                <w:szCs w:val="20"/>
              </w:rPr>
              <w:t>论律师在法治中国建设中的作用</w:t>
            </w:r>
            <w:r>
              <w:rPr>
                <w:rFonts w:hint="eastAsia"/>
                <w:color w:val="000000" w:themeColor="text1"/>
                <w:sz w:val="18"/>
                <w:szCs w:val="20"/>
              </w:rPr>
              <w:t>”（非出版物），郑州大学，2015。</w:t>
            </w:r>
          </w:p>
          <w:p w14:paraId="1B9EDD7A" w14:textId="77777777" w:rsidR="004C0BFC" w:rsidRDefault="004C0BFC">
            <w:pPr>
              <w:rPr>
                <w:rFonts w:ascii="宋体" w:eastAsia="宋体" w:hAnsi="宋体"/>
                <w:sz w:val="24"/>
                <w:szCs w:val="24"/>
              </w:rPr>
            </w:pPr>
          </w:p>
        </w:tc>
      </w:tr>
    </w:tbl>
    <w:p w14:paraId="6A11BD99" w14:textId="77777777" w:rsidR="004C0BFC" w:rsidRDefault="004C0BFC">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4C0BFC" w14:paraId="1F7D2CB6" w14:textId="77777777">
        <w:trPr>
          <w:trHeight w:val="13606"/>
        </w:trPr>
        <w:tc>
          <w:tcPr>
            <w:tcW w:w="9344" w:type="dxa"/>
          </w:tcPr>
          <w:p w14:paraId="45A38FF7" w14:textId="77777777" w:rsidR="004C0BFC" w:rsidRDefault="00B4606C">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14:paraId="2ED6DA76" w14:textId="77777777" w:rsidR="004C0BFC" w:rsidRDefault="004C0BFC">
            <w:pPr>
              <w:rPr>
                <w:rFonts w:ascii="宋体" w:eastAsia="宋体" w:hAnsi="宋体"/>
                <w:sz w:val="24"/>
                <w:szCs w:val="24"/>
              </w:rPr>
            </w:pPr>
          </w:p>
          <w:p w14:paraId="0387B1A5" w14:textId="77777777" w:rsidR="004C0BFC" w:rsidRDefault="00B4606C">
            <w:pPr>
              <w:rPr>
                <w:rFonts w:ascii="宋体" w:eastAsia="宋体" w:hAnsi="宋体"/>
                <w:sz w:val="24"/>
                <w:szCs w:val="24"/>
              </w:rPr>
            </w:pPr>
            <w:r>
              <w:rPr>
                <w:rFonts w:ascii="宋体" w:eastAsia="宋体" w:hAnsi="宋体" w:hint="eastAsia"/>
                <w:sz w:val="24"/>
                <w:szCs w:val="24"/>
              </w:rPr>
              <w:t>题目：《律师事务所规模化建设对</w:t>
            </w:r>
            <w:r>
              <w:rPr>
                <w:rFonts w:ascii="宋体" w:eastAsia="宋体" w:hAnsi="宋体" w:hint="eastAsia"/>
                <w:sz w:val="24"/>
              </w:rPr>
              <w:t>所在城市经济发展的影响</w:t>
            </w:r>
            <w:r>
              <w:rPr>
                <w:rFonts w:ascii="宋体" w:eastAsia="宋体" w:hAnsi="宋体" w:hint="eastAsia"/>
                <w:sz w:val="24"/>
                <w:szCs w:val="24"/>
              </w:rPr>
              <w:t>——基于对长三角地区律所规模化发展路径的研究与思考》</w:t>
            </w:r>
          </w:p>
          <w:p w14:paraId="07B6B314" w14:textId="77777777" w:rsidR="004C0BFC" w:rsidRDefault="00B4606C">
            <w:pPr>
              <w:rPr>
                <w:rFonts w:ascii="宋体" w:eastAsia="宋体" w:hAnsi="宋体"/>
                <w:sz w:val="24"/>
                <w:szCs w:val="24"/>
              </w:rPr>
            </w:pPr>
            <w:r>
              <w:rPr>
                <w:rFonts w:ascii="宋体" w:eastAsia="宋体" w:hAnsi="宋体" w:hint="eastAsia"/>
                <w:sz w:val="24"/>
                <w:szCs w:val="24"/>
              </w:rPr>
              <w:t>主题词：律师事务所、规模化、城市经济、长三角</w:t>
            </w:r>
          </w:p>
          <w:p w14:paraId="0700B938" w14:textId="77777777" w:rsidR="004C0BFC" w:rsidRDefault="004C0BFC">
            <w:pPr>
              <w:rPr>
                <w:rFonts w:ascii="宋体" w:eastAsia="宋体" w:hAnsi="宋体" w:cs="宋体"/>
                <w:sz w:val="24"/>
                <w:szCs w:val="24"/>
              </w:rPr>
            </w:pPr>
          </w:p>
          <w:p w14:paraId="41CE609A" w14:textId="77777777" w:rsidR="004C0BFC" w:rsidRDefault="00B4606C">
            <w:pPr>
              <w:rPr>
                <w:rFonts w:ascii="宋体" w:eastAsia="宋体" w:hAnsi="宋体" w:cs="宋体"/>
                <w:b/>
                <w:bCs/>
                <w:sz w:val="24"/>
                <w:szCs w:val="24"/>
              </w:rPr>
            </w:pPr>
            <w:r>
              <w:rPr>
                <w:rFonts w:ascii="宋体" w:eastAsia="宋体" w:hAnsi="宋体" w:cs="宋体" w:hint="eastAsia"/>
                <w:b/>
                <w:bCs/>
                <w:sz w:val="24"/>
                <w:szCs w:val="24"/>
              </w:rPr>
              <w:t>目录</w:t>
            </w:r>
          </w:p>
          <w:p w14:paraId="255CC3D2" w14:textId="77777777" w:rsidR="004C0BFC" w:rsidRDefault="00B4606C">
            <w:pPr>
              <w:numPr>
                <w:ilvl w:val="0"/>
                <w:numId w:val="5"/>
              </w:numPr>
              <w:rPr>
                <w:rFonts w:ascii="宋体" w:eastAsia="宋体" w:hAnsi="宋体" w:cs="宋体"/>
                <w:b/>
                <w:bCs/>
                <w:sz w:val="24"/>
                <w:szCs w:val="24"/>
              </w:rPr>
            </w:pPr>
            <w:r>
              <w:rPr>
                <w:rFonts w:ascii="宋体" w:eastAsia="宋体" w:hAnsi="宋体" w:cs="宋体" w:hint="eastAsia"/>
                <w:b/>
                <w:bCs/>
                <w:sz w:val="24"/>
                <w:szCs w:val="24"/>
              </w:rPr>
              <w:t>绪论</w:t>
            </w:r>
          </w:p>
          <w:p w14:paraId="72D11AE4" w14:textId="77777777" w:rsidR="004C0BFC" w:rsidRDefault="00B4606C">
            <w:pPr>
              <w:numPr>
                <w:ilvl w:val="1"/>
                <w:numId w:val="6"/>
              </w:numPr>
              <w:rPr>
                <w:rFonts w:ascii="宋体" w:eastAsia="宋体" w:hAnsi="宋体" w:cs="宋体"/>
                <w:sz w:val="24"/>
                <w:szCs w:val="24"/>
              </w:rPr>
            </w:pPr>
            <w:r>
              <w:rPr>
                <w:rFonts w:ascii="宋体" w:eastAsia="宋体" w:hAnsi="宋体" w:cs="宋体" w:hint="eastAsia"/>
                <w:sz w:val="24"/>
                <w:szCs w:val="24"/>
              </w:rPr>
              <w:t>研究背景</w:t>
            </w:r>
          </w:p>
          <w:p w14:paraId="5B01813B" w14:textId="77777777" w:rsidR="004C0BFC" w:rsidRDefault="00B4606C">
            <w:pPr>
              <w:numPr>
                <w:ilvl w:val="1"/>
                <w:numId w:val="6"/>
              </w:numPr>
              <w:rPr>
                <w:rFonts w:ascii="宋体" w:eastAsia="宋体" w:hAnsi="宋体" w:cs="宋体"/>
                <w:sz w:val="24"/>
                <w:szCs w:val="24"/>
              </w:rPr>
            </w:pPr>
            <w:r>
              <w:rPr>
                <w:rFonts w:ascii="宋体" w:eastAsia="宋体" w:hAnsi="宋体" w:cs="宋体" w:hint="eastAsia"/>
                <w:sz w:val="24"/>
                <w:szCs w:val="24"/>
              </w:rPr>
              <w:t>研究意义</w:t>
            </w:r>
          </w:p>
          <w:p w14:paraId="63C79D8E" w14:textId="77777777" w:rsidR="004C0BFC" w:rsidRDefault="00B4606C">
            <w:pPr>
              <w:ind w:leftChars="-200" w:left="-420" w:firstLineChars="400" w:firstLine="960"/>
              <w:rPr>
                <w:rFonts w:ascii="宋体" w:eastAsia="宋体" w:hAnsi="宋体" w:cs="宋体"/>
                <w:sz w:val="24"/>
                <w:szCs w:val="24"/>
              </w:rPr>
            </w:pPr>
            <w:r>
              <w:rPr>
                <w:rFonts w:ascii="宋体" w:eastAsia="宋体" w:hAnsi="宋体" w:cs="宋体" w:hint="eastAsia"/>
                <w:sz w:val="24"/>
                <w:szCs w:val="24"/>
              </w:rPr>
              <w:t>1.2.1理论意义</w:t>
            </w:r>
          </w:p>
          <w:p w14:paraId="7BF44AB7" w14:textId="77777777" w:rsidR="004C0BFC" w:rsidRDefault="00B4606C">
            <w:pPr>
              <w:ind w:firstLineChars="200" w:firstLine="480"/>
              <w:rPr>
                <w:rFonts w:ascii="宋体" w:eastAsia="宋体" w:hAnsi="宋体" w:cs="宋体"/>
                <w:sz w:val="24"/>
                <w:szCs w:val="24"/>
              </w:rPr>
            </w:pPr>
            <w:r>
              <w:rPr>
                <w:rFonts w:ascii="宋体" w:eastAsia="宋体" w:hAnsi="宋体" w:cs="宋体" w:hint="eastAsia"/>
                <w:sz w:val="24"/>
                <w:szCs w:val="24"/>
              </w:rPr>
              <w:t>1.2.2实践意义</w:t>
            </w:r>
          </w:p>
          <w:p w14:paraId="5CBB9C68" w14:textId="2C224FEC" w:rsidR="004C0BFC" w:rsidRDefault="00B4606C">
            <w:pPr>
              <w:rPr>
                <w:rFonts w:ascii="宋体" w:eastAsia="宋体" w:hAnsi="宋体" w:cs="宋体"/>
                <w:sz w:val="24"/>
                <w:szCs w:val="24"/>
              </w:rPr>
            </w:pPr>
            <w:r>
              <w:rPr>
                <w:rFonts w:ascii="宋体" w:eastAsia="宋体" w:hAnsi="宋体" w:cs="宋体" w:hint="eastAsia"/>
                <w:sz w:val="24"/>
                <w:szCs w:val="24"/>
              </w:rPr>
              <w:t>1.</w:t>
            </w:r>
            <w:r w:rsidR="00D56251">
              <w:rPr>
                <w:rFonts w:ascii="宋体" w:eastAsia="宋体" w:hAnsi="宋体" w:cs="宋体"/>
                <w:sz w:val="24"/>
                <w:szCs w:val="24"/>
              </w:rPr>
              <w:t>3</w:t>
            </w:r>
            <w:r>
              <w:rPr>
                <w:rFonts w:ascii="宋体" w:eastAsia="宋体" w:hAnsi="宋体" w:cs="宋体" w:hint="eastAsia"/>
                <w:sz w:val="24"/>
                <w:szCs w:val="24"/>
              </w:rPr>
              <w:t>研究思路和主要内容</w:t>
            </w:r>
          </w:p>
          <w:p w14:paraId="246C1EFE" w14:textId="641F48A1" w:rsidR="004C0BFC" w:rsidRDefault="00B4606C" w:rsidP="00D56251">
            <w:pPr>
              <w:ind w:firstLineChars="200" w:firstLine="480"/>
              <w:rPr>
                <w:rFonts w:ascii="宋体" w:eastAsia="宋体" w:hAnsi="宋体" w:cs="宋体"/>
                <w:sz w:val="24"/>
                <w:szCs w:val="24"/>
                <w:highlight w:val="yellow"/>
              </w:rPr>
            </w:pPr>
            <w:r>
              <w:rPr>
                <w:rFonts w:ascii="宋体" w:eastAsia="宋体" w:hAnsi="宋体" w:cs="宋体" w:hint="eastAsia"/>
                <w:sz w:val="24"/>
                <w:szCs w:val="24"/>
              </w:rPr>
              <w:t>1.</w:t>
            </w:r>
            <w:r w:rsidR="00D56251">
              <w:rPr>
                <w:rFonts w:ascii="宋体" w:eastAsia="宋体" w:hAnsi="宋体" w:cs="宋体"/>
                <w:sz w:val="24"/>
                <w:szCs w:val="24"/>
              </w:rPr>
              <w:t>3</w:t>
            </w:r>
            <w:r>
              <w:rPr>
                <w:rFonts w:ascii="宋体" w:eastAsia="宋体" w:hAnsi="宋体" w:cs="宋体" w:hint="eastAsia"/>
                <w:sz w:val="24"/>
                <w:szCs w:val="24"/>
              </w:rPr>
              <w:t>.1研究思路（考虑附加表格）</w:t>
            </w:r>
          </w:p>
          <w:p w14:paraId="62EDCE9D" w14:textId="6643E9AC" w:rsidR="004C0BFC" w:rsidRDefault="00B4606C">
            <w:pPr>
              <w:ind w:firstLineChars="200" w:firstLine="480"/>
              <w:rPr>
                <w:rFonts w:ascii="宋体" w:eastAsia="宋体" w:hAnsi="宋体" w:cs="宋体"/>
                <w:sz w:val="24"/>
                <w:szCs w:val="24"/>
              </w:rPr>
            </w:pPr>
            <w:r>
              <w:rPr>
                <w:rFonts w:ascii="宋体" w:eastAsia="宋体" w:hAnsi="宋体" w:cs="宋体" w:hint="eastAsia"/>
                <w:sz w:val="24"/>
                <w:szCs w:val="24"/>
              </w:rPr>
              <w:t>1.</w:t>
            </w:r>
            <w:r w:rsidR="00D56251">
              <w:rPr>
                <w:rFonts w:ascii="宋体" w:eastAsia="宋体" w:hAnsi="宋体" w:cs="宋体"/>
                <w:sz w:val="24"/>
                <w:szCs w:val="24"/>
              </w:rPr>
              <w:t>3</w:t>
            </w:r>
            <w:r>
              <w:rPr>
                <w:rFonts w:ascii="宋体" w:eastAsia="宋体" w:hAnsi="宋体" w:cs="宋体" w:hint="eastAsia"/>
                <w:sz w:val="24"/>
                <w:szCs w:val="24"/>
              </w:rPr>
              <w:t>.2主要内容和章节安排（考虑附加表格）</w:t>
            </w:r>
          </w:p>
          <w:p w14:paraId="472C4950" w14:textId="463C4A21" w:rsidR="00D56251" w:rsidRDefault="00D56251" w:rsidP="00D56251">
            <w:pPr>
              <w:ind w:firstLineChars="200" w:firstLine="480"/>
              <w:rPr>
                <w:rFonts w:ascii="宋体" w:eastAsia="宋体" w:hAnsi="宋体" w:cs="宋体" w:hint="eastAsia"/>
                <w:sz w:val="24"/>
                <w:szCs w:val="24"/>
              </w:rPr>
            </w:pPr>
            <w:r>
              <w:rPr>
                <w:rFonts w:ascii="宋体" w:eastAsia="宋体" w:hAnsi="宋体" w:cs="宋体" w:hint="eastAsia"/>
                <w:sz w:val="24"/>
                <w:szCs w:val="24"/>
              </w:rPr>
              <w:t>1</w:t>
            </w:r>
            <w:r>
              <w:rPr>
                <w:rFonts w:ascii="宋体" w:eastAsia="宋体" w:hAnsi="宋体" w:cs="宋体"/>
                <w:sz w:val="24"/>
                <w:szCs w:val="24"/>
              </w:rPr>
              <w:t>.3.3</w:t>
            </w:r>
            <w:r>
              <w:rPr>
                <w:rFonts w:ascii="宋体" w:eastAsia="宋体" w:hAnsi="宋体" w:cs="宋体" w:hint="eastAsia"/>
                <w:sz w:val="24"/>
                <w:szCs w:val="24"/>
              </w:rPr>
              <w:t>研究局限性</w:t>
            </w:r>
          </w:p>
          <w:p w14:paraId="4BA32FCB" w14:textId="2539CBA5" w:rsidR="00D56251" w:rsidRDefault="00D56251" w:rsidP="00D56251">
            <w:pPr>
              <w:tabs>
                <w:tab w:val="left" w:pos="1188"/>
              </w:tabs>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 xml:space="preserve">.4 </w:t>
            </w:r>
            <w:r>
              <w:rPr>
                <w:rFonts w:ascii="宋体" w:eastAsia="宋体" w:hAnsi="宋体" w:cs="宋体" w:hint="eastAsia"/>
                <w:sz w:val="24"/>
                <w:szCs w:val="24"/>
              </w:rPr>
              <w:t>研究局限性</w:t>
            </w:r>
          </w:p>
          <w:p w14:paraId="4E6D54C3" w14:textId="216719B2" w:rsidR="00D56251" w:rsidRDefault="00D56251" w:rsidP="00D56251">
            <w:pPr>
              <w:tabs>
                <w:tab w:val="left" w:pos="1188"/>
              </w:tabs>
              <w:ind w:firstLineChars="200" w:firstLine="480"/>
              <w:rPr>
                <w:rFonts w:ascii="宋体" w:eastAsia="宋体" w:hAnsi="宋体" w:cs="宋体"/>
                <w:sz w:val="24"/>
                <w:szCs w:val="24"/>
              </w:rPr>
            </w:pPr>
            <w:r>
              <w:rPr>
                <w:rFonts w:ascii="宋体" w:eastAsia="宋体" w:hAnsi="宋体" w:cs="宋体"/>
                <w:sz w:val="24"/>
                <w:szCs w:val="24"/>
              </w:rPr>
              <w:t>1.4</w:t>
            </w:r>
            <w:r>
              <w:rPr>
                <w:rFonts w:ascii="宋体" w:eastAsia="宋体" w:hAnsi="宋体" w:cs="宋体" w:hint="eastAsia"/>
                <w:sz w:val="24"/>
                <w:szCs w:val="24"/>
              </w:rPr>
              <w:t>.1数据收集局限性</w:t>
            </w:r>
          </w:p>
          <w:p w14:paraId="5359AAC2" w14:textId="4961F249" w:rsidR="00D56251" w:rsidRDefault="00D56251" w:rsidP="00D56251">
            <w:pPr>
              <w:tabs>
                <w:tab w:val="left" w:pos="1188"/>
              </w:tabs>
              <w:ind w:firstLineChars="200" w:firstLine="480"/>
              <w:rPr>
                <w:rFonts w:ascii="宋体" w:eastAsia="宋体" w:hAnsi="宋体" w:cs="宋体"/>
                <w:sz w:val="24"/>
                <w:szCs w:val="24"/>
              </w:rPr>
            </w:pPr>
            <w:r>
              <w:rPr>
                <w:rFonts w:ascii="宋体" w:eastAsia="宋体" w:hAnsi="宋体" w:cs="宋体"/>
                <w:sz w:val="24"/>
                <w:szCs w:val="24"/>
              </w:rPr>
              <w:t>1.4</w:t>
            </w:r>
            <w:r>
              <w:rPr>
                <w:rFonts w:ascii="宋体" w:eastAsia="宋体" w:hAnsi="宋体" w:cs="宋体" w:hint="eastAsia"/>
                <w:sz w:val="24"/>
                <w:szCs w:val="24"/>
              </w:rPr>
              <w:t>.2数据处理方法的局限性（内生性处理方法）</w:t>
            </w:r>
          </w:p>
          <w:p w14:paraId="0C8783F2" w14:textId="11F4B805" w:rsidR="00D56251" w:rsidRDefault="00D56251" w:rsidP="00D56251">
            <w:pPr>
              <w:tabs>
                <w:tab w:val="left" w:pos="1188"/>
              </w:tabs>
              <w:ind w:firstLineChars="200" w:firstLine="480"/>
              <w:rPr>
                <w:rFonts w:ascii="宋体" w:eastAsia="宋体" w:hAnsi="宋体" w:cs="宋体" w:hint="eastAsia"/>
                <w:sz w:val="24"/>
                <w:szCs w:val="24"/>
              </w:rPr>
            </w:pPr>
            <w:r>
              <w:rPr>
                <w:rFonts w:ascii="宋体" w:eastAsia="宋体" w:hAnsi="宋体" w:cs="宋体"/>
                <w:sz w:val="24"/>
                <w:szCs w:val="24"/>
              </w:rPr>
              <w:t>1.4</w:t>
            </w:r>
            <w:r>
              <w:rPr>
                <w:rFonts w:ascii="宋体" w:eastAsia="宋体" w:hAnsi="宋体" w:cs="宋体" w:hint="eastAsia"/>
                <w:sz w:val="24"/>
                <w:szCs w:val="24"/>
              </w:rPr>
              <w:t>.3其他</w:t>
            </w:r>
          </w:p>
          <w:p w14:paraId="581C3CCB" w14:textId="77777777" w:rsidR="004C0BFC" w:rsidRDefault="00B4606C">
            <w:pPr>
              <w:rPr>
                <w:rFonts w:ascii="宋体" w:eastAsia="宋体" w:hAnsi="宋体" w:cs="宋体"/>
                <w:sz w:val="24"/>
                <w:szCs w:val="24"/>
              </w:rPr>
            </w:pPr>
            <w:r>
              <w:rPr>
                <w:rFonts w:ascii="宋体" w:eastAsia="宋体" w:hAnsi="宋体" w:cs="宋体" w:hint="eastAsia"/>
                <w:sz w:val="24"/>
                <w:szCs w:val="24"/>
              </w:rPr>
              <w:t>1.5 研究方法</w:t>
            </w:r>
          </w:p>
          <w:p w14:paraId="4E5516D4" w14:textId="77777777" w:rsidR="004C0BFC" w:rsidRDefault="00B4606C">
            <w:pPr>
              <w:ind w:firstLineChars="200" w:firstLine="480"/>
              <w:rPr>
                <w:rFonts w:ascii="宋体" w:eastAsia="宋体" w:hAnsi="宋体" w:cs="宋体"/>
                <w:sz w:val="24"/>
                <w:szCs w:val="24"/>
              </w:rPr>
            </w:pPr>
            <w:r>
              <w:rPr>
                <w:rFonts w:ascii="宋体" w:eastAsia="宋体" w:hAnsi="宋体" w:cs="宋体" w:hint="eastAsia"/>
                <w:sz w:val="24"/>
                <w:szCs w:val="24"/>
              </w:rPr>
              <w:t>1.5.1文献分析法</w:t>
            </w:r>
          </w:p>
          <w:p w14:paraId="3159B01D" w14:textId="4C2BD730" w:rsidR="004C0BFC" w:rsidRDefault="00B4606C">
            <w:pPr>
              <w:ind w:firstLineChars="200" w:firstLine="480"/>
              <w:rPr>
                <w:rFonts w:ascii="宋体" w:eastAsia="宋体" w:hAnsi="宋体" w:cs="宋体"/>
                <w:sz w:val="24"/>
                <w:szCs w:val="24"/>
              </w:rPr>
            </w:pPr>
            <w:r>
              <w:rPr>
                <w:rFonts w:ascii="宋体" w:eastAsia="宋体" w:hAnsi="宋体" w:cs="宋体" w:hint="eastAsia"/>
                <w:sz w:val="24"/>
                <w:szCs w:val="24"/>
              </w:rPr>
              <w:t>1.5.2实证分析法</w:t>
            </w:r>
          </w:p>
          <w:p w14:paraId="58C60DFE" w14:textId="77777777" w:rsidR="004C0BFC" w:rsidRDefault="00B4606C">
            <w:pPr>
              <w:ind w:firstLineChars="200" w:firstLine="480"/>
              <w:rPr>
                <w:rFonts w:ascii="宋体" w:eastAsia="宋体" w:hAnsi="宋体" w:cs="宋体"/>
                <w:sz w:val="24"/>
                <w:szCs w:val="24"/>
              </w:rPr>
            </w:pPr>
            <w:r>
              <w:rPr>
                <w:rFonts w:ascii="宋体" w:eastAsia="宋体" w:hAnsi="宋体" w:cs="宋体" w:hint="eastAsia"/>
                <w:sz w:val="24"/>
                <w:szCs w:val="24"/>
              </w:rPr>
              <w:t>1.5.3理论分析法</w:t>
            </w:r>
          </w:p>
          <w:p w14:paraId="4113B1B9" w14:textId="77777777" w:rsidR="004C0BFC" w:rsidRDefault="00B4606C">
            <w:pPr>
              <w:rPr>
                <w:rFonts w:ascii="宋体" w:eastAsia="宋体" w:hAnsi="宋体" w:cs="宋体"/>
                <w:sz w:val="24"/>
                <w:szCs w:val="24"/>
              </w:rPr>
            </w:pPr>
            <w:r>
              <w:rPr>
                <w:rFonts w:ascii="宋体" w:eastAsia="宋体" w:hAnsi="宋体" w:cs="宋体" w:hint="eastAsia"/>
                <w:sz w:val="24"/>
                <w:szCs w:val="24"/>
              </w:rPr>
              <w:t>1.6本文创新点</w:t>
            </w:r>
          </w:p>
          <w:p w14:paraId="2B95E7FD" w14:textId="77777777" w:rsidR="004C0BFC" w:rsidRDefault="004C0BFC">
            <w:pPr>
              <w:rPr>
                <w:rFonts w:ascii="宋体" w:eastAsia="宋体" w:hAnsi="宋体" w:cs="宋体"/>
                <w:sz w:val="24"/>
                <w:szCs w:val="24"/>
              </w:rPr>
            </w:pPr>
          </w:p>
          <w:p w14:paraId="30F1B053" w14:textId="77777777" w:rsidR="004C0BFC" w:rsidRDefault="00B4606C">
            <w:pPr>
              <w:numPr>
                <w:ilvl w:val="0"/>
                <w:numId w:val="5"/>
              </w:numPr>
              <w:rPr>
                <w:rFonts w:ascii="宋体" w:eastAsia="宋体" w:hAnsi="宋体" w:cs="宋体"/>
                <w:b/>
                <w:bCs/>
                <w:sz w:val="24"/>
                <w:szCs w:val="24"/>
              </w:rPr>
            </w:pPr>
            <w:r>
              <w:rPr>
                <w:rFonts w:ascii="宋体" w:eastAsia="宋体" w:hAnsi="宋体" w:cs="宋体" w:hint="eastAsia"/>
                <w:b/>
                <w:bCs/>
                <w:sz w:val="24"/>
                <w:szCs w:val="24"/>
              </w:rPr>
              <w:t>文献综述</w:t>
            </w:r>
          </w:p>
          <w:p w14:paraId="43062AB5" w14:textId="77777777" w:rsidR="004C0BFC" w:rsidRDefault="00B4606C">
            <w:pPr>
              <w:rPr>
                <w:rFonts w:ascii="宋体" w:eastAsia="宋体" w:hAnsi="宋体" w:cs="宋体"/>
                <w:b/>
                <w:bCs/>
                <w:sz w:val="24"/>
                <w:szCs w:val="24"/>
              </w:rPr>
            </w:pPr>
            <w:r>
              <w:rPr>
                <w:rFonts w:ascii="宋体" w:eastAsia="宋体" w:hAnsi="宋体" w:cs="宋体" w:hint="eastAsia"/>
                <w:sz w:val="24"/>
                <w:szCs w:val="24"/>
              </w:rPr>
              <w:t>2.1 律师事务所规模化建设的相关文献</w:t>
            </w:r>
          </w:p>
          <w:p w14:paraId="5EA13154" w14:textId="77777777" w:rsidR="004C0BFC" w:rsidRDefault="00B4606C">
            <w:pPr>
              <w:ind w:leftChars="200" w:left="420"/>
              <w:rPr>
                <w:rFonts w:ascii="宋体" w:eastAsia="宋体" w:hAnsi="宋体" w:cs="宋体"/>
                <w:sz w:val="24"/>
                <w:szCs w:val="24"/>
              </w:rPr>
            </w:pPr>
            <w:r>
              <w:rPr>
                <w:rFonts w:ascii="宋体" w:eastAsia="宋体" w:hAnsi="宋体" w:cs="宋体" w:hint="eastAsia"/>
                <w:sz w:val="24"/>
                <w:szCs w:val="24"/>
              </w:rPr>
              <w:t>2.1.1律师事务所规模化建设的原因</w:t>
            </w:r>
            <w:r>
              <w:rPr>
                <w:rFonts w:ascii="宋体" w:eastAsia="宋体" w:hAnsi="宋体" w:cs="宋体" w:hint="eastAsia"/>
                <w:sz w:val="24"/>
                <w:szCs w:val="24"/>
              </w:rPr>
              <w:br/>
              <w:t>2.1.2律师事务所规模化建设的方法与路径</w:t>
            </w:r>
          </w:p>
          <w:p w14:paraId="68EE399B" w14:textId="75EE3614" w:rsidR="004C0BFC" w:rsidRDefault="00B4606C" w:rsidP="000432E3">
            <w:pPr>
              <w:ind w:firstLineChars="200" w:firstLine="480"/>
              <w:rPr>
                <w:rFonts w:ascii="宋体" w:eastAsia="宋体" w:hAnsi="宋体" w:cs="宋体"/>
                <w:sz w:val="24"/>
                <w:szCs w:val="24"/>
              </w:rPr>
            </w:pPr>
            <w:r>
              <w:rPr>
                <w:rFonts w:ascii="宋体" w:eastAsia="宋体" w:hAnsi="宋体" w:cs="宋体" w:hint="eastAsia"/>
                <w:sz w:val="24"/>
                <w:szCs w:val="24"/>
              </w:rPr>
              <w:t>2.1.3律师事务所规模化建设的成果</w:t>
            </w:r>
          </w:p>
          <w:p w14:paraId="1624E433" w14:textId="77777777" w:rsidR="004C0BFC" w:rsidRDefault="00B4606C">
            <w:pPr>
              <w:rPr>
                <w:rFonts w:ascii="宋体" w:eastAsia="宋体" w:hAnsi="宋体" w:cs="宋体"/>
                <w:sz w:val="24"/>
                <w:szCs w:val="24"/>
              </w:rPr>
            </w:pPr>
            <w:r>
              <w:rPr>
                <w:rFonts w:ascii="宋体" w:eastAsia="宋体" w:hAnsi="宋体" w:cs="宋体" w:hint="eastAsia"/>
                <w:sz w:val="24"/>
                <w:szCs w:val="24"/>
              </w:rPr>
              <w:t>2.2 城市经济发展相关文献</w:t>
            </w:r>
          </w:p>
          <w:p w14:paraId="205339CB" w14:textId="77777777" w:rsidR="004C0BFC" w:rsidRDefault="00B4606C">
            <w:pPr>
              <w:ind w:leftChars="200" w:left="420"/>
              <w:rPr>
                <w:rFonts w:ascii="宋体" w:eastAsia="宋体" w:hAnsi="宋体" w:cs="宋体"/>
                <w:sz w:val="24"/>
                <w:szCs w:val="24"/>
              </w:rPr>
            </w:pPr>
            <w:r>
              <w:rPr>
                <w:rFonts w:ascii="宋体" w:eastAsia="宋体" w:hAnsi="宋体" w:cs="宋体" w:hint="eastAsia"/>
                <w:sz w:val="24"/>
                <w:szCs w:val="24"/>
              </w:rPr>
              <w:t>2.2.1 影响城市经济发展的相关因素</w:t>
            </w:r>
          </w:p>
          <w:p w14:paraId="33DCDC3D" w14:textId="08F0EE67" w:rsidR="004C0BFC" w:rsidRDefault="00B4606C">
            <w:pPr>
              <w:ind w:leftChars="200" w:left="420"/>
              <w:rPr>
                <w:rFonts w:ascii="宋体" w:eastAsia="宋体" w:hAnsi="宋体" w:cs="宋体"/>
                <w:sz w:val="24"/>
                <w:szCs w:val="24"/>
              </w:rPr>
            </w:pPr>
            <w:r>
              <w:rPr>
                <w:rFonts w:ascii="宋体" w:eastAsia="宋体" w:hAnsi="宋体" w:cs="宋体" w:hint="eastAsia"/>
                <w:sz w:val="24"/>
                <w:szCs w:val="24"/>
              </w:rPr>
              <w:t>2.2.2</w:t>
            </w:r>
            <w:r w:rsidR="0089213E">
              <w:rPr>
                <w:rFonts w:ascii="宋体" w:eastAsia="宋体" w:hAnsi="宋体" w:cs="宋体"/>
                <w:sz w:val="24"/>
                <w:szCs w:val="24"/>
              </w:rPr>
              <w:t xml:space="preserve"> </w:t>
            </w:r>
            <w:r>
              <w:rPr>
                <w:rFonts w:ascii="宋体" w:eastAsia="宋体" w:hAnsi="宋体" w:cs="宋体" w:hint="eastAsia"/>
                <w:sz w:val="24"/>
                <w:szCs w:val="24"/>
              </w:rPr>
              <w:t>律师事务所规模化建设对城市经济的影响</w:t>
            </w:r>
          </w:p>
          <w:p w14:paraId="3AF9F28B" w14:textId="1DF6A170" w:rsidR="004C0BFC" w:rsidRDefault="00B4606C">
            <w:pPr>
              <w:ind w:leftChars="200" w:left="420"/>
              <w:rPr>
                <w:rFonts w:ascii="宋体" w:eastAsia="宋体" w:hAnsi="宋体" w:cs="宋体"/>
                <w:sz w:val="24"/>
                <w:szCs w:val="24"/>
              </w:rPr>
            </w:pPr>
            <w:r>
              <w:rPr>
                <w:rFonts w:ascii="宋体" w:eastAsia="宋体" w:hAnsi="宋体" w:cs="宋体" w:hint="eastAsia"/>
                <w:sz w:val="24"/>
                <w:szCs w:val="24"/>
              </w:rPr>
              <w:t>2.2.3</w:t>
            </w:r>
            <w:r w:rsidR="0089213E">
              <w:rPr>
                <w:rFonts w:ascii="宋体" w:eastAsia="宋体" w:hAnsi="宋体" w:cs="宋体"/>
                <w:sz w:val="24"/>
                <w:szCs w:val="24"/>
              </w:rPr>
              <w:t xml:space="preserve"> </w:t>
            </w:r>
            <w:r>
              <w:rPr>
                <w:rFonts w:ascii="宋体" w:eastAsia="宋体" w:hAnsi="宋体" w:cs="宋体" w:hint="eastAsia"/>
                <w:sz w:val="24"/>
                <w:szCs w:val="24"/>
              </w:rPr>
              <w:t>律师事务所规模化发展对城市民主法治建设的影响</w:t>
            </w:r>
          </w:p>
          <w:p w14:paraId="5D9873DA" w14:textId="77777777" w:rsidR="004C0BFC" w:rsidRDefault="004C0BFC">
            <w:pPr>
              <w:tabs>
                <w:tab w:val="left" w:pos="1188"/>
              </w:tabs>
              <w:rPr>
                <w:rFonts w:ascii="宋体" w:eastAsia="宋体" w:hAnsi="宋体" w:cs="宋体"/>
                <w:sz w:val="24"/>
                <w:szCs w:val="24"/>
              </w:rPr>
            </w:pPr>
          </w:p>
          <w:p w14:paraId="3CA160A4" w14:textId="77777777" w:rsidR="004C0BFC" w:rsidRDefault="00B4606C">
            <w:pPr>
              <w:numPr>
                <w:ilvl w:val="0"/>
                <w:numId w:val="5"/>
              </w:numPr>
              <w:tabs>
                <w:tab w:val="left" w:pos="1188"/>
              </w:tabs>
              <w:rPr>
                <w:rFonts w:ascii="宋体" w:eastAsia="宋体" w:hAnsi="宋体" w:cs="宋体"/>
                <w:b/>
                <w:bCs/>
                <w:sz w:val="24"/>
                <w:szCs w:val="24"/>
              </w:rPr>
            </w:pPr>
            <w:r>
              <w:rPr>
                <w:rFonts w:ascii="宋体" w:eastAsia="宋体" w:hAnsi="宋体" w:cs="宋体" w:hint="eastAsia"/>
                <w:b/>
                <w:bCs/>
                <w:sz w:val="24"/>
                <w:szCs w:val="24"/>
              </w:rPr>
              <w:t>理论分析和假说</w:t>
            </w:r>
          </w:p>
          <w:p w14:paraId="16054361" w14:textId="77777777" w:rsidR="004C0BFC" w:rsidRDefault="00B4606C">
            <w:pPr>
              <w:tabs>
                <w:tab w:val="left" w:pos="1188"/>
              </w:tabs>
              <w:rPr>
                <w:rFonts w:ascii="宋体" w:eastAsia="宋体" w:hAnsi="宋体" w:cs="宋体"/>
                <w:sz w:val="24"/>
                <w:szCs w:val="24"/>
              </w:rPr>
            </w:pPr>
            <w:r>
              <w:rPr>
                <w:rFonts w:ascii="宋体" w:eastAsia="宋体" w:hAnsi="宋体" w:cs="宋体" w:hint="eastAsia"/>
                <w:sz w:val="24"/>
                <w:szCs w:val="24"/>
              </w:rPr>
              <w:t>4.1规模经济</w:t>
            </w:r>
          </w:p>
          <w:p w14:paraId="62F6A4DF" w14:textId="77777777" w:rsidR="004C0BFC" w:rsidRDefault="00B4606C">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4.1.1 律师事务所规模经济带来的效益</w:t>
            </w:r>
          </w:p>
          <w:p w14:paraId="2B1FE78A" w14:textId="77777777" w:rsidR="004C0BFC" w:rsidRDefault="00B4606C">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4.1.2 长三角地区律所规模化带来的人口集聚效应</w:t>
            </w:r>
          </w:p>
          <w:p w14:paraId="02025B86" w14:textId="77777777" w:rsidR="004C0BFC" w:rsidRDefault="00B4606C">
            <w:pPr>
              <w:tabs>
                <w:tab w:val="left" w:pos="1188"/>
              </w:tabs>
              <w:rPr>
                <w:rFonts w:ascii="宋体" w:eastAsia="宋体" w:hAnsi="宋体" w:cs="宋体"/>
                <w:sz w:val="24"/>
                <w:szCs w:val="24"/>
              </w:rPr>
            </w:pPr>
            <w:r>
              <w:rPr>
                <w:rFonts w:ascii="宋体" w:eastAsia="宋体" w:hAnsi="宋体" w:cs="宋体" w:hint="eastAsia"/>
                <w:sz w:val="24"/>
                <w:szCs w:val="24"/>
              </w:rPr>
              <w:t>4.2内生经济增长理论</w:t>
            </w:r>
          </w:p>
          <w:p w14:paraId="2F7DD49C" w14:textId="77777777" w:rsidR="004C0BFC" w:rsidRDefault="00B4606C">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4.2.1 律师事务所规模化建设带来的内生经济增长</w:t>
            </w:r>
          </w:p>
          <w:p w14:paraId="09522F9B" w14:textId="77777777" w:rsidR="004C0BFC" w:rsidRDefault="00B4606C">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4.2.2 律师行业内生经济增长对城市经济带来的正面影响</w:t>
            </w:r>
          </w:p>
          <w:p w14:paraId="30F90A00" w14:textId="00D9D3E0" w:rsidR="004C0BFC" w:rsidRDefault="00B4606C">
            <w:pPr>
              <w:tabs>
                <w:tab w:val="left" w:pos="1188"/>
              </w:tabs>
              <w:rPr>
                <w:rFonts w:ascii="宋体" w:eastAsia="宋体" w:hAnsi="宋体" w:cs="宋体"/>
                <w:sz w:val="24"/>
                <w:szCs w:val="24"/>
              </w:rPr>
            </w:pPr>
            <w:r>
              <w:rPr>
                <w:rFonts w:ascii="宋体" w:eastAsia="宋体" w:hAnsi="宋体" w:cs="宋体" w:hint="eastAsia"/>
                <w:sz w:val="24"/>
                <w:szCs w:val="24"/>
              </w:rPr>
              <w:t xml:space="preserve">4.3 </w:t>
            </w:r>
            <w:r w:rsidR="007745AB">
              <w:rPr>
                <w:rFonts w:ascii="宋体" w:eastAsia="宋体" w:hAnsi="宋体" w:cs="宋体" w:hint="eastAsia"/>
                <w:sz w:val="24"/>
                <w:szCs w:val="24"/>
              </w:rPr>
              <w:t>行为经济学</w:t>
            </w:r>
          </w:p>
          <w:p w14:paraId="3FA1E69B" w14:textId="77777777" w:rsidR="007745AB" w:rsidRDefault="007745AB">
            <w:pPr>
              <w:tabs>
                <w:tab w:val="left" w:pos="1188"/>
              </w:tabs>
              <w:rPr>
                <w:rFonts w:ascii="宋体" w:eastAsia="宋体" w:hAnsi="宋体" w:cs="宋体"/>
                <w:sz w:val="24"/>
                <w:szCs w:val="24"/>
              </w:rPr>
            </w:pPr>
          </w:p>
          <w:p w14:paraId="697BC427" w14:textId="6DA1A92F" w:rsidR="007745AB" w:rsidRPr="008D66E2" w:rsidRDefault="000432E3" w:rsidP="008D66E2">
            <w:pPr>
              <w:numPr>
                <w:ilvl w:val="0"/>
                <w:numId w:val="5"/>
              </w:numPr>
              <w:tabs>
                <w:tab w:val="left" w:pos="1188"/>
              </w:tabs>
              <w:rPr>
                <w:rFonts w:ascii="宋体" w:eastAsia="宋体" w:hAnsi="宋体" w:cs="宋体"/>
                <w:b/>
                <w:bCs/>
                <w:sz w:val="24"/>
                <w:szCs w:val="24"/>
              </w:rPr>
            </w:pPr>
            <w:r w:rsidRPr="007745AB">
              <w:rPr>
                <w:rFonts w:ascii="宋体" w:eastAsia="宋体" w:hAnsi="宋体" w:cs="宋体" w:hint="eastAsia"/>
                <w:b/>
                <w:bCs/>
                <w:sz w:val="24"/>
                <w:szCs w:val="24"/>
              </w:rPr>
              <w:lastRenderedPageBreak/>
              <w:t>研究设计</w:t>
            </w:r>
          </w:p>
          <w:p w14:paraId="40FB0A2E" w14:textId="118C8FBF" w:rsidR="000432E3" w:rsidRDefault="000432E3">
            <w:pPr>
              <w:tabs>
                <w:tab w:val="left" w:pos="1188"/>
              </w:tabs>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.1 </w:t>
            </w:r>
            <w:r>
              <w:rPr>
                <w:rFonts w:ascii="宋体" w:eastAsia="宋体" w:hAnsi="宋体" w:cs="宋体" w:hint="eastAsia"/>
                <w:sz w:val="24"/>
                <w:szCs w:val="24"/>
              </w:rPr>
              <w:t>样本选取与样本特征</w:t>
            </w:r>
          </w:p>
          <w:p w14:paraId="6C3F399F" w14:textId="1356C499" w:rsidR="000432E3" w:rsidRDefault="000432E3" w:rsidP="000412DC">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.1.1</w:t>
            </w:r>
            <w:r>
              <w:rPr>
                <w:rFonts w:ascii="宋体" w:eastAsia="宋体" w:hAnsi="宋体" w:cs="宋体" w:hint="eastAsia"/>
                <w:sz w:val="24"/>
                <w:szCs w:val="24"/>
              </w:rPr>
              <w:t>样本选择与数据来源（长三角地区律师事务所行业数据）</w:t>
            </w:r>
          </w:p>
          <w:p w14:paraId="02C0D2BD" w14:textId="4EDAC619" w:rsidR="000412DC" w:rsidRPr="000412DC" w:rsidRDefault="000412DC" w:rsidP="000412DC">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.1.2</w:t>
            </w:r>
            <w:r>
              <w:rPr>
                <w:rFonts w:ascii="宋体" w:eastAsia="宋体" w:hAnsi="宋体" w:cs="宋体" w:hint="eastAsia"/>
                <w:sz w:val="24"/>
                <w:szCs w:val="24"/>
              </w:rPr>
              <w:t>长三角与内陆城市比较城市经济水平</w:t>
            </w:r>
          </w:p>
          <w:p w14:paraId="70AA73F8" w14:textId="3B6888F8" w:rsidR="000412DC" w:rsidRDefault="000412DC" w:rsidP="000412DC">
            <w:pPr>
              <w:tabs>
                <w:tab w:val="left" w:pos="1188"/>
              </w:tabs>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.2 </w:t>
            </w:r>
            <w:r>
              <w:rPr>
                <w:rFonts w:ascii="宋体" w:eastAsia="宋体" w:hAnsi="宋体" w:cs="宋体" w:hint="eastAsia"/>
                <w:sz w:val="24"/>
                <w:szCs w:val="24"/>
              </w:rPr>
              <w:t>变量的定义与测量</w:t>
            </w:r>
          </w:p>
          <w:p w14:paraId="345B68DD" w14:textId="7599A2A4" w:rsidR="000412DC" w:rsidRDefault="000412DC" w:rsidP="000412DC">
            <w:pPr>
              <w:tabs>
                <w:tab w:val="left" w:pos="1188"/>
              </w:tabs>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4.2.1</w:t>
            </w:r>
            <w:r>
              <w:rPr>
                <w:rFonts w:ascii="宋体" w:eastAsia="宋体" w:hAnsi="宋体" w:cs="宋体" w:hint="eastAsia"/>
                <w:sz w:val="24"/>
                <w:szCs w:val="24"/>
              </w:rPr>
              <w:t>城市经济发展与律</w:t>
            </w:r>
            <w:proofErr w:type="gramStart"/>
            <w:r>
              <w:rPr>
                <w:rFonts w:ascii="宋体" w:eastAsia="宋体" w:hAnsi="宋体" w:cs="宋体" w:hint="eastAsia"/>
                <w:sz w:val="24"/>
                <w:szCs w:val="24"/>
              </w:rPr>
              <w:t>所数量</w:t>
            </w:r>
            <w:proofErr w:type="gramEnd"/>
            <w:r>
              <w:rPr>
                <w:rFonts w:ascii="宋体" w:eastAsia="宋体" w:hAnsi="宋体" w:cs="宋体" w:hint="eastAsia"/>
                <w:sz w:val="24"/>
                <w:szCs w:val="24"/>
              </w:rPr>
              <w:t>之间的联系</w:t>
            </w:r>
          </w:p>
          <w:p w14:paraId="6F053FC8" w14:textId="780E5612" w:rsidR="000412DC" w:rsidRDefault="000412DC" w:rsidP="000412DC">
            <w:pPr>
              <w:tabs>
                <w:tab w:val="left" w:pos="1188"/>
              </w:tabs>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.3 </w:t>
            </w:r>
            <w:r>
              <w:rPr>
                <w:rFonts w:ascii="宋体" w:eastAsia="宋体" w:hAnsi="宋体" w:cs="宋体" w:hint="eastAsia"/>
                <w:sz w:val="24"/>
                <w:szCs w:val="24"/>
              </w:rPr>
              <w:t>模型构建</w:t>
            </w:r>
          </w:p>
          <w:p w14:paraId="58734004" w14:textId="4B581C6F" w:rsidR="000432E3" w:rsidRPr="000432E3" w:rsidRDefault="000432E3">
            <w:pPr>
              <w:tabs>
                <w:tab w:val="left" w:pos="1188"/>
              </w:tabs>
              <w:rPr>
                <w:rFonts w:ascii="宋体" w:eastAsia="宋体" w:hAnsi="宋体" w:cs="宋体"/>
                <w:sz w:val="24"/>
                <w:szCs w:val="24"/>
              </w:rPr>
            </w:pPr>
          </w:p>
          <w:p w14:paraId="70CA61C5" w14:textId="77777777" w:rsidR="00726252" w:rsidRPr="00726252" w:rsidRDefault="00B4606C" w:rsidP="00726252">
            <w:pPr>
              <w:numPr>
                <w:ilvl w:val="0"/>
                <w:numId w:val="5"/>
              </w:numPr>
              <w:tabs>
                <w:tab w:val="left" w:pos="1188"/>
              </w:tabs>
              <w:rPr>
                <w:rFonts w:ascii="宋体" w:eastAsia="宋体" w:hAnsi="宋体" w:cs="宋体"/>
                <w:sz w:val="24"/>
                <w:szCs w:val="24"/>
              </w:rPr>
            </w:pPr>
            <w:r w:rsidRPr="00726252">
              <w:rPr>
                <w:rFonts w:ascii="宋体" w:eastAsia="宋体" w:hAnsi="宋体" w:cs="宋体" w:hint="eastAsia"/>
                <w:b/>
                <w:bCs/>
                <w:sz w:val="24"/>
                <w:szCs w:val="24"/>
              </w:rPr>
              <w:t>实证分析</w:t>
            </w:r>
          </w:p>
          <w:p w14:paraId="1DB6703F" w14:textId="62C9428F" w:rsidR="004C0BFC" w:rsidRPr="00726252" w:rsidRDefault="00B4606C" w:rsidP="00726252">
            <w:pPr>
              <w:tabs>
                <w:tab w:val="left" w:pos="1188"/>
              </w:tabs>
              <w:rPr>
                <w:rFonts w:ascii="宋体" w:eastAsia="宋体" w:hAnsi="宋体" w:cs="宋体"/>
                <w:sz w:val="24"/>
                <w:szCs w:val="24"/>
              </w:rPr>
            </w:pPr>
            <w:r w:rsidRPr="00726252">
              <w:rPr>
                <w:rFonts w:ascii="宋体" w:eastAsia="宋体" w:hAnsi="宋体" w:cs="宋体" w:hint="eastAsia"/>
                <w:sz w:val="24"/>
                <w:szCs w:val="24"/>
              </w:rPr>
              <w:t>5.1 实证</w:t>
            </w:r>
            <w:r w:rsidR="00407E40" w:rsidRPr="00726252">
              <w:rPr>
                <w:rFonts w:ascii="宋体" w:eastAsia="宋体" w:hAnsi="宋体" w:cs="宋体" w:hint="eastAsia"/>
                <w:sz w:val="24"/>
                <w:szCs w:val="24"/>
              </w:rPr>
              <w:t>数据推导（面板数据、固定效应、O</w:t>
            </w:r>
            <w:r w:rsidR="00407E40" w:rsidRPr="00726252">
              <w:rPr>
                <w:rFonts w:ascii="宋体" w:eastAsia="宋体" w:hAnsi="宋体" w:cs="宋体"/>
                <w:sz w:val="24"/>
                <w:szCs w:val="24"/>
              </w:rPr>
              <w:t>LS</w:t>
            </w:r>
            <w:r w:rsidR="00407E40" w:rsidRPr="00726252">
              <w:rPr>
                <w:rFonts w:ascii="宋体" w:eastAsia="宋体" w:hAnsi="宋体" w:cs="宋体" w:hint="eastAsia"/>
                <w:sz w:val="24"/>
                <w:szCs w:val="24"/>
              </w:rPr>
              <w:t>）</w:t>
            </w:r>
          </w:p>
          <w:p w14:paraId="3EAE08C2" w14:textId="4FE87520" w:rsidR="000432E3" w:rsidRDefault="000432E3" w:rsidP="000432E3">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 xml:space="preserve">.1.1 </w:t>
            </w:r>
            <w:r w:rsidR="008D66E2">
              <w:rPr>
                <w:rFonts w:ascii="宋体" w:eastAsia="宋体" w:hAnsi="宋体" w:cs="宋体" w:hint="eastAsia"/>
                <w:sz w:val="24"/>
                <w:szCs w:val="24"/>
              </w:rPr>
              <w:t>描述性分析</w:t>
            </w:r>
          </w:p>
          <w:p w14:paraId="312CA0BB" w14:textId="629CE23C" w:rsidR="000432E3" w:rsidRDefault="000432E3" w:rsidP="000432E3">
            <w:pPr>
              <w:tabs>
                <w:tab w:val="left" w:pos="1188"/>
              </w:tabs>
              <w:ind w:firstLineChars="200" w:firstLine="480"/>
              <w:rPr>
                <w:rFonts w:ascii="宋体" w:eastAsia="宋体" w:hAnsi="宋体" w:cs="宋体"/>
                <w:sz w:val="24"/>
                <w:szCs w:val="24"/>
              </w:rPr>
            </w:pPr>
            <w:r>
              <w:rPr>
                <w:rFonts w:ascii="宋体" w:eastAsia="宋体" w:hAnsi="宋体" w:cs="宋体"/>
                <w:sz w:val="24"/>
                <w:szCs w:val="24"/>
              </w:rPr>
              <w:t>5.1.2</w:t>
            </w:r>
            <w:r w:rsidR="008D66E2">
              <w:rPr>
                <w:rFonts w:ascii="宋体" w:eastAsia="宋体" w:hAnsi="宋体" w:cs="宋体"/>
                <w:sz w:val="24"/>
                <w:szCs w:val="24"/>
              </w:rPr>
              <w:t xml:space="preserve"> </w:t>
            </w:r>
            <w:r w:rsidR="008D66E2">
              <w:rPr>
                <w:rFonts w:ascii="宋体" w:eastAsia="宋体" w:hAnsi="宋体" w:cs="宋体" w:hint="eastAsia"/>
                <w:sz w:val="24"/>
                <w:szCs w:val="24"/>
              </w:rPr>
              <w:t>相关性分析</w:t>
            </w:r>
          </w:p>
          <w:p w14:paraId="422BD437" w14:textId="126119B6" w:rsidR="000432E3" w:rsidRPr="000432E3" w:rsidRDefault="000432E3" w:rsidP="000432E3">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.1.3</w:t>
            </w:r>
            <w:r w:rsidR="000412DC" w:rsidRPr="000432E3">
              <w:rPr>
                <w:rFonts w:ascii="宋体" w:eastAsia="宋体" w:hAnsi="宋体" w:cs="宋体" w:hint="eastAsia"/>
                <w:sz w:val="24"/>
                <w:szCs w:val="24"/>
              </w:rPr>
              <w:t xml:space="preserve"> </w:t>
            </w:r>
            <w:r w:rsidR="008D66E2">
              <w:rPr>
                <w:rFonts w:ascii="宋体" w:eastAsia="宋体" w:hAnsi="宋体" w:cs="宋体" w:hint="eastAsia"/>
                <w:sz w:val="24"/>
                <w:szCs w:val="24"/>
              </w:rPr>
              <w:t>回归分析</w:t>
            </w:r>
          </w:p>
          <w:p w14:paraId="7AFCD077" w14:textId="55C2C7C8" w:rsidR="004C0BFC" w:rsidRDefault="00B4606C">
            <w:pPr>
              <w:tabs>
                <w:tab w:val="left" w:pos="1188"/>
              </w:tabs>
              <w:rPr>
                <w:rFonts w:ascii="宋体" w:eastAsia="宋体" w:hAnsi="宋体" w:cs="宋体"/>
                <w:sz w:val="24"/>
                <w:szCs w:val="24"/>
              </w:rPr>
            </w:pPr>
            <w:r>
              <w:rPr>
                <w:rFonts w:ascii="宋体" w:eastAsia="宋体" w:hAnsi="宋体" w:cs="宋体" w:hint="eastAsia"/>
                <w:sz w:val="24"/>
                <w:szCs w:val="24"/>
              </w:rPr>
              <w:t xml:space="preserve">5.2 </w:t>
            </w:r>
            <w:r w:rsidR="00726252">
              <w:rPr>
                <w:rFonts w:ascii="宋体" w:eastAsia="宋体" w:hAnsi="宋体" w:cs="宋体" w:hint="eastAsia"/>
                <w:sz w:val="24"/>
                <w:szCs w:val="24"/>
              </w:rPr>
              <w:t>稳健性检验</w:t>
            </w:r>
          </w:p>
          <w:p w14:paraId="6F127901" w14:textId="2A2359B8" w:rsidR="00407E40" w:rsidRDefault="00407E40">
            <w:pPr>
              <w:tabs>
                <w:tab w:val="left" w:pos="1188"/>
              </w:tabs>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5.2.1 </w:t>
            </w:r>
            <w:r>
              <w:rPr>
                <w:rFonts w:ascii="宋体" w:eastAsia="宋体" w:hAnsi="宋体" w:cs="宋体" w:hint="eastAsia"/>
                <w:sz w:val="24"/>
                <w:szCs w:val="24"/>
              </w:rPr>
              <w:t>稳健性检验（变量选取调整</w:t>
            </w:r>
            <w:r w:rsidR="00726252">
              <w:rPr>
                <w:rFonts w:ascii="宋体" w:eastAsia="宋体" w:hAnsi="宋体" w:cs="宋体" w:hint="eastAsia"/>
                <w:sz w:val="24"/>
                <w:szCs w:val="24"/>
              </w:rPr>
              <w:t>及干扰项</w:t>
            </w:r>
            <w:r>
              <w:rPr>
                <w:rFonts w:ascii="宋体" w:eastAsia="宋体" w:hAnsi="宋体" w:cs="宋体" w:hint="eastAsia"/>
                <w:sz w:val="24"/>
                <w:szCs w:val="24"/>
              </w:rPr>
              <w:t>）</w:t>
            </w:r>
          </w:p>
          <w:p w14:paraId="4FD64C2E" w14:textId="77777777" w:rsidR="004C0BFC" w:rsidRDefault="004C0BFC">
            <w:pPr>
              <w:tabs>
                <w:tab w:val="left" w:pos="1188"/>
              </w:tabs>
              <w:rPr>
                <w:rFonts w:ascii="宋体" w:eastAsia="宋体" w:hAnsi="宋体" w:cs="宋体"/>
                <w:sz w:val="24"/>
                <w:szCs w:val="24"/>
              </w:rPr>
            </w:pPr>
          </w:p>
          <w:p w14:paraId="6B3570BA" w14:textId="304D0500" w:rsidR="004C0BFC" w:rsidRDefault="00B4606C">
            <w:pPr>
              <w:numPr>
                <w:ilvl w:val="0"/>
                <w:numId w:val="5"/>
              </w:numPr>
              <w:tabs>
                <w:tab w:val="left" w:pos="1188"/>
              </w:tabs>
              <w:rPr>
                <w:rFonts w:ascii="宋体" w:eastAsia="宋体" w:hAnsi="宋体" w:cs="宋体"/>
                <w:b/>
                <w:bCs/>
                <w:sz w:val="24"/>
                <w:szCs w:val="24"/>
              </w:rPr>
            </w:pPr>
            <w:r>
              <w:rPr>
                <w:rFonts w:ascii="宋体" w:eastAsia="宋体" w:hAnsi="宋体" w:cs="宋体" w:hint="eastAsia"/>
                <w:b/>
                <w:bCs/>
                <w:sz w:val="24"/>
                <w:szCs w:val="24"/>
              </w:rPr>
              <w:t>研究</w:t>
            </w:r>
            <w:r w:rsidR="00657F13">
              <w:rPr>
                <w:rFonts w:ascii="宋体" w:eastAsia="宋体" w:hAnsi="宋体" w:cs="宋体" w:hint="eastAsia"/>
                <w:b/>
                <w:bCs/>
                <w:sz w:val="24"/>
                <w:szCs w:val="24"/>
              </w:rPr>
              <w:t>结论与对策建议</w:t>
            </w:r>
          </w:p>
          <w:p w14:paraId="7C327E9C" w14:textId="77777777" w:rsidR="004C0BFC" w:rsidRDefault="00B4606C">
            <w:pPr>
              <w:tabs>
                <w:tab w:val="left" w:pos="1188"/>
              </w:tabs>
              <w:rPr>
                <w:rFonts w:ascii="宋体" w:eastAsia="宋体" w:hAnsi="宋体" w:cs="宋体"/>
                <w:sz w:val="24"/>
                <w:szCs w:val="24"/>
              </w:rPr>
            </w:pPr>
            <w:r>
              <w:rPr>
                <w:rFonts w:ascii="宋体" w:eastAsia="宋体" w:hAnsi="宋体" w:cs="宋体" w:hint="eastAsia"/>
                <w:sz w:val="24"/>
                <w:szCs w:val="24"/>
              </w:rPr>
              <w:t>6.1 研究结论</w:t>
            </w:r>
          </w:p>
          <w:p w14:paraId="38302E5E" w14:textId="77777777" w:rsidR="004C0BFC" w:rsidRDefault="00B4606C">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6.1.1律所规模化发展与区域经济活力相辅相成，正因为区域经济活力强，则吸引律所入驻，而律所的规模化联动，也进一步提升了区域经济活力。</w:t>
            </w:r>
          </w:p>
          <w:p w14:paraId="2B6FA431" w14:textId="77777777" w:rsidR="004C0BFC" w:rsidRDefault="00B4606C">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6.1.2律所创收带来的区域纳税比例及经济贡献</w:t>
            </w:r>
          </w:p>
          <w:p w14:paraId="74FAAFAF" w14:textId="77777777" w:rsidR="004C0BFC" w:rsidRDefault="00B4606C">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6.1.3律所规模化建设对当地企业产业升级的贡献</w:t>
            </w:r>
          </w:p>
          <w:p w14:paraId="5032BC24" w14:textId="79D57617" w:rsidR="004C0BFC" w:rsidRDefault="00B4606C">
            <w:pPr>
              <w:tabs>
                <w:tab w:val="left" w:pos="1188"/>
              </w:tabs>
              <w:rPr>
                <w:rFonts w:ascii="宋体" w:eastAsia="宋体" w:hAnsi="宋体" w:cs="宋体"/>
                <w:sz w:val="24"/>
                <w:szCs w:val="24"/>
              </w:rPr>
            </w:pPr>
            <w:r>
              <w:rPr>
                <w:rFonts w:ascii="宋体" w:eastAsia="宋体" w:hAnsi="宋体" w:cs="宋体" w:hint="eastAsia"/>
                <w:sz w:val="24"/>
                <w:szCs w:val="24"/>
              </w:rPr>
              <w:t>6.2 政策启示</w:t>
            </w:r>
            <w:r w:rsidR="00657F13">
              <w:rPr>
                <w:rFonts w:ascii="宋体" w:eastAsia="宋体" w:hAnsi="宋体" w:cs="宋体" w:hint="eastAsia"/>
                <w:sz w:val="24"/>
                <w:szCs w:val="24"/>
              </w:rPr>
              <w:t>与对策建议</w:t>
            </w:r>
          </w:p>
          <w:p w14:paraId="45689CC0" w14:textId="56A5149A" w:rsidR="004C0BFC" w:rsidRDefault="00B4606C">
            <w:pPr>
              <w:tabs>
                <w:tab w:val="left" w:pos="1188"/>
              </w:tabs>
              <w:ind w:firstLineChars="200" w:firstLine="480"/>
              <w:rPr>
                <w:rFonts w:ascii="宋体" w:eastAsia="宋体" w:hAnsi="宋体" w:cs="宋体"/>
                <w:sz w:val="24"/>
                <w:szCs w:val="24"/>
              </w:rPr>
            </w:pPr>
            <w:r>
              <w:rPr>
                <w:rFonts w:ascii="宋体" w:eastAsia="宋体" w:hAnsi="宋体" w:cs="宋体" w:hint="eastAsia"/>
                <w:sz w:val="24"/>
                <w:szCs w:val="24"/>
              </w:rPr>
              <w:t>6.2</w:t>
            </w:r>
            <w:r w:rsidR="00AE0D2C">
              <w:rPr>
                <w:rFonts w:ascii="宋体" w:eastAsia="宋体" w:hAnsi="宋体" w:cs="宋体"/>
                <w:sz w:val="24"/>
                <w:szCs w:val="24"/>
              </w:rPr>
              <w:t>.1</w:t>
            </w:r>
            <w:r>
              <w:rPr>
                <w:rFonts w:ascii="宋体" w:eastAsia="宋体" w:hAnsi="宋体" w:cs="宋体" w:hint="eastAsia"/>
                <w:sz w:val="24"/>
                <w:szCs w:val="24"/>
              </w:rPr>
              <w:t>行业政策</w:t>
            </w:r>
            <w:r w:rsidR="00C60D1B">
              <w:rPr>
                <w:rFonts w:ascii="宋体" w:eastAsia="宋体" w:hAnsi="宋体" w:cs="宋体" w:hint="eastAsia"/>
                <w:sz w:val="24"/>
                <w:szCs w:val="24"/>
              </w:rPr>
              <w:t>启示</w:t>
            </w:r>
          </w:p>
          <w:p w14:paraId="0B0B15B3" w14:textId="3A4236CF" w:rsidR="00AE0D2C" w:rsidRDefault="00AE0D2C" w:rsidP="00AE0D2C">
            <w:pPr>
              <w:tabs>
                <w:tab w:val="left" w:pos="1188"/>
              </w:tabs>
              <w:ind w:firstLineChars="200" w:firstLine="480"/>
              <w:rPr>
                <w:rFonts w:ascii="宋体" w:eastAsia="宋体" w:hAnsi="宋体" w:cs="宋体"/>
                <w:sz w:val="24"/>
                <w:szCs w:val="24"/>
              </w:rPr>
            </w:pPr>
            <w:r>
              <w:rPr>
                <w:rFonts w:ascii="宋体" w:eastAsia="宋体" w:hAnsi="宋体" w:cs="宋体"/>
                <w:sz w:val="24"/>
                <w:szCs w:val="24"/>
              </w:rPr>
              <w:t>6.2.2相应的对策建议</w:t>
            </w:r>
          </w:p>
          <w:p w14:paraId="4AF5585F" w14:textId="3F4C5EB7" w:rsidR="004C0BFC" w:rsidRDefault="00B4606C">
            <w:pPr>
              <w:tabs>
                <w:tab w:val="left" w:pos="1188"/>
              </w:tabs>
              <w:rPr>
                <w:rFonts w:ascii="宋体" w:eastAsia="宋体" w:hAnsi="宋体" w:cs="宋体"/>
                <w:sz w:val="24"/>
                <w:szCs w:val="24"/>
              </w:rPr>
            </w:pPr>
            <w:r>
              <w:rPr>
                <w:rFonts w:ascii="宋体" w:eastAsia="宋体" w:hAnsi="宋体" w:cs="宋体" w:hint="eastAsia"/>
                <w:sz w:val="24"/>
                <w:szCs w:val="24"/>
              </w:rPr>
              <w:t>6.</w:t>
            </w:r>
            <w:r w:rsidR="00D56251">
              <w:rPr>
                <w:rFonts w:ascii="宋体" w:eastAsia="宋体" w:hAnsi="宋体" w:cs="宋体"/>
                <w:sz w:val="24"/>
                <w:szCs w:val="24"/>
              </w:rPr>
              <w:t>3</w:t>
            </w:r>
            <w:r>
              <w:rPr>
                <w:rFonts w:ascii="宋体" w:eastAsia="宋体" w:hAnsi="宋体" w:cs="宋体" w:hint="eastAsia"/>
                <w:sz w:val="24"/>
                <w:szCs w:val="24"/>
              </w:rPr>
              <w:t xml:space="preserve"> 研究展望</w:t>
            </w:r>
          </w:p>
          <w:p w14:paraId="414C0DD4" w14:textId="77777777" w:rsidR="004C0BFC" w:rsidRDefault="00B4606C">
            <w:pPr>
              <w:tabs>
                <w:tab w:val="left" w:pos="1188"/>
              </w:tabs>
              <w:rPr>
                <w:rFonts w:ascii="宋体" w:eastAsia="宋体" w:hAnsi="宋体" w:cs="宋体"/>
                <w:sz w:val="24"/>
                <w:szCs w:val="24"/>
              </w:rPr>
            </w:pPr>
            <w:r>
              <w:rPr>
                <w:rFonts w:ascii="宋体" w:eastAsia="宋体" w:hAnsi="宋体" w:cs="宋体" w:hint="eastAsia"/>
                <w:sz w:val="24"/>
                <w:szCs w:val="24"/>
              </w:rPr>
              <w:t>对于律师事务所的规模化建设研究只是一个开始，司法制度的日益完善，司法环境的不断进度，民众法律意识觉醒与进步等，随着社会对律师事务所的关注度不断提高和</w:t>
            </w:r>
            <w:proofErr w:type="gramStart"/>
            <w:r>
              <w:rPr>
                <w:rFonts w:ascii="宋体" w:eastAsia="宋体" w:hAnsi="宋体" w:cs="宋体" w:hint="eastAsia"/>
                <w:sz w:val="24"/>
                <w:szCs w:val="24"/>
              </w:rPr>
              <w:t>律所</w:t>
            </w:r>
            <w:proofErr w:type="gramEnd"/>
            <w:r>
              <w:rPr>
                <w:rFonts w:ascii="宋体" w:eastAsia="宋体" w:hAnsi="宋体" w:cs="宋体" w:hint="eastAsia"/>
                <w:sz w:val="24"/>
                <w:szCs w:val="24"/>
              </w:rPr>
              <w:t>对自身宣传意识的提高，“酒香也怕巷子深”，数据的获取将可以更加方便和快捷，对于未来进一步研究展望的设想可以归纳为以下几个方面：</w:t>
            </w:r>
          </w:p>
          <w:p w14:paraId="1DBB4546" w14:textId="77777777" w:rsidR="004C0BFC" w:rsidRDefault="00B4606C">
            <w:pPr>
              <w:numPr>
                <w:ilvl w:val="0"/>
                <w:numId w:val="7"/>
              </w:numPr>
              <w:tabs>
                <w:tab w:val="left" w:pos="1188"/>
              </w:tabs>
              <w:rPr>
                <w:rFonts w:ascii="宋体" w:eastAsia="宋体" w:hAnsi="宋体" w:cs="宋体"/>
                <w:sz w:val="24"/>
                <w:szCs w:val="24"/>
              </w:rPr>
            </w:pPr>
            <w:r>
              <w:rPr>
                <w:rFonts w:ascii="宋体" w:eastAsia="宋体" w:hAnsi="宋体" w:cs="宋体" w:hint="eastAsia"/>
                <w:sz w:val="24"/>
                <w:szCs w:val="24"/>
              </w:rPr>
              <w:t>丰富对变量的刻画</w:t>
            </w:r>
          </w:p>
          <w:p w14:paraId="345D5E4E" w14:textId="77777777" w:rsidR="004C0BFC" w:rsidRDefault="00B4606C">
            <w:pPr>
              <w:numPr>
                <w:ilvl w:val="0"/>
                <w:numId w:val="7"/>
              </w:numPr>
              <w:tabs>
                <w:tab w:val="left" w:pos="1188"/>
              </w:tabs>
              <w:rPr>
                <w:rFonts w:ascii="宋体" w:eastAsia="宋体" w:hAnsi="宋体" w:cs="宋体"/>
                <w:sz w:val="24"/>
                <w:szCs w:val="24"/>
              </w:rPr>
            </w:pPr>
            <w:r>
              <w:rPr>
                <w:rFonts w:ascii="宋体" w:eastAsia="宋体" w:hAnsi="宋体" w:cs="宋体" w:hint="eastAsia"/>
                <w:sz w:val="24"/>
                <w:szCs w:val="24"/>
              </w:rPr>
              <w:t>扩大研究的经济区域，提高紧密度联系</w:t>
            </w:r>
          </w:p>
          <w:p w14:paraId="7CF7A1EF" w14:textId="77777777" w:rsidR="004C0BFC" w:rsidRDefault="00B4606C">
            <w:pPr>
              <w:numPr>
                <w:ilvl w:val="0"/>
                <w:numId w:val="7"/>
              </w:numPr>
              <w:tabs>
                <w:tab w:val="left" w:pos="1188"/>
              </w:tabs>
              <w:rPr>
                <w:rFonts w:ascii="宋体" w:eastAsia="宋体" w:hAnsi="宋体" w:cs="宋体"/>
                <w:sz w:val="24"/>
                <w:szCs w:val="24"/>
              </w:rPr>
            </w:pPr>
            <w:r>
              <w:rPr>
                <w:rFonts w:ascii="宋体" w:eastAsia="宋体" w:hAnsi="宋体" w:cs="宋体" w:hint="eastAsia"/>
                <w:sz w:val="24"/>
                <w:szCs w:val="24"/>
              </w:rPr>
              <w:t>从</w:t>
            </w:r>
            <w:proofErr w:type="gramStart"/>
            <w:r>
              <w:rPr>
                <w:rFonts w:ascii="宋体" w:eastAsia="宋体" w:hAnsi="宋体" w:cs="宋体" w:hint="eastAsia"/>
                <w:sz w:val="24"/>
                <w:szCs w:val="24"/>
              </w:rPr>
              <w:t>法律公益</w:t>
            </w:r>
            <w:proofErr w:type="gramEnd"/>
            <w:r>
              <w:rPr>
                <w:rFonts w:ascii="宋体" w:eastAsia="宋体" w:hAnsi="宋体" w:cs="宋体" w:hint="eastAsia"/>
                <w:sz w:val="24"/>
                <w:szCs w:val="24"/>
              </w:rPr>
              <w:t>和法治观念提升的双重视角，深入探索律所规模化建设与区域经济发展之间的联系。</w:t>
            </w:r>
          </w:p>
          <w:p w14:paraId="430C5897" w14:textId="77777777" w:rsidR="004C0BFC" w:rsidRDefault="004C0BFC">
            <w:pPr>
              <w:tabs>
                <w:tab w:val="left" w:pos="1188"/>
              </w:tabs>
              <w:rPr>
                <w:rFonts w:ascii="宋体" w:eastAsia="宋体" w:hAnsi="宋体" w:cs="宋体"/>
                <w:sz w:val="24"/>
                <w:szCs w:val="24"/>
              </w:rPr>
            </w:pPr>
          </w:p>
          <w:p w14:paraId="4BAF81FB" w14:textId="77777777" w:rsidR="004C0BFC" w:rsidRDefault="00B4606C">
            <w:pPr>
              <w:tabs>
                <w:tab w:val="left" w:pos="1188"/>
              </w:tabs>
              <w:rPr>
                <w:rFonts w:ascii="宋体" w:eastAsia="宋体" w:hAnsi="宋体" w:cs="宋体"/>
                <w:b/>
                <w:bCs/>
                <w:sz w:val="24"/>
                <w:szCs w:val="24"/>
              </w:rPr>
            </w:pPr>
            <w:r>
              <w:rPr>
                <w:rFonts w:ascii="宋体" w:eastAsia="宋体" w:hAnsi="宋体" w:cs="宋体" w:hint="eastAsia"/>
                <w:b/>
                <w:bCs/>
                <w:sz w:val="24"/>
                <w:szCs w:val="24"/>
              </w:rPr>
              <w:t>附：</w:t>
            </w:r>
          </w:p>
          <w:p w14:paraId="271A4DF5" w14:textId="77777777" w:rsidR="004C0BFC" w:rsidRDefault="00B4606C">
            <w:pPr>
              <w:tabs>
                <w:tab w:val="left" w:pos="1188"/>
              </w:tabs>
              <w:rPr>
                <w:rFonts w:ascii="宋体" w:eastAsia="宋体" w:hAnsi="宋体" w:cs="宋体"/>
                <w:b/>
                <w:bCs/>
                <w:sz w:val="24"/>
                <w:szCs w:val="24"/>
              </w:rPr>
            </w:pPr>
            <w:r>
              <w:rPr>
                <w:rFonts w:ascii="宋体" w:eastAsia="宋体" w:hAnsi="宋体" w:cs="宋体" w:hint="eastAsia"/>
                <w:b/>
                <w:bCs/>
                <w:sz w:val="24"/>
                <w:szCs w:val="24"/>
              </w:rPr>
              <w:t>参考文献</w:t>
            </w:r>
          </w:p>
          <w:p w14:paraId="372D6654" w14:textId="77777777" w:rsidR="004C0BFC" w:rsidRDefault="00B4606C">
            <w:pPr>
              <w:tabs>
                <w:tab w:val="left" w:pos="1188"/>
              </w:tabs>
              <w:rPr>
                <w:rFonts w:ascii="宋体" w:eastAsia="宋体" w:hAnsi="宋体" w:cs="宋体"/>
                <w:b/>
                <w:bCs/>
                <w:sz w:val="24"/>
                <w:szCs w:val="24"/>
              </w:rPr>
            </w:pPr>
            <w:r>
              <w:rPr>
                <w:rFonts w:ascii="宋体" w:eastAsia="宋体" w:hAnsi="宋体" w:cs="宋体" w:hint="eastAsia"/>
                <w:b/>
                <w:bCs/>
                <w:sz w:val="24"/>
                <w:szCs w:val="24"/>
              </w:rPr>
              <w:t>致谢</w:t>
            </w:r>
          </w:p>
          <w:p w14:paraId="63BB7270" w14:textId="77777777" w:rsidR="004C0BFC" w:rsidRDefault="00B4606C">
            <w:pPr>
              <w:tabs>
                <w:tab w:val="left" w:pos="1188"/>
              </w:tabs>
              <w:rPr>
                <w:rFonts w:ascii="宋体" w:eastAsia="宋体" w:hAnsi="宋体" w:cs="宋体"/>
                <w:b/>
                <w:bCs/>
                <w:sz w:val="24"/>
                <w:szCs w:val="24"/>
              </w:rPr>
            </w:pPr>
            <w:r>
              <w:rPr>
                <w:rFonts w:ascii="宋体" w:eastAsia="宋体" w:hAnsi="宋体" w:cs="宋体" w:hint="eastAsia"/>
                <w:b/>
                <w:bCs/>
                <w:sz w:val="24"/>
                <w:szCs w:val="24"/>
              </w:rPr>
              <w:t>图表目录（单独一页）</w:t>
            </w:r>
          </w:p>
          <w:p w14:paraId="29222F4C" w14:textId="77777777" w:rsidR="004C0BFC" w:rsidRDefault="004C0BFC">
            <w:pPr>
              <w:rPr>
                <w:rFonts w:ascii="宋体" w:eastAsia="宋体" w:hAnsi="宋体"/>
                <w:sz w:val="24"/>
                <w:szCs w:val="24"/>
              </w:rPr>
            </w:pPr>
          </w:p>
        </w:tc>
      </w:tr>
    </w:tbl>
    <w:p w14:paraId="2028FB24" w14:textId="77777777" w:rsidR="004C0BFC" w:rsidRDefault="004C0BFC">
      <w:pPr>
        <w:rPr>
          <w:rFonts w:ascii="宋体" w:eastAsia="宋体" w:hAnsi="宋体"/>
          <w:sz w:val="32"/>
          <w:szCs w:val="32"/>
        </w:rPr>
      </w:pPr>
    </w:p>
    <w:sectPr w:rsidR="004C0BFC">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B34DD" w14:textId="77777777" w:rsidR="003D4DB0" w:rsidRDefault="003D4DB0" w:rsidP="000432E3">
      <w:r>
        <w:separator/>
      </w:r>
    </w:p>
  </w:endnote>
  <w:endnote w:type="continuationSeparator" w:id="0">
    <w:p w14:paraId="3364747E" w14:textId="77777777" w:rsidR="003D4DB0" w:rsidRDefault="003D4DB0" w:rsidP="0004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GBZ_CNKI">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7E0EA" w14:textId="77777777" w:rsidR="003D4DB0" w:rsidRDefault="003D4DB0" w:rsidP="000432E3">
      <w:r>
        <w:separator/>
      </w:r>
    </w:p>
  </w:footnote>
  <w:footnote w:type="continuationSeparator" w:id="0">
    <w:p w14:paraId="1528B8E9" w14:textId="77777777" w:rsidR="003D4DB0" w:rsidRDefault="003D4DB0" w:rsidP="00043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A26F02"/>
    <w:multiLevelType w:val="singleLevel"/>
    <w:tmpl w:val="E1A26F02"/>
    <w:lvl w:ilvl="0">
      <w:start w:val="2"/>
      <w:numFmt w:val="decimal"/>
      <w:lvlText w:val="%1."/>
      <w:lvlJc w:val="left"/>
      <w:pPr>
        <w:tabs>
          <w:tab w:val="left" w:pos="312"/>
        </w:tabs>
      </w:pPr>
    </w:lvl>
  </w:abstractNum>
  <w:abstractNum w:abstractNumId="1" w15:restartNumberingAfterBreak="0">
    <w:nsid w:val="E580F07F"/>
    <w:multiLevelType w:val="singleLevel"/>
    <w:tmpl w:val="E580F07F"/>
    <w:lvl w:ilvl="0">
      <w:start w:val="1"/>
      <w:numFmt w:val="bullet"/>
      <w:lvlText w:val=""/>
      <w:lvlJc w:val="left"/>
      <w:pPr>
        <w:ind w:left="420" w:hanging="420"/>
      </w:pPr>
      <w:rPr>
        <w:rFonts w:ascii="Wingdings" w:hAnsi="Wingdings" w:hint="default"/>
      </w:rPr>
    </w:lvl>
  </w:abstractNum>
  <w:abstractNum w:abstractNumId="2" w15:restartNumberingAfterBreak="0">
    <w:nsid w:val="FDC76821"/>
    <w:multiLevelType w:val="singleLevel"/>
    <w:tmpl w:val="FDC76821"/>
    <w:lvl w:ilvl="0">
      <w:start w:val="1"/>
      <w:numFmt w:val="bullet"/>
      <w:lvlText w:val=""/>
      <w:lvlJc w:val="left"/>
      <w:pPr>
        <w:ind w:left="420" w:hanging="420"/>
      </w:pPr>
      <w:rPr>
        <w:rFonts w:ascii="Wingdings" w:hAnsi="Wingdings" w:hint="default"/>
      </w:rPr>
    </w:lvl>
  </w:abstractNum>
  <w:abstractNum w:abstractNumId="3" w15:restartNumberingAfterBreak="0">
    <w:nsid w:val="2EA6ECB7"/>
    <w:multiLevelType w:val="multilevel"/>
    <w:tmpl w:val="2EA6ECB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38FC671D"/>
    <w:multiLevelType w:val="singleLevel"/>
    <w:tmpl w:val="38FC671D"/>
    <w:lvl w:ilvl="0">
      <w:start w:val="1"/>
      <w:numFmt w:val="decimal"/>
      <w:suff w:val="space"/>
      <w:lvlText w:val="第%1章"/>
      <w:lvlJc w:val="left"/>
    </w:lvl>
  </w:abstractNum>
  <w:abstractNum w:abstractNumId="5" w15:restartNumberingAfterBreak="0">
    <w:nsid w:val="400F55B2"/>
    <w:multiLevelType w:val="multilevel"/>
    <w:tmpl w:val="400F55B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6424790C"/>
    <w:multiLevelType w:val="singleLevel"/>
    <w:tmpl w:val="6424790C"/>
    <w:lvl w:ilvl="0">
      <w:start w:val="1"/>
      <w:numFmt w:val="decimal"/>
      <w:suff w:val="nothing"/>
      <w:lvlText w:val="%1、"/>
      <w:lvlJc w:val="left"/>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00030159"/>
    <w:rsid w:val="000412DC"/>
    <w:rsid w:val="000432E3"/>
    <w:rsid w:val="000470C4"/>
    <w:rsid w:val="000C2E74"/>
    <w:rsid w:val="000D7272"/>
    <w:rsid w:val="00184A53"/>
    <w:rsid w:val="001C5A8D"/>
    <w:rsid w:val="001D685C"/>
    <w:rsid w:val="001E584B"/>
    <w:rsid w:val="002038FA"/>
    <w:rsid w:val="0021759C"/>
    <w:rsid w:val="00252F6C"/>
    <w:rsid w:val="0026725E"/>
    <w:rsid w:val="00274B6D"/>
    <w:rsid w:val="002E29D9"/>
    <w:rsid w:val="00345656"/>
    <w:rsid w:val="00346D11"/>
    <w:rsid w:val="0037006F"/>
    <w:rsid w:val="00395A0A"/>
    <w:rsid w:val="003A616A"/>
    <w:rsid w:val="003D4DB0"/>
    <w:rsid w:val="003E4760"/>
    <w:rsid w:val="00407E40"/>
    <w:rsid w:val="00427447"/>
    <w:rsid w:val="00453C8D"/>
    <w:rsid w:val="00477D08"/>
    <w:rsid w:val="004C0BFC"/>
    <w:rsid w:val="004D5DA9"/>
    <w:rsid w:val="00501953"/>
    <w:rsid w:val="00543710"/>
    <w:rsid w:val="0059219C"/>
    <w:rsid w:val="005B4944"/>
    <w:rsid w:val="00604A7F"/>
    <w:rsid w:val="00655979"/>
    <w:rsid w:val="00657F13"/>
    <w:rsid w:val="0069134D"/>
    <w:rsid w:val="006B1E95"/>
    <w:rsid w:val="006D3C24"/>
    <w:rsid w:val="006F4DEA"/>
    <w:rsid w:val="006F6250"/>
    <w:rsid w:val="00706387"/>
    <w:rsid w:val="007228F7"/>
    <w:rsid w:val="00726252"/>
    <w:rsid w:val="007745AB"/>
    <w:rsid w:val="00833155"/>
    <w:rsid w:val="008348E3"/>
    <w:rsid w:val="00842657"/>
    <w:rsid w:val="0087454D"/>
    <w:rsid w:val="0089213E"/>
    <w:rsid w:val="00897001"/>
    <w:rsid w:val="008A61F7"/>
    <w:rsid w:val="008C7486"/>
    <w:rsid w:val="008D0F26"/>
    <w:rsid w:val="008D66E2"/>
    <w:rsid w:val="008D775C"/>
    <w:rsid w:val="008F4803"/>
    <w:rsid w:val="0091346E"/>
    <w:rsid w:val="009336E5"/>
    <w:rsid w:val="00A6244B"/>
    <w:rsid w:val="00AB01C7"/>
    <w:rsid w:val="00AE0D2C"/>
    <w:rsid w:val="00B264D5"/>
    <w:rsid w:val="00B26BB8"/>
    <w:rsid w:val="00B37AA7"/>
    <w:rsid w:val="00B4606C"/>
    <w:rsid w:val="00C50C1E"/>
    <w:rsid w:val="00C60D1B"/>
    <w:rsid w:val="00C60F9D"/>
    <w:rsid w:val="00C73A3E"/>
    <w:rsid w:val="00D076F6"/>
    <w:rsid w:val="00D3131D"/>
    <w:rsid w:val="00D52018"/>
    <w:rsid w:val="00D56251"/>
    <w:rsid w:val="00DA6519"/>
    <w:rsid w:val="00DB169D"/>
    <w:rsid w:val="00DD2C0C"/>
    <w:rsid w:val="00DF3BDF"/>
    <w:rsid w:val="00E03F74"/>
    <w:rsid w:val="00E118BB"/>
    <w:rsid w:val="00E42335"/>
    <w:rsid w:val="00EC0A28"/>
    <w:rsid w:val="00F02AAD"/>
    <w:rsid w:val="00F174B7"/>
    <w:rsid w:val="00F253CA"/>
    <w:rsid w:val="00F60108"/>
    <w:rsid w:val="00F66126"/>
    <w:rsid w:val="00F73EB1"/>
    <w:rsid w:val="00F904AC"/>
    <w:rsid w:val="00F9166F"/>
    <w:rsid w:val="00FA6165"/>
    <w:rsid w:val="00FA69A4"/>
    <w:rsid w:val="016A5A1D"/>
    <w:rsid w:val="017417E8"/>
    <w:rsid w:val="01AA4C3D"/>
    <w:rsid w:val="020359BC"/>
    <w:rsid w:val="02A850AD"/>
    <w:rsid w:val="035158ED"/>
    <w:rsid w:val="045C02EF"/>
    <w:rsid w:val="04935879"/>
    <w:rsid w:val="04AE2CAA"/>
    <w:rsid w:val="05BC7698"/>
    <w:rsid w:val="07B021D4"/>
    <w:rsid w:val="07D81365"/>
    <w:rsid w:val="08331136"/>
    <w:rsid w:val="0943006B"/>
    <w:rsid w:val="09F7473D"/>
    <w:rsid w:val="0A716F70"/>
    <w:rsid w:val="0A79352D"/>
    <w:rsid w:val="0B334A92"/>
    <w:rsid w:val="0B83565F"/>
    <w:rsid w:val="0BA05D31"/>
    <w:rsid w:val="0BDC353A"/>
    <w:rsid w:val="0C257F8E"/>
    <w:rsid w:val="0C4A4418"/>
    <w:rsid w:val="0D21027C"/>
    <w:rsid w:val="0EAF235A"/>
    <w:rsid w:val="0EEA3C2C"/>
    <w:rsid w:val="0F6B20C8"/>
    <w:rsid w:val="1090267C"/>
    <w:rsid w:val="11526D5B"/>
    <w:rsid w:val="119B0CB2"/>
    <w:rsid w:val="1267644C"/>
    <w:rsid w:val="139B333A"/>
    <w:rsid w:val="1499530F"/>
    <w:rsid w:val="149D75DF"/>
    <w:rsid w:val="1511409D"/>
    <w:rsid w:val="15EF6667"/>
    <w:rsid w:val="1635642B"/>
    <w:rsid w:val="164D64B0"/>
    <w:rsid w:val="1761365C"/>
    <w:rsid w:val="184879DB"/>
    <w:rsid w:val="184C024F"/>
    <w:rsid w:val="19552530"/>
    <w:rsid w:val="19C22BC0"/>
    <w:rsid w:val="1A736EE6"/>
    <w:rsid w:val="1AA659C0"/>
    <w:rsid w:val="1AE50885"/>
    <w:rsid w:val="1BA63E97"/>
    <w:rsid w:val="1D514E83"/>
    <w:rsid w:val="1D5E5FA5"/>
    <w:rsid w:val="1DF5573D"/>
    <w:rsid w:val="1EF11F23"/>
    <w:rsid w:val="1F0902BD"/>
    <w:rsid w:val="1F13204D"/>
    <w:rsid w:val="1F676637"/>
    <w:rsid w:val="20106B7D"/>
    <w:rsid w:val="20425880"/>
    <w:rsid w:val="205223DA"/>
    <w:rsid w:val="206C287A"/>
    <w:rsid w:val="21390A65"/>
    <w:rsid w:val="224E2B1C"/>
    <w:rsid w:val="226535D3"/>
    <w:rsid w:val="230A1E4A"/>
    <w:rsid w:val="238000C4"/>
    <w:rsid w:val="23920E7D"/>
    <w:rsid w:val="24326686"/>
    <w:rsid w:val="24C15259"/>
    <w:rsid w:val="24FB470F"/>
    <w:rsid w:val="275806A8"/>
    <w:rsid w:val="281B3D54"/>
    <w:rsid w:val="28447C06"/>
    <w:rsid w:val="28790C5C"/>
    <w:rsid w:val="28AE6D4E"/>
    <w:rsid w:val="28B40502"/>
    <w:rsid w:val="28CC4B81"/>
    <w:rsid w:val="29195A62"/>
    <w:rsid w:val="2A7D2D4C"/>
    <w:rsid w:val="2B003479"/>
    <w:rsid w:val="2B467F6F"/>
    <w:rsid w:val="2C735923"/>
    <w:rsid w:val="2D303298"/>
    <w:rsid w:val="2DB17AE1"/>
    <w:rsid w:val="2E1F140D"/>
    <w:rsid w:val="2E211496"/>
    <w:rsid w:val="2E5C0DC4"/>
    <w:rsid w:val="2E7E072E"/>
    <w:rsid w:val="30E744EB"/>
    <w:rsid w:val="316548CD"/>
    <w:rsid w:val="31C96CDC"/>
    <w:rsid w:val="3242481D"/>
    <w:rsid w:val="32B540D2"/>
    <w:rsid w:val="32E60128"/>
    <w:rsid w:val="3391456A"/>
    <w:rsid w:val="3690497C"/>
    <w:rsid w:val="37331024"/>
    <w:rsid w:val="378D7DE3"/>
    <w:rsid w:val="386623DA"/>
    <w:rsid w:val="38D36596"/>
    <w:rsid w:val="392F16C6"/>
    <w:rsid w:val="3A975063"/>
    <w:rsid w:val="3A981DF3"/>
    <w:rsid w:val="3A9B391C"/>
    <w:rsid w:val="3B8D3D43"/>
    <w:rsid w:val="3BC92342"/>
    <w:rsid w:val="3C227563"/>
    <w:rsid w:val="3C95636E"/>
    <w:rsid w:val="3D4F243B"/>
    <w:rsid w:val="3DB43813"/>
    <w:rsid w:val="3E4833FB"/>
    <w:rsid w:val="3E4D13CF"/>
    <w:rsid w:val="40522035"/>
    <w:rsid w:val="41426BC3"/>
    <w:rsid w:val="415924FB"/>
    <w:rsid w:val="418637AC"/>
    <w:rsid w:val="425D5FB1"/>
    <w:rsid w:val="42E3197F"/>
    <w:rsid w:val="42F93462"/>
    <w:rsid w:val="432B4765"/>
    <w:rsid w:val="4387277F"/>
    <w:rsid w:val="461B2F8C"/>
    <w:rsid w:val="46FA4AC6"/>
    <w:rsid w:val="48C9466A"/>
    <w:rsid w:val="49FA1F1E"/>
    <w:rsid w:val="4A3360B5"/>
    <w:rsid w:val="4AB55D4C"/>
    <w:rsid w:val="4AFE3BCA"/>
    <w:rsid w:val="4B021C4F"/>
    <w:rsid w:val="4B0D2C72"/>
    <w:rsid w:val="4B8E34EA"/>
    <w:rsid w:val="4BEE748F"/>
    <w:rsid w:val="4C8F41D2"/>
    <w:rsid w:val="4CB53FBA"/>
    <w:rsid w:val="4F0B212F"/>
    <w:rsid w:val="4F7A5EEF"/>
    <w:rsid w:val="519923AF"/>
    <w:rsid w:val="525915A3"/>
    <w:rsid w:val="5299289A"/>
    <w:rsid w:val="53007DF3"/>
    <w:rsid w:val="5308251E"/>
    <w:rsid w:val="53634549"/>
    <w:rsid w:val="53A06774"/>
    <w:rsid w:val="54804308"/>
    <w:rsid w:val="54977923"/>
    <w:rsid w:val="54EF6A88"/>
    <w:rsid w:val="55273E6B"/>
    <w:rsid w:val="56A86A9E"/>
    <w:rsid w:val="56BF3D6D"/>
    <w:rsid w:val="56C2371A"/>
    <w:rsid w:val="57646DBC"/>
    <w:rsid w:val="57745D96"/>
    <w:rsid w:val="578C56FF"/>
    <w:rsid w:val="59A5298D"/>
    <w:rsid w:val="59CC2A06"/>
    <w:rsid w:val="5A0703BE"/>
    <w:rsid w:val="5A6535B1"/>
    <w:rsid w:val="5A8F3ED6"/>
    <w:rsid w:val="5B48386C"/>
    <w:rsid w:val="5BCE019C"/>
    <w:rsid w:val="5C6F18F8"/>
    <w:rsid w:val="5DF63280"/>
    <w:rsid w:val="5EB848F0"/>
    <w:rsid w:val="5F28026D"/>
    <w:rsid w:val="5F9A34BF"/>
    <w:rsid w:val="5FA55F3B"/>
    <w:rsid w:val="603F5777"/>
    <w:rsid w:val="61CA757F"/>
    <w:rsid w:val="628C1890"/>
    <w:rsid w:val="652D335A"/>
    <w:rsid w:val="656E5870"/>
    <w:rsid w:val="65D12495"/>
    <w:rsid w:val="66686C33"/>
    <w:rsid w:val="670F7920"/>
    <w:rsid w:val="67FB4228"/>
    <w:rsid w:val="68D44867"/>
    <w:rsid w:val="68F67B11"/>
    <w:rsid w:val="6A213614"/>
    <w:rsid w:val="6A3D1FB4"/>
    <w:rsid w:val="6A6F0DCD"/>
    <w:rsid w:val="6B3C6AC3"/>
    <w:rsid w:val="6BD66E63"/>
    <w:rsid w:val="6C6B08A9"/>
    <w:rsid w:val="6C6F478D"/>
    <w:rsid w:val="6C7E1085"/>
    <w:rsid w:val="6DCD0E4A"/>
    <w:rsid w:val="6E175146"/>
    <w:rsid w:val="6E760AC1"/>
    <w:rsid w:val="70B576E4"/>
    <w:rsid w:val="70BE2A0A"/>
    <w:rsid w:val="71033DCB"/>
    <w:rsid w:val="7121384C"/>
    <w:rsid w:val="71B67E6D"/>
    <w:rsid w:val="71D80A35"/>
    <w:rsid w:val="720233B0"/>
    <w:rsid w:val="721767DC"/>
    <w:rsid w:val="738B21F6"/>
    <w:rsid w:val="74062E53"/>
    <w:rsid w:val="75162D4D"/>
    <w:rsid w:val="75C114A9"/>
    <w:rsid w:val="761614A7"/>
    <w:rsid w:val="764D174C"/>
    <w:rsid w:val="764F7A85"/>
    <w:rsid w:val="772940EF"/>
    <w:rsid w:val="780D17BE"/>
    <w:rsid w:val="790835E6"/>
    <w:rsid w:val="79112E0A"/>
    <w:rsid w:val="79130385"/>
    <w:rsid w:val="79794B61"/>
    <w:rsid w:val="7A0C645D"/>
    <w:rsid w:val="7B2D0B32"/>
    <w:rsid w:val="7B6645E7"/>
    <w:rsid w:val="7B975535"/>
    <w:rsid w:val="7CF77298"/>
    <w:rsid w:val="7D277ED1"/>
    <w:rsid w:val="7ED53850"/>
    <w:rsid w:val="7F4909F1"/>
    <w:rsid w:val="7F6834E7"/>
    <w:rsid w:val="7F9B7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391A"/>
  <w15:docId w15:val="{461A3A2F-BD73-4B1B-8B6D-CA69B9AE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Pr>
      <w:color w:val="0000FF"/>
      <w:u w:val="single"/>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cnki.doc110.com/v1/api/download/dflag=pdfdown&amp;filename=KBjcVVUbk9yQ4AFcB5kMMFnV04kR0cFTxk0Lx0mZwIkVYNkWVZkQKdDNjhVSudka5RDWEV3VWhnRvV1T3okM5V2L1Ynd5pFWSJWOJJTQYpFTth2RKlTc08GTtN3bB9WTCVnMkVkaHVkYoZFeyl3c2dXWxhFVV1Wc&amp;tablename=CJFDLAST2021&amp;ddata=ZQGZ202101022|CJFDLAST2021|%E5%85%B3%E4%BA%8E%E5%9C%B0%E6%96%B9%E6%94%BF%E5%BA%9C%E4%BF%83%E8%BF%9B%E5%8C%BA%E5%9F%9F%E7%BB%8F%E6%B5%8E%E5%8F%91%E5%B1%95%E7%9A%84%E6%84%8F%E4%B9%89%E5%92%8C%E6%96%B9%E6%B3%95%E5%88%86%E6%9E%90|%E5%AD%9F%E7%8E%B2%E5%88%A9;%20%E5%AD%9F%E8%8A%B3|%E4%B8%AD%E5%B0%8F%E4%BC%81%E4%B8%9A%E7%AE%A1%E7%90%86%E4%B8%8E%E7%A7%91%E6%8A%80(%E4%B8%AD%E6%97%AC%E5%88%8A)|%0A2021-01-15%0A|%E6%9C%9F%E5%88%8A" TargetMode="External"/><Relationship Id="rId18" Type="http://schemas.openxmlformats.org/officeDocument/2006/relationships/hyperlink" Target="https://go-cnki.doc110.com/v1/api/download/dflag=pdfdown&amp;filename=NpmNVpmax5UZvZ1Y38UONJWYQ5WZv00K1ZEa0l2RvYDS5N0LJpmZwQTO44UN3d3d49UQIVkdXp0ZTJXZV52bQlVTxl2Q0AVMQRlcrw0ZyNFM5oVSz0kcD10ZLtEOBlTeyQHcLZ1SvRFRmxEZUx0MX9mMRR3dZFzc&amp;tablename=CDFD1214&amp;ddata=1013347904.nh|CDFD1214|%E8%A6%81%E7%B4%A0%E5%92%8C%E4%BA%A7%E5%93%81%E5%B8%82%E5%9C%BA%E7%A9%BA%E9%97%B4%E5%88%86%E5%B8%83%E4%B8%8E%E4%B8%AD%E5%9B%BD%E5%9F%8E%E5%B8%82%E7%BB%8F%E6%B5%8E%E5%8F%91%E5%B1%95%E7%A0%94%E7%A9%B6|%E9%9F%A9%E5%B3%B0|%E6%B9%96%E5%8D%97%E5%A4%A7%E5%AD%A6|%0A2013-03-28%0A|%E5%8D%9A%E5%A3%A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cnki.doc110.com/v1/api/download/dflag=pdfdown&amp;filename=KBjcVVUbk9yQ4AFcB5kMMFnV04kR0cFTxk0Lx0mZwIkVYNkWVZkQKdDNjhVSudka5RDWEV3VWhnRvV1TURlckJ2YIdzRhZ1Nw1WOkdVZK5UdRJ3bKhWczIXV3JTVxd3K5hjc3MGNDVkYoZFeyl3c2dXWxhFVV1Wc&amp;tablename=CJFDLAST2021&amp;ddata=XAJD202101003|CJFDLAST2021|%E7%BB%8F%E6%B5%8E%E5%A2%9E%E9%95%BF%E7%9A%84%E8%B6%8B%E5%90%8C%E5%8F%8A%E5%85%B6%E6%9D%A1%E4%BB%B6%E2%80%94%E2%80%94%E5%8C%BA%E5%9F%9F%E5%8F%91%E5%B1%95%E8%AE%A1%E5%88%92%E7%9A%84%E5%86%8D%E6%80%9D%E8%80%83|%E9%83%BD%E9%98%B3|%E8%A5%BF%E5%AE%89%E4%BA%A4%E9%80%9A%E5%A4%A7%E5%AD%A6%E5%AD%A6%E6%8A%A5(%E7%A4%BE%E4%BC%9A%E7%A7%91%E5%AD%A6%E7%89%88)|%0A2020-12-0111:45%0A|%E6%9C%9F%E5%88%8A" TargetMode="External"/><Relationship Id="rId17" Type="http://schemas.openxmlformats.org/officeDocument/2006/relationships/hyperlink" Target="https://go-cnki.doc110.com/v1/api/download/dflag=pdfdown&amp;filename=GhXV0IjWCRVW4lXN6ZEMtRldohUVFdlewZFbuhkYLd1a3FHN0gzKvB3dyRVeGZkTk5mSpJXRzNEeOFnYUNmRqxGMQlUbtF2TtVzVxtyYxRndvg2KqJlbtFDU2J1M29CWxRFWyEHRKNGbrpGSGZ0ZM9UZ0FTSZdFM&amp;tablename=CJFDLAST2021&amp;ddata=AHSD202101007|CJFDLAST2021|%E9%95%BF%E4%B8%89%E8%A7%92%E4%B8%80%E4%BD%93%E5%8C%96%E8%83%8C%E6%99%AF%E4%B8%8B%E7%9A%84%E5%9C%B0%E6%96%B9%E6%94%BF%E5%BA%9C%E6%B2%BB%E7%90%86|%E5%91%A8%E4%BB%81%E6%A0%87|%E5%AE%89%E5%BE%BD%E5%B8%88%E8%8C%83%E5%A4%A7%E5%AD%A6%E5%AD%A6%E6%8A%A5(%E4%BA%BA%E6%96%87%E7%A4%BE%E4%BC%9A%E7%A7%91%E5%AD%A6%E7%89%88)|%0A2021-01-26%0A|%E6%9C%9F%E5%88%8A" TargetMode="External"/><Relationship Id="rId2" Type="http://schemas.openxmlformats.org/officeDocument/2006/relationships/numbering" Target="numbering.xml"/><Relationship Id="rId16" Type="http://schemas.openxmlformats.org/officeDocument/2006/relationships/hyperlink" Target="https://go-cnki.doc110.com/v1/api/download/dflag=pdfdown&amp;filename=jRFRnJkUz5UN6hnM0gjTotmYnhneTpVY2hXasxUao12QvJVNUJkSWJnV2lXZ6tUWQVjW5d1TVNncNtkQXtWcYZXc34UVuhTbuh0Rndne31UMtBXW49UQ3cTWzFnWSZnSPJnbJN3dvQ1LS1mR1MkR4hmMplUMxFnc&amp;tablename=CJFDLAST2019&amp;dmark=pdfdown&amp;ddata=SLJY201905005|CJFDLAST2019|%E7%94%9F%E4%BA%A7%E6%80%A7%E6%9C%8D%E5%8A%A1%E4%B8%9A%E9%9B%86%E8%81%9A%E6%8F%90%E5%8D%87%E5%9F%8E%E5%B8%82%E7%BB%8F%E6%B5%8E%E5%A2%9E%E9%95%BF%E8%B4%A8%E9%87%8F%E4%BA%86%E5%90%97%3F|%E6%9B%BE%E8%89%BA;%20%E9%9F%A9%E5%B3%B0;%20%E5%88%98%E4%BF%8A%E5%B3%B0|%E6%95%B0%E9%87%8F%E7%BB%8F%E6%B5%8E%E6%8A%80%E6%9C%AF%E7%BB%8F%E6%B5%8E%E7%A0%94%E7%A9%B6|%0A2019-05-05%0A|%E6%9C%9F%E5%88%8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cnki.doc110.com/v1/api/download/dflag=pdfdown&amp;filename=KBjcVVUbk9yQ4AFcB5kMMFnV04kR0cFTxk0Lx0mZwIkVYNkWVZkQKdDNjhVSudka5RDWEV3VWhnRvV1TwhlSoF2c2IVS1ATMZxkWn90RQhGdpVzSHlXeNN0c5ombYdHNChzLtNGNDVkYoZFeyl3c2dXWxhFVV1Wc&amp;tablename=CJFDLAST2021&amp;ddata=BBXY202101010|CJFDLAST2021|%E9%95%BF%E4%B8%89%E8%A7%92%E4%B8%80%E4%BD%93%E5%8C%96%E8%83%8C%E6%99%AF%E4%B8%8B%E9%87%91%E8%9E%8D%E7%94%9F%E6%80%81%E4%B8%8E%E5%AE%89%E5%BE%BD%E5%8C%BA%E5%9F%9F%E7%BB%8F%E6%B5%8E%E5%8F%91%E5%B1%95|%E4%B8%81%E5%8D%8E;%20%E4%B8%81%E5%AE%81|%E8%9A%8C%E5%9F%A0%E5%AD%A6%E9%99%A2%E5%AD%A6%E6%8A%A5|%0A2021-01-10%0A|%E6%9C%9F%E5%88%8A" TargetMode="External"/><Relationship Id="rId5" Type="http://schemas.openxmlformats.org/officeDocument/2006/relationships/webSettings" Target="webSettings.xml"/><Relationship Id="rId15" Type="http://schemas.openxmlformats.org/officeDocument/2006/relationships/hyperlink" Target="https://go-cnki.doc110.com/v1/api/download/dflag=pdfdown&amp;filename=KBjcVVUbk9yQ4AFcB5kMMFnV04kR0cFTxk0Lx0mZwIkVYNkWVZkQKdDNjhVSudka5RDWEV3VWhnRvV1T3okM5V2L1Ynd5pFWSJWOJJTQYpFTth2RKlTc08GTtN3bB9WTCVnMkVkaHVkYoZFeyl3c2dXWxhFVV1Wc&amp;tablename=CJFDLAST2021&amp;ddata=ZQGZ202101022|CJFDLAST2021|%E5%85%B3%E4%BA%8E%E5%9C%B0%E6%96%B9%E6%94%BF%E5%BA%9C%E4%BF%83%E8%BF%9B%E5%8C%BA%E5%9F%9F%E7%BB%8F%E6%B5%8E%E5%8F%91%E5%B1%95%E7%9A%84%E6%84%8F%E4%B9%89%E5%92%8C%E6%96%B9%E6%B3%95%E5%88%86%E6%9E%90|%E5%AD%9F%E7%8E%B2%E5%88%A9;%20%E5%AD%9F%E8%8A%B3|%E4%B8%AD%E5%B0%8F%E4%BC%81%E4%B8%9A%E7%AE%A1%E7%90%86%E4%B8%8E%E7%A7%91%E6%8A%80(%E4%B8%AD%E6%97%AC%E5%88%8A)|%0A2021-01-15%0A|%E6%9C%9F%E5%88%8A" TargetMode="External"/><Relationship Id="rId10" Type="http://schemas.openxmlformats.org/officeDocument/2006/relationships/hyperlink" Target="https://go-cnki.doc110.com/v1/api/download/dflag=pdfdown&amp;filename=KBjcVVUbk9yQ4AFcB5kMMFnV04kR0cFTxk0Lx0mZwIkVYNkWVZkQKdDNjhVSudka5RDWEV3VWhnRvV1TwhlSoF2c2IVS1ATMZxkWn90RQhGdpVzSHlXeNN0c5ombYdHNChzLtNGNDVkYoZFeyl3c2dXWxhFVV1Wc&amp;tablename=CJFDLAST2021&amp;dmark=pdfdown&amp;ddata=BBXY202101010|CJFDLAST2021|%E9%95%BF%E4%B8%89%E8%A7%92%E4%B8%80%E4%BD%93%E5%8C%96%E8%83%8C%E6%99%AF%E4%B8%8B%E9%87%91%E8%9E%8D%E7%94%9F%E6%80%81%E4%B8%8E%E5%AE%89%E5%BE%BD%E5%8C%BA%E5%9F%9F%E7%BB%8F%E6%B5%8E%E5%8F%91%E5%B1%95|%E4%B8%81%E5%8D%8E;%20%E4%B8%81%E5%AE%81|%E8%9A%8C%E5%9F%A0%E5%AD%A6%E9%99%A2%E5%AD%A6%E6%8A%A5|%0A2021-01-10%0A|%E6%9C%9F%E5%88%8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cnki.doc110.com/v1/api/download/dflag=pdfdown&amp;filename=KBjcVVUbk9yQ4AFcB5kMMFnV04kR0cFTxk0Lx0mZwIkVYNkWVZkQKdDNjhVSudka5RDWEV3VWhnRvV1TwR0daFDWCV0Zv4WSpZmd0pURysUZmlTR4cFWBh2at9ic3J3dChzLtNGNDVkYoZFeyl3c2dXWxhFVV1Wc&amp;tablename=CJFDLAST2021&amp;dmark=pdfdown&amp;ddata=SCPR202101018|CJFDLAST2021|%E9%95%BF%E4%B8%89%E8%A7%92%E5%9F%8E%E5%B8%82%E7%BE%A4%E6%97%85%E6%B8%B8%E4%BA%A7%E4%B8%9A%E9%9B%86%E7%BE%A4%E4%B8%8E%E5%8C%BA%E5%9F%9F%E7%BB%8F%E6%B5%8E%E5%8F%91%E5%B1%95%E5%85%B3%E7%B3%BB%E7%A0%94%E7%A9%B6|%E7%A8%8B%E6%85%A7;%20%E6%9C%B1%E5%BF%A0%E6%BB%A1|%E5%9B%9B%E5%B7%9D%E6%97%85%E6%B8%B8%E5%AD%A6%E9%99%A2%E5%AD%A6%E6%8A%A5|%0A2020-12-28%0A|%E6%9C%9F%E5%88%8A" TargetMode="External"/><Relationship Id="rId14" Type="http://schemas.openxmlformats.org/officeDocument/2006/relationships/hyperlink" Target="https://go-cnki.doc110.com/v1/api/download/dflag=pdfdown&amp;filename=KBjcVVUbk9yQ4AFcB5kMMFnV04kR0cFTxk0Lx0mZwIkVYNkWVZkQKdDNjhVSudka5RDWEV3VWhnRvV1T3okM5V2L1Ynd5pFWSJWOJJTQYpFTth2RKlTc08GTtN3bB9WTCVnMkVkaHVkYoZFeyl3c2dXWxhFVV1Wc&amp;tablename=CJFDLAST2021&amp;ddata=ZQGZ202101022|CJFDLAST2021|%E5%85%B3%E4%BA%8E%E5%9C%B0%E6%96%B9%E6%94%BF%E5%BA%9C%E4%BF%83%E8%BF%9B%E5%8C%BA%E5%9F%9F%E7%BB%8F%E6%B5%8E%E5%8F%91%E5%B1%95%E7%9A%84%E6%84%8F%E4%B9%89%E5%92%8C%E6%96%B9%E6%B3%95%E5%88%86%E6%9E%90|%E5%AD%9F%E7%8E%B2%E5%88%A9;%20%E5%AD%9F%E8%8A%B3|%E4%B8%AD%E5%B0%8F%E4%BC%81%E4%B8%9A%E7%AE%A1%E7%90%86%E4%B8%8E%E7%A7%91%E6%8A%80(%E4%B8%AD%E6%97%AC%E5%88%8A)|%0A2021-01-15%0A|%E6%9C%9F%E5%88%8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2579</Words>
  <Characters>14704</Characters>
  <Application>Microsoft Office Word</Application>
  <DocSecurity>0</DocSecurity>
  <Lines>122</Lines>
  <Paragraphs>34</Paragraphs>
  <ScaleCrop>false</ScaleCrop>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Muzi Youzi</dc:creator>
  <cp:lastModifiedBy>GFC-71</cp:lastModifiedBy>
  <cp:revision>71</cp:revision>
  <cp:lastPrinted>2021-12-14T10:40:00Z</cp:lastPrinted>
  <dcterms:created xsi:type="dcterms:W3CDTF">2021-12-14T03:20:00Z</dcterms:created>
  <dcterms:modified xsi:type="dcterms:W3CDTF">2021-12-30T09:37:00Z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4C1A61853BA84ED2982534B823B940C0</vt:lpwstr>
  </property>
</Properties>
</file>