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lang w:val="en-US" w:eastAsia="zh-CN"/>
        </w:rPr>
        <w:t xml:space="preserve">王玲玲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bookmarkStart w:id="1" w:name="_GoBack"/>
      <w:r>
        <w:rPr>
          <w:rFonts w:hint="eastAsia" w:ascii="宋体" w:hAnsi="宋体" w:eastAsia="宋体"/>
          <w:sz w:val="32"/>
          <w:szCs w:val="32"/>
          <w:lang w:val="en-US" w:eastAsia="zh-CN"/>
        </w:rPr>
        <w:t>81040304</w:t>
      </w:r>
      <w:bookmarkEnd w:id="1"/>
    </w:p>
    <w:p>
      <w:pPr>
        <w:spacing w:line="720" w:lineRule="auto"/>
        <w:ind w:firstLine="2550" w:firstLineChars="797"/>
        <w:rPr>
          <w:rFonts w:hint="default" w:ascii="宋体" w:hAnsi="宋体" w:eastAsia="宋体"/>
          <w:sz w:val="32"/>
          <w:szCs w:val="32"/>
          <w:lang w:val="en-US" w:eastAsia="zh-CN"/>
        </w:rPr>
      </w:pPr>
      <w:r>
        <w:rPr>
          <w:rFonts w:hint="eastAsia" w:ascii="宋体" w:hAnsi="宋体" w:eastAsia="宋体"/>
          <w:sz w:val="32"/>
          <w:szCs w:val="32"/>
        </w:rPr>
        <w:t>专业名称：</w:t>
      </w:r>
      <w:r>
        <w:rPr>
          <w:rFonts w:hint="eastAsia" w:ascii="宋体" w:hAnsi="宋体" w:eastAsia="宋体"/>
          <w:sz w:val="32"/>
          <w:szCs w:val="32"/>
          <w:lang w:val="en-US" w:eastAsia="zh-CN"/>
        </w:rPr>
        <w:t>企业经济学</w:t>
      </w:r>
    </w:p>
    <w:p>
      <w:pPr>
        <w:spacing w:line="720" w:lineRule="auto"/>
        <w:ind w:firstLine="1280" w:firstLineChars="400"/>
        <w:rPr>
          <w:rFonts w:hint="eastAsia" w:ascii="宋体" w:hAnsi="宋体" w:eastAsia="宋体"/>
          <w:sz w:val="32"/>
          <w:szCs w:val="32"/>
          <w:lang w:eastAsia="zh-CN"/>
        </w:rPr>
      </w:pPr>
      <w:r>
        <w:rPr>
          <w:rFonts w:hint="eastAsia" w:ascii="宋体" w:hAnsi="宋体" w:eastAsia="宋体"/>
          <w:sz w:val="32"/>
          <w:szCs w:val="32"/>
        </w:rPr>
        <w:t>拟定学位论文题目</w:t>
      </w:r>
      <w:r>
        <w:rPr>
          <w:rFonts w:hint="eastAsia" w:ascii="宋体" w:hAnsi="宋体" w:eastAsia="宋体"/>
          <w:sz w:val="32"/>
          <w:szCs w:val="32"/>
          <w:lang w:eastAsia="zh-CN"/>
        </w:rPr>
        <w:t>：</w:t>
      </w:r>
    </w:p>
    <w:p>
      <w:pPr>
        <w:spacing w:line="720" w:lineRule="auto"/>
        <w:ind w:firstLine="1280" w:firstLineChars="400"/>
        <w:rPr>
          <w:rFonts w:ascii="宋体" w:hAnsi="宋体" w:eastAsia="宋体"/>
          <w:sz w:val="32"/>
          <w:szCs w:val="32"/>
          <w:u w:val="none"/>
        </w:rPr>
      </w:pPr>
      <w:r>
        <w:rPr>
          <w:rFonts w:hint="eastAsia" w:ascii="宋体" w:hAnsi="宋体" w:eastAsia="宋体"/>
          <w:sz w:val="32"/>
          <w:szCs w:val="32"/>
          <w:u w:val="none"/>
        </w:rPr>
        <w:t>计算机行业上市公司研发投入对公司绩效的影响研究</w:t>
      </w:r>
      <w:r>
        <w:rPr>
          <w:rFonts w:ascii="宋体" w:hAnsi="宋体" w:eastAsia="宋体"/>
          <w:sz w:val="32"/>
          <w:szCs w:val="32"/>
          <w:u w:val="none"/>
        </w:rPr>
        <w:t xml:space="preserve">   </w:t>
      </w:r>
    </w:p>
    <w:p>
      <w:pPr>
        <w:spacing w:line="720" w:lineRule="auto"/>
        <w:ind w:firstLine="2550" w:firstLineChars="797"/>
        <w:rPr>
          <w:rFonts w:hint="default" w:ascii="宋体" w:hAnsi="宋体" w:eastAsia="宋体"/>
          <w:sz w:val="32"/>
          <w:szCs w:val="32"/>
          <w:u w:val="none"/>
          <w:lang w:val="en-US" w:eastAsia="zh-CN"/>
        </w:rPr>
      </w:pPr>
      <w:r>
        <w:rPr>
          <w:rFonts w:hint="eastAsia" w:ascii="宋体" w:hAnsi="宋体" w:eastAsia="宋体"/>
          <w:sz w:val="32"/>
          <w:szCs w:val="32"/>
          <w:u w:val="none"/>
        </w:rPr>
        <w:t>报告日期：</w:t>
      </w:r>
      <w:r>
        <w:rPr>
          <w:rFonts w:hint="eastAsia" w:ascii="宋体" w:hAnsi="宋体" w:eastAsia="宋体"/>
          <w:sz w:val="32"/>
          <w:szCs w:val="32"/>
          <w:u w:val="none"/>
          <w:lang w:val="en-US" w:eastAsia="zh-CN"/>
        </w:rPr>
        <w:t>2021年12月31日</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rPr>
                <w:rFonts w:ascii="宋体" w:hAnsi="宋体" w:eastAsia="宋体"/>
                <w:sz w:val="24"/>
                <w:szCs w:val="24"/>
              </w:rPr>
            </w:pPr>
          </w:p>
          <w:p>
            <w:pPr>
              <w:ind w:firstLine="480" w:firstLineChars="200"/>
              <w:rPr>
                <w:rFonts w:ascii="宋体" w:hAnsi="宋体" w:eastAsia="宋体"/>
                <w:sz w:val="24"/>
                <w:szCs w:val="24"/>
              </w:rPr>
            </w:pPr>
            <w:r>
              <w:rPr>
                <w:rFonts w:hint="eastAsia" w:ascii="宋体" w:hAnsi="宋体" w:eastAsia="宋体"/>
                <w:sz w:val="24"/>
                <w:szCs w:val="24"/>
              </w:rPr>
              <w:t>随着我国步入经济新常态时期,新常态时期经济的主要特征是经济不再高速增长,而是以较快、较平稳的速度增长,各企业开始重点关注自身的自主创新能力,逐渐加强对于科技研发活动的投入力度。由于科学技术的不断发展,人们对企业生产的产品的质量以及技术水平等提出了更高层次的诉求。另外,随着后经济危机时代的来临,各企业面临的外部经济的不确定性在加大。上市公司被视为我国优质企业的典型代表,不断加大对于科学技术研发的投入,以期望培养和提升自主研发能力,以在国际化竞争日益激烈的市场环境中脱颖而出。</w:t>
            </w:r>
          </w:p>
          <w:p>
            <w:pPr>
              <w:ind w:firstLine="480" w:firstLineChars="200"/>
              <w:rPr>
                <w:rFonts w:ascii="宋体" w:hAnsi="宋体" w:eastAsia="宋体"/>
                <w:sz w:val="24"/>
                <w:szCs w:val="24"/>
              </w:rPr>
            </w:pPr>
            <w:r>
              <w:rPr>
                <w:rFonts w:hint="eastAsia" w:ascii="宋体" w:hAnsi="宋体" w:eastAsia="宋体"/>
                <w:sz w:val="24"/>
                <w:szCs w:val="24"/>
              </w:rPr>
              <w:t>在日益复杂和多变的竞争背景下,自主创新能力的重要性愈发凸显。因而,各企业逐渐将战略发展的核心转移到科技研发活动上。积极的开展科技研发活动,强化对于自主创新能力的培养和提升,这些均有助于企业掌握核心技术,形成企业的核心竞争力,为企业的蓬勃发展奠定基石。计算机业是高新技术密集行业,也是研发投入的重点行业。长期以来,我国计算机业整体的科技研发投入处于一个较低的水平,自主创能能力有待提高。</w:t>
            </w:r>
          </w:p>
          <w:p>
            <w:pPr>
              <w:ind w:firstLine="480" w:firstLineChars="200"/>
              <w:rPr>
                <w:rFonts w:ascii="宋体" w:hAnsi="宋体" w:eastAsia="宋体"/>
                <w:sz w:val="24"/>
                <w:szCs w:val="24"/>
              </w:rPr>
            </w:pPr>
            <w:r>
              <w:rPr>
                <w:rFonts w:hint="eastAsia" w:ascii="宋体" w:hAnsi="宋体" w:eastAsia="宋体"/>
                <w:sz w:val="24"/>
                <w:szCs w:val="24"/>
              </w:rPr>
              <w:t>研究分析我国计算机业的研发投入与公司绩效之间的关系,对于实现我国计算机业的健康快速发展意义重大。目前,有不少学者研究分析过研发投入与公司绩效之间的关系。但是,现有研究中多选取单一财务指标来衡量企业的公司绩效,少有学者选取综合指标来评价公司绩效。</w:t>
            </w:r>
          </w:p>
          <w:p>
            <w:pPr>
              <w:ind w:firstLine="480" w:firstLineChars="200"/>
              <w:rPr>
                <w:rFonts w:ascii="宋体" w:hAnsi="宋体" w:eastAsia="宋体"/>
                <w:sz w:val="24"/>
                <w:szCs w:val="24"/>
              </w:rPr>
            </w:pPr>
            <w:r>
              <w:rPr>
                <w:rFonts w:hint="eastAsia" w:ascii="宋体" w:hAnsi="宋体" w:eastAsia="宋体"/>
                <w:sz w:val="24"/>
                <w:szCs w:val="24"/>
              </w:rPr>
              <w:t xml:space="preserve">本文首先归纳梳理了研发投入相关理论、公司绩效相关理论以及二者关系的相关理论，整理分析了我国目前研发投入的现状及特点，以我国信息技术业为研究对象，以归纳整理的最新公布的公司相关数据为样本，运用实证分析的方法完成文章的研究分析，具有很强的时效性，本文的研究分析成果对我国信息技术业企业的发展具有较好的借鉴意义。 </w:t>
            </w:r>
          </w:p>
          <w:p>
            <w:pPr>
              <w:ind w:firstLine="480" w:firstLineChars="200"/>
              <w:rPr>
                <w:rFonts w:ascii="宋体" w:hAnsi="宋体" w:eastAsia="宋体"/>
                <w:sz w:val="24"/>
                <w:szCs w:val="24"/>
              </w:rPr>
            </w:pP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numPr>
                <w:ilvl w:val="0"/>
                <w:numId w:val="1"/>
              </w:numPr>
              <w:rPr>
                <w:rFonts w:ascii="宋体" w:hAnsi="宋体" w:eastAsia="宋体"/>
                <w:color w:val="FF0000"/>
                <w:sz w:val="24"/>
                <w:szCs w:val="24"/>
              </w:rPr>
            </w:pP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rPr>
                <w:rFonts w:ascii="宋体" w:hAnsi="宋体" w:eastAsia="宋体"/>
                <w:color w:val="FF0000"/>
                <w:sz w:val="24"/>
                <w:szCs w:val="24"/>
              </w:rPr>
            </w:pPr>
          </w:p>
          <w:p>
            <w:pPr>
              <w:rPr>
                <w:rFonts w:ascii="宋体" w:hAnsi="宋体" w:eastAsia="宋体"/>
                <w:color w:val="FF0000"/>
                <w:sz w:val="24"/>
                <w:szCs w:val="24"/>
              </w:rPr>
            </w:pPr>
          </w:p>
          <w:p>
            <w:pPr>
              <w:ind w:firstLine="482" w:firstLineChars="200"/>
              <w:rPr>
                <w:rFonts w:ascii="宋体" w:hAnsi="宋体" w:eastAsia="宋体"/>
                <w:b/>
                <w:bCs/>
                <w:sz w:val="24"/>
                <w:szCs w:val="24"/>
              </w:rPr>
            </w:pPr>
            <w:r>
              <w:rPr>
                <w:rFonts w:hint="eastAsia" w:ascii="宋体" w:hAnsi="宋体" w:eastAsia="宋体"/>
                <w:b/>
                <w:bCs/>
                <w:sz w:val="24"/>
                <w:szCs w:val="24"/>
              </w:rPr>
              <w:t xml:space="preserve">国外研究综述 </w:t>
            </w:r>
          </w:p>
          <w:p>
            <w:pPr>
              <w:ind w:firstLine="480" w:firstLineChars="200"/>
              <w:rPr>
                <w:rFonts w:ascii="宋体" w:hAnsi="宋体" w:eastAsia="宋体"/>
                <w:sz w:val="24"/>
                <w:szCs w:val="24"/>
              </w:rPr>
            </w:pPr>
            <w:r>
              <w:rPr>
                <w:rFonts w:hint="eastAsia" w:ascii="宋体" w:hAnsi="宋体" w:eastAsia="宋体"/>
                <w:sz w:val="24"/>
                <w:szCs w:val="24"/>
              </w:rPr>
              <w:t xml:space="preserve">二十世纪六十年代初期，国外学者已经开始研究分析研发投入对公司绩效的具体影响。有关研发投入对公司绩效影响的文献也很多，通过阅读相关文献，本文进行了简要的梳理，大致可以细分为研发投入对当期公司绩效的影响和研发投入对公司绩效影响的滞后性效应。 </w:t>
            </w:r>
          </w:p>
          <w:p>
            <w:pPr>
              <w:ind w:firstLine="480" w:firstLineChars="200"/>
              <w:rPr>
                <w:rFonts w:ascii="宋体" w:hAnsi="宋体" w:eastAsia="宋体"/>
                <w:sz w:val="24"/>
                <w:szCs w:val="24"/>
              </w:rPr>
            </w:pPr>
            <w:r>
              <w:rPr>
                <w:rFonts w:hint="eastAsia" w:ascii="宋体" w:hAnsi="宋体" w:eastAsia="宋体"/>
                <w:sz w:val="24"/>
                <w:szCs w:val="24"/>
              </w:rPr>
              <w:t xml:space="preserve">第一类，在研发投入对当期公司绩效影响的研究方面。Griliches（1986）运用 Cobb-Douglas 生产函，以美国制造业行业企业为样本，对这些制造业企业 1957 年至 1977年的研发投入数据进行分析，以企业的研发资金投入、基础研究占比等变量为自变量，以企业产出为因变量，构建相应的产出模型，分析结果表明企业的研发资金投入等反映研发投入水平的要素能够对企业产出产生积极的正向作用，有利于提高企业生产效率。Griliches 使用 Cobb-Douglas 生产函数来分析企业研发投入对产出影响的方法被视作一种经典，这种方法后来也被很多学者借鉴。Hirschey, Weygandt(1985)选取Tobin's Q 值指标来衡量公司绩效，研究分析了研发投入和 Tobin's Q 值的关系。分析结论表明研发投入对公司绩效具有积极的正向作用，Chauvin, Hirsehey(1993)等学者也得出了同样的结论。Jefferson 和 Albert Hu（2005）通过建立研发投入函数、生产函数和利润函数等三个函数研究发现，公司研发投入对盈利能力具有积极的正向作用。Rodrigo Martin-Rojas(2011)等学者研究了西班牙近两百家高技术公司研发投入与公司绩效的关系，分析结论显示二者具有显著的正相关关系。而 Louis K. C. Chan, Josef Lakonishok(2001)以美国上市公司为样本，研究分析发现研发投入对公司绩效不存在显著影响。Oswald(2010)收集了 1996 年至 2004 年 3229 个英国企业作为研究对象，得出了同样的结论，即研发投入对公司绩效不存在显著影响。 </w:t>
            </w:r>
          </w:p>
          <w:p>
            <w:pPr>
              <w:ind w:firstLine="480" w:firstLineChars="200"/>
              <w:rPr>
                <w:rFonts w:ascii="宋体" w:hAnsi="宋体" w:eastAsia="宋体"/>
                <w:sz w:val="24"/>
                <w:szCs w:val="24"/>
              </w:rPr>
            </w:pPr>
            <w:r>
              <w:rPr>
                <w:rFonts w:hint="eastAsia" w:ascii="宋体" w:hAnsi="宋体" w:eastAsia="宋体"/>
                <w:sz w:val="24"/>
                <w:szCs w:val="24"/>
              </w:rPr>
              <w:t xml:space="preserve">第二类，在研发投入对公司绩效影响的滞后性效应方面。Lev 和 Sougiannis（1996）等学者研究分析了研发投入对营业收入的影响，研究结果显示研发投入具有显著的产出滞后性。Deng Z, Lev B, Narin F(1999)研究分析了企业研发投入与经济增加值（EVA）的关系，分析结论表明研发投入对当期和滞后期的 EVA 存在积极的正向影响，S. David  Young,  Stephen  F.  O'Byrne(2001)的研究也得出了同样的研究结论。Dennis Chambers, Robert B Thompson 和 Ross Jennings（2002）等学者以美国近十万家企业为研究对象，收集整理这些企业的研发投入数据，以此为样本来完成实证分析，研究结果表明公司研发投入对企业业绩具有积极的正向促进作用，并且这种影响深远。 </w:t>
            </w:r>
          </w:p>
          <w:p>
            <w:pPr>
              <w:ind w:firstLine="482" w:firstLineChars="200"/>
              <w:rPr>
                <w:rFonts w:ascii="宋体" w:hAnsi="宋体" w:eastAsia="宋体"/>
                <w:b/>
                <w:bCs/>
                <w:sz w:val="24"/>
                <w:szCs w:val="24"/>
              </w:rPr>
            </w:pPr>
            <w:r>
              <w:rPr>
                <w:rFonts w:hint="eastAsia" w:ascii="宋体" w:hAnsi="宋体" w:eastAsia="宋体"/>
                <w:b/>
                <w:bCs/>
                <w:sz w:val="24"/>
                <w:szCs w:val="24"/>
              </w:rPr>
              <w:t xml:space="preserve">国内研究综述 </w:t>
            </w:r>
          </w:p>
          <w:p>
            <w:pPr>
              <w:ind w:firstLine="480" w:firstLineChars="200"/>
              <w:rPr>
                <w:rFonts w:ascii="宋体" w:hAnsi="宋体" w:eastAsia="宋体"/>
                <w:sz w:val="24"/>
                <w:szCs w:val="24"/>
              </w:rPr>
            </w:pPr>
            <w:r>
              <w:rPr>
                <w:rFonts w:hint="eastAsia" w:ascii="宋体" w:hAnsi="宋体" w:eastAsia="宋体"/>
                <w:sz w:val="24"/>
                <w:szCs w:val="24"/>
              </w:rPr>
              <w:t>与国外相比，国内的情况相对复杂。由于国内与上市公司研发投入相关的信息披露政策仍不够完善，部分上市公司研发投入相关信息无从获得，一定程度上影响了国内学者研究分析研发投入对公司绩效影响的步伐。通过阅读国内相关文献，本文进行了简要的梳理。国内学者有关研发投入对公司绩效影响的分析大致可以分为两个部分：</w:t>
            </w:r>
          </w:p>
          <w:p>
            <w:pPr>
              <w:ind w:firstLine="482" w:firstLineChars="200"/>
              <w:rPr>
                <w:rFonts w:ascii="宋体" w:hAnsi="宋体" w:eastAsia="宋体"/>
                <w:sz w:val="24"/>
                <w:szCs w:val="24"/>
              </w:rPr>
            </w:pPr>
            <w:r>
              <w:rPr>
                <w:rFonts w:hint="eastAsia" w:ascii="宋体" w:hAnsi="宋体" w:eastAsia="宋体"/>
                <w:b/>
                <w:bCs/>
                <w:sz w:val="24"/>
                <w:szCs w:val="24"/>
              </w:rPr>
              <w:t>研发投入对当期公司绩效的影响和研发投入对公司绩效影响的滞后效应。</w:t>
            </w:r>
            <w:r>
              <w:rPr>
                <w:rFonts w:hint="eastAsia" w:ascii="宋体" w:hAnsi="宋体" w:eastAsia="宋体"/>
                <w:sz w:val="24"/>
                <w:szCs w:val="24"/>
              </w:rPr>
              <w:t xml:space="preserve"> 第一部分，在研发投入对当期公司绩效影响的研究方面。景曼诗、尹夏楠（2018）以 2012 年至 2016 年沪深创业板上市公司作为研究对象，区分不同的行业来进行实证分析，研究了研发投入对公司绩效的具体影响。分析结论表明，所有行业的研发投入均对公司绩效具有显著的正向影响。仇云杰、魏炜（2016）等学者以我国工业企业数据库为研究对象，收集整理了这些工业企业 1998 年至 2009 年的相关数据，并以此为样本，分析了研发投入对财务绩效的具体影响。分析结论表明，企业开展研发活动有助于改善公司绩效，并且，与没有开展研发活动的企业相比，积极开展研发活动的企业的整体利润率要高 3 个百分点左右。而学者唐翠华（2012）通过实证分析研究了研发投入与企业价值的关系，分析发现，研发投入与企业价值并无显著的相关关系。 </w:t>
            </w:r>
          </w:p>
          <w:p>
            <w:pPr>
              <w:ind w:firstLine="482" w:firstLineChars="200"/>
              <w:rPr>
                <w:rFonts w:ascii="宋体" w:hAnsi="宋体" w:eastAsia="宋体"/>
                <w:color w:val="FF0000"/>
                <w:sz w:val="24"/>
                <w:szCs w:val="24"/>
              </w:rPr>
            </w:pPr>
            <w:r>
              <w:rPr>
                <w:rFonts w:hint="eastAsia" w:ascii="宋体" w:hAnsi="宋体" w:eastAsia="宋体"/>
                <w:b/>
                <w:bCs/>
                <w:sz w:val="24"/>
                <w:szCs w:val="24"/>
              </w:rPr>
              <w:t>在研发投入对公司绩效影响的滞后效应研究方面。</w:t>
            </w:r>
            <w:r>
              <w:rPr>
                <w:rFonts w:hint="eastAsia" w:ascii="宋体" w:hAnsi="宋体" w:eastAsia="宋体"/>
                <w:sz w:val="24"/>
                <w:szCs w:val="24"/>
              </w:rPr>
              <w:t xml:space="preserve">任海云、师萍（2009）等学者选取了我国 71 家制造业行业上市公司为研究对象，收集整理了这些企业的相关财务数据，并以此为样本进行实证研究分析，发现我国制造业行业企业的研发投入对公司的财务绩效具有正向促进作用，但滞后效应并不显著。而朱丹、顾晓敏、王雷、孙莹（2012）等学者以我国 107 家创业板和中小企业板上市公司作为研究对象，收集整理了这些样本企业 2008 年至 2010 年的相关数据，并以此为样本来进行实证分析，探讨了公司技术人员投入和研发资金投入对公司盈利能力的具体影响。分析结论显示，公司技术人员投入对资金回报率存在积极的正向影响，滞后效应并不显著，但研发资金投入则存在显著的滞后效果。贲友红（2017）以我国 79 家医药制造企业上市公司作为样本，收集这些企业 2012 年至 2015 年的相关财务数据，并以此为样本来进行实证分析，分析探讨了研发资金投入对企业公司绩效的具体影响。实证分析结论表明，研发资金投入对当期公司绩效存在显著的负向影响，滞后一期研发资金投入与公司绩效并不存在明显相关关系；滞后两期的研发资金投入对公司绩效存在积极的正向促进作用。 </w:t>
            </w:r>
          </w:p>
          <w:p>
            <w:pPr>
              <w:ind w:firstLine="482" w:firstLineChars="200"/>
              <w:rPr>
                <w:rFonts w:ascii="宋体" w:hAnsi="宋体" w:eastAsia="宋体"/>
                <w:color w:val="FF0000"/>
                <w:sz w:val="24"/>
                <w:szCs w:val="24"/>
              </w:rPr>
            </w:pPr>
            <w:r>
              <w:rPr>
                <w:rFonts w:hint="eastAsia" w:ascii="宋体" w:hAnsi="宋体" w:eastAsia="宋体"/>
                <w:b/>
                <w:bCs/>
                <w:sz w:val="24"/>
                <w:szCs w:val="24"/>
              </w:rPr>
              <w:t>对比可知，</w:t>
            </w:r>
            <w:r>
              <w:rPr>
                <w:rFonts w:hint="eastAsia" w:ascii="宋体" w:hAnsi="宋体" w:eastAsia="宋体"/>
                <w:sz w:val="24"/>
                <w:szCs w:val="24"/>
              </w:rPr>
              <w:t>在对国内外相关学者的观点进行梳理分析后，不难发现国内外有关研发投入和公司绩效的分析较多。其中，有许多研究分析的结论是两者存在正相关关系，但也有很多研究分析结论显示两者并非是正相关关系。之所以有如此大的区别，可能与样本企业所处的不同经济周期有关，也可能和不同国家、地区间的差别有关，也可能与不同行业的差别有关。目前，大部分学者在进行研究分析的时候，通常选择某单一财务指标来评价公司绩效，往往无法全面系统的反映公司的实际情况，可能与企业实际经营状况产生偏差。另一方面，伴随经济新常态时期的到来，我国经济不再延续以往的粗犷式高速增长模式，而是以较快、较平稳的速度增长。而前述的研究，其样本多为 2012年以前的（高速增长期），样本期间包含 2013 年至今（经济新常态期）的较少，以我国信息技术业为研究对象进行分析的则更少。</w:t>
            </w:r>
            <w:r>
              <w:rPr>
                <w:rFonts w:hint="eastAsia" w:ascii="宋体" w:hAnsi="宋体" w:eastAsia="宋体"/>
                <w:color w:val="FF0000"/>
                <w:sz w:val="24"/>
                <w:szCs w:val="24"/>
              </w:rPr>
              <w:t xml:space="preserve"> </w:t>
            </w: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color w:val="FF0000"/>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rPr>
                <w:rFonts w:ascii="宋体" w:hAnsi="宋体" w:eastAsia="宋体"/>
                <w:color w:val="FF0000"/>
                <w:sz w:val="24"/>
                <w:szCs w:val="24"/>
              </w:rPr>
            </w:pP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论证方法：主要运用 SPSS 和 Stata 等统计分析软件来进行研究分析，采用主成分分析的统计分析方法，结合回归分析的实证分析方法，根据提出的研究假设，设计本文的相关假设模型，并进行实证分析。</w:t>
            </w: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数据来源：wind数据库。鉴于实际操作过程中数据的可获得性，本文以 2015年至 2020 年为研究期间，收集整理样本企业的相关数据。另外，本文采用我国证券监督管理委员会颁布的《上市公司行业分类指引》文件作为行业划分依据。</w:t>
            </w: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变量定义</w:t>
            </w:r>
            <w:r>
              <w:rPr>
                <w:rFonts w:hint="eastAsia" w:ascii="宋体" w:hAnsi="宋体" w:eastAsia="宋体"/>
                <w:sz w:val="24"/>
                <w:szCs w:val="24"/>
              </w:rPr>
              <w: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38"/>
              <w:gridCol w:w="3040"/>
              <w:gridCol w:w="3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8" w:type="dxa"/>
                </w:tcPr>
                <w:p>
                  <w:pPr>
                    <w:rPr>
                      <w:rFonts w:ascii="宋体" w:hAnsi="宋体" w:eastAsia="宋体"/>
                      <w:sz w:val="24"/>
                      <w:szCs w:val="24"/>
                    </w:rPr>
                  </w:pPr>
                  <w:r>
                    <w:rPr>
                      <w:rFonts w:ascii="宋体" w:hAnsi="宋体" w:eastAsia="宋体"/>
                      <w:sz w:val="24"/>
                      <w:szCs w:val="24"/>
                    </w:rPr>
                    <w:t>变量类型</w:t>
                  </w:r>
                </w:p>
              </w:tc>
              <w:tc>
                <w:tcPr>
                  <w:tcW w:w="3040" w:type="dxa"/>
                </w:tcPr>
                <w:p>
                  <w:pPr>
                    <w:rPr>
                      <w:rFonts w:ascii="宋体" w:hAnsi="宋体" w:eastAsia="宋体"/>
                      <w:sz w:val="24"/>
                      <w:szCs w:val="24"/>
                    </w:rPr>
                  </w:pPr>
                  <w:r>
                    <w:rPr>
                      <w:rFonts w:ascii="宋体" w:hAnsi="宋体" w:eastAsia="宋体"/>
                      <w:sz w:val="24"/>
                      <w:szCs w:val="24"/>
                    </w:rPr>
                    <w:t>变量名称</w:t>
                  </w:r>
                </w:p>
              </w:tc>
              <w:tc>
                <w:tcPr>
                  <w:tcW w:w="3040" w:type="dxa"/>
                </w:tcPr>
                <w:p>
                  <w:pPr>
                    <w:rPr>
                      <w:rFonts w:ascii="宋体" w:hAnsi="宋体" w:eastAsia="宋体"/>
                      <w:sz w:val="24"/>
                      <w:szCs w:val="24"/>
                    </w:rPr>
                  </w:pPr>
                  <w:r>
                    <w:rPr>
                      <w:rFonts w:ascii="宋体" w:hAnsi="宋体" w:eastAsia="宋体"/>
                      <w:sz w:val="24"/>
                      <w:szCs w:val="24"/>
                    </w:rPr>
                    <w:t>变量代码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8" w:type="dxa"/>
                </w:tcPr>
                <w:p>
                  <w:pPr>
                    <w:rPr>
                      <w:rFonts w:ascii="宋体" w:hAnsi="宋体" w:eastAsia="宋体"/>
                      <w:sz w:val="24"/>
                      <w:szCs w:val="24"/>
                    </w:rPr>
                  </w:pPr>
                  <w:r>
                    <w:rPr>
                      <w:rFonts w:ascii="宋体" w:hAnsi="宋体" w:eastAsia="宋体"/>
                      <w:sz w:val="24"/>
                      <w:szCs w:val="24"/>
                    </w:rPr>
                    <w:t>被解释变量</w:t>
                  </w:r>
                </w:p>
              </w:tc>
              <w:tc>
                <w:tcPr>
                  <w:tcW w:w="3040" w:type="dxa"/>
                </w:tcPr>
                <w:p>
                  <w:pPr>
                    <w:rPr>
                      <w:rFonts w:ascii="宋体" w:hAnsi="宋体" w:eastAsia="宋体"/>
                      <w:sz w:val="24"/>
                      <w:szCs w:val="24"/>
                    </w:rPr>
                  </w:pPr>
                  <w:r>
                    <w:rPr>
                      <w:rFonts w:ascii="宋体" w:hAnsi="宋体" w:eastAsia="宋体"/>
                      <w:sz w:val="24"/>
                      <w:szCs w:val="24"/>
                    </w:rPr>
                    <w:t>公司绩效综合指标</w:t>
                  </w:r>
                </w:p>
              </w:tc>
              <w:tc>
                <w:tcPr>
                  <w:tcW w:w="3040" w:type="dxa"/>
                </w:tcPr>
                <w:p>
                  <w:pPr>
                    <w:rPr>
                      <w:rFonts w:ascii="宋体" w:hAnsi="宋体" w:eastAsia="宋体"/>
                      <w:sz w:val="24"/>
                      <w:szCs w:val="24"/>
                    </w:rPr>
                  </w:pPr>
                  <w:r>
                    <w:rPr>
                      <w:rFonts w:ascii="宋体" w:hAnsi="宋体" w:eastAsia="宋体"/>
                      <w:sz w:val="24"/>
                      <w:szCs w:val="24"/>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8" w:type="dxa"/>
                  <w:vMerge w:val="restart"/>
                </w:tcPr>
                <w:p>
                  <w:pPr>
                    <w:rPr>
                      <w:rFonts w:ascii="宋体" w:hAnsi="宋体" w:eastAsia="宋体"/>
                      <w:sz w:val="24"/>
                      <w:szCs w:val="24"/>
                    </w:rPr>
                  </w:pPr>
                  <w:r>
                    <w:rPr>
                      <w:rFonts w:ascii="宋体" w:hAnsi="宋体" w:eastAsia="宋体"/>
                      <w:sz w:val="24"/>
                      <w:szCs w:val="24"/>
                    </w:rPr>
                    <w:t>解释变量</w:t>
                  </w:r>
                </w:p>
              </w:tc>
              <w:tc>
                <w:tcPr>
                  <w:tcW w:w="3040" w:type="dxa"/>
                </w:tcPr>
                <w:p>
                  <w:pPr>
                    <w:rPr>
                      <w:rFonts w:ascii="宋体" w:hAnsi="宋体" w:eastAsia="宋体"/>
                      <w:sz w:val="24"/>
                      <w:szCs w:val="24"/>
                    </w:rPr>
                  </w:pPr>
                  <w:r>
                    <w:rPr>
                      <w:rFonts w:ascii="宋体" w:hAnsi="宋体" w:eastAsia="宋体"/>
                      <w:sz w:val="24"/>
                      <w:szCs w:val="24"/>
                    </w:rPr>
                    <w:t>研发资金投入强度</w:t>
                  </w:r>
                </w:p>
              </w:tc>
              <w:tc>
                <w:tcPr>
                  <w:tcW w:w="3040" w:type="dxa"/>
                </w:tcPr>
                <w:p>
                  <w:pPr>
                    <w:rPr>
                      <w:rFonts w:ascii="宋体" w:hAnsi="宋体" w:eastAsia="宋体"/>
                      <w:sz w:val="24"/>
                      <w:szCs w:val="24"/>
                    </w:rPr>
                  </w:pPr>
                  <w:r>
                    <w:rPr>
                      <w:rFonts w:ascii="宋体" w:hAnsi="宋体" w:eastAsia="宋体"/>
                      <w:sz w:val="24"/>
                      <w:szCs w:val="24"/>
                    </w:rPr>
                    <w:t xml:space="preserve">YT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8" w:type="dxa"/>
                  <w:vMerge w:val="continue"/>
                </w:tcPr>
                <w:p>
                  <w:pPr>
                    <w:rPr>
                      <w:rFonts w:ascii="宋体" w:hAnsi="宋体" w:eastAsia="宋体"/>
                      <w:sz w:val="24"/>
                      <w:szCs w:val="24"/>
                    </w:rPr>
                  </w:pPr>
                </w:p>
              </w:tc>
              <w:tc>
                <w:tcPr>
                  <w:tcW w:w="3040" w:type="dxa"/>
                </w:tcPr>
                <w:p>
                  <w:pPr>
                    <w:rPr>
                      <w:rFonts w:ascii="宋体" w:hAnsi="宋体" w:eastAsia="宋体"/>
                      <w:sz w:val="24"/>
                      <w:szCs w:val="24"/>
                    </w:rPr>
                  </w:pPr>
                  <w:r>
                    <w:rPr>
                      <w:rFonts w:ascii="宋体" w:hAnsi="宋体" w:eastAsia="宋体"/>
                      <w:sz w:val="24"/>
                      <w:szCs w:val="24"/>
                    </w:rPr>
                    <w:t xml:space="preserve">技术人员投入强度 </w:t>
                  </w:r>
                </w:p>
              </w:tc>
              <w:tc>
                <w:tcPr>
                  <w:tcW w:w="3040" w:type="dxa"/>
                </w:tcPr>
                <w:p>
                  <w:pPr>
                    <w:rPr>
                      <w:rFonts w:ascii="宋体" w:hAnsi="宋体" w:eastAsia="宋体"/>
                      <w:sz w:val="24"/>
                      <w:szCs w:val="24"/>
                    </w:rPr>
                  </w:pPr>
                  <w:r>
                    <w:rPr>
                      <w:rFonts w:ascii="宋体" w:hAnsi="宋体" w:eastAsia="宋体"/>
                      <w:sz w:val="24"/>
                      <w:szCs w:val="24"/>
                    </w:rPr>
                    <w:t xml:space="preserve">TP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8" w:type="dxa"/>
                </w:tcPr>
                <w:p>
                  <w:pPr>
                    <w:rPr>
                      <w:rFonts w:ascii="宋体" w:hAnsi="宋体" w:eastAsia="宋体"/>
                      <w:sz w:val="24"/>
                      <w:szCs w:val="24"/>
                    </w:rPr>
                  </w:pPr>
                  <w:r>
                    <w:rPr>
                      <w:rFonts w:ascii="宋体" w:hAnsi="宋体" w:eastAsia="宋体"/>
                      <w:sz w:val="24"/>
                      <w:szCs w:val="24"/>
                    </w:rPr>
                    <w:t>控制变量</w:t>
                  </w:r>
                </w:p>
              </w:tc>
              <w:tc>
                <w:tcPr>
                  <w:tcW w:w="3040" w:type="dxa"/>
                </w:tcPr>
                <w:p>
                  <w:pPr>
                    <w:rPr>
                      <w:rFonts w:ascii="宋体" w:hAnsi="宋体" w:eastAsia="宋体"/>
                      <w:sz w:val="24"/>
                      <w:szCs w:val="24"/>
                    </w:rPr>
                  </w:pPr>
                  <w:r>
                    <w:rPr>
                      <w:rFonts w:ascii="宋体" w:hAnsi="宋体" w:eastAsia="宋体"/>
                      <w:sz w:val="24"/>
                      <w:szCs w:val="24"/>
                    </w:rPr>
                    <w:t>总资产的对数</w:t>
                  </w:r>
                </w:p>
              </w:tc>
              <w:tc>
                <w:tcPr>
                  <w:tcW w:w="3040" w:type="dxa"/>
                </w:tcPr>
                <w:p>
                  <w:pPr>
                    <w:rPr>
                      <w:rFonts w:ascii="宋体" w:hAnsi="宋体" w:eastAsia="宋体"/>
                      <w:sz w:val="24"/>
                      <w:szCs w:val="24"/>
                    </w:rPr>
                  </w:pPr>
                  <w:r>
                    <w:rPr>
                      <w:rFonts w:ascii="宋体" w:hAnsi="宋体" w:eastAsia="宋体"/>
                      <w:sz w:val="24"/>
                      <w:szCs w:val="24"/>
                    </w:rPr>
                    <w: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8" w:type="dxa"/>
                </w:tcPr>
                <w:p>
                  <w:pPr>
                    <w:rPr>
                      <w:rFonts w:ascii="宋体" w:hAnsi="宋体" w:eastAsia="宋体"/>
                      <w:sz w:val="24"/>
                      <w:szCs w:val="24"/>
                    </w:rPr>
                  </w:pPr>
                </w:p>
              </w:tc>
              <w:tc>
                <w:tcPr>
                  <w:tcW w:w="3040" w:type="dxa"/>
                </w:tcPr>
                <w:p>
                  <w:pPr>
                    <w:rPr>
                      <w:rFonts w:ascii="宋体" w:hAnsi="宋体" w:eastAsia="宋体"/>
                      <w:sz w:val="24"/>
                      <w:szCs w:val="24"/>
                    </w:rPr>
                  </w:pPr>
                  <w:r>
                    <w:rPr>
                      <w:rFonts w:ascii="宋体" w:hAnsi="宋体" w:eastAsia="宋体"/>
                      <w:sz w:val="24"/>
                      <w:szCs w:val="24"/>
                    </w:rPr>
                    <w:t xml:space="preserve">现金实力  </w:t>
                  </w:r>
                </w:p>
              </w:tc>
              <w:tc>
                <w:tcPr>
                  <w:tcW w:w="3040" w:type="dxa"/>
                </w:tcPr>
                <w:p>
                  <w:pPr>
                    <w:rPr>
                      <w:rFonts w:ascii="宋体" w:hAnsi="宋体" w:eastAsia="宋体"/>
                      <w:sz w:val="24"/>
                      <w:szCs w:val="24"/>
                    </w:rPr>
                  </w:pPr>
                  <w:r>
                    <w:rPr>
                      <w:rFonts w:ascii="宋体" w:hAnsi="宋体" w:eastAsia="宋体"/>
                      <w:sz w:val="24"/>
                      <w:szCs w:val="24"/>
                    </w:rPr>
                    <w:t xml:space="preserve">CS </w:t>
                  </w:r>
                </w:p>
              </w:tc>
            </w:tr>
          </w:tbl>
          <w:p>
            <w:pPr>
              <w:rPr>
                <w:rFonts w:ascii="宋体" w:hAnsi="宋体" w:eastAsia="宋体"/>
                <w:color w:val="FF0000"/>
                <w:sz w:val="24"/>
                <w:szCs w:val="24"/>
              </w:rPr>
            </w:pPr>
          </w:p>
          <w:p>
            <w:pPr>
              <w:rPr>
                <w:rFonts w:ascii="宋体" w:hAnsi="宋体" w:eastAsia="宋体"/>
                <w:color w:val="FF0000"/>
                <w:sz w:val="24"/>
                <w:szCs w:val="24"/>
              </w:rPr>
            </w:pPr>
            <w:r>
              <w:rPr>
                <w:rFonts w:ascii="宋体" w:hAnsi="宋体" w:eastAsia="宋体"/>
                <w:color w:val="FF0000"/>
                <w:sz w:val="24"/>
                <w:szCs w:val="24"/>
              </w:rPr>
              <w:t xml:space="preserve">     </w:t>
            </w:r>
          </w:p>
          <w:p>
            <w:pPr>
              <w:rPr>
                <w:rFonts w:ascii="宋体" w:hAnsi="宋体" w:eastAsia="宋体"/>
                <w:color w:val="FF0000"/>
                <w:sz w:val="24"/>
                <w:szCs w:val="24"/>
              </w:rPr>
            </w:pPr>
            <w:r>
              <w:rPr>
                <w:rFonts w:ascii="宋体" w:hAnsi="宋体" w:eastAsia="宋体"/>
                <w:color w:val="FF0000"/>
                <w:sz w:val="24"/>
                <w:szCs w:val="24"/>
              </w:rPr>
              <w:t xml:space="preserve">    </w:t>
            </w:r>
          </w:p>
          <w:p>
            <w:pPr>
              <w:rPr>
                <w:rFonts w:ascii="宋体" w:hAnsi="宋体" w:eastAsia="宋体"/>
                <w:color w:val="FF0000"/>
                <w:sz w:val="24"/>
                <w:szCs w:val="24"/>
              </w:rPr>
            </w:pPr>
            <w:r>
              <w:rPr>
                <w:rFonts w:ascii="宋体" w:hAnsi="宋体" w:eastAsia="宋体"/>
                <w:color w:val="FF0000"/>
                <w:sz w:val="24"/>
                <w:szCs w:val="24"/>
              </w:rPr>
              <w:t xml:space="preserve"> </w:t>
            </w:r>
          </w:p>
          <w:p>
            <w:pPr>
              <w:rPr>
                <w:rFonts w:ascii="宋体" w:hAnsi="宋体" w:eastAsia="宋体"/>
                <w:color w:val="FF0000"/>
                <w:sz w:val="24"/>
                <w:szCs w:val="24"/>
              </w:rPr>
            </w:pPr>
            <w:r>
              <w:rPr>
                <w:rFonts w:ascii="宋体" w:hAnsi="宋体" w:eastAsia="宋体"/>
                <w:color w:val="FF0000"/>
                <w:sz w:val="24"/>
                <w:szCs w:val="24"/>
              </w:rPr>
              <w:t xml:space="preserve">  </w:t>
            </w:r>
          </w:p>
          <w:p>
            <w:pPr>
              <w:rPr>
                <w:rFonts w:ascii="宋体" w:hAnsi="宋体" w:eastAsia="宋体"/>
                <w:color w:val="FF0000"/>
                <w:sz w:val="24"/>
                <w:szCs w:val="24"/>
              </w:rPr>
            </w:pPr>
            <w:r>
              <w:rPr>
                <w:rFonts w:ascii="宋体" w:hAnsi="宋体" w:eastAsia="宋体"/>
                <w:color w:val="FF0000"/>
                <w:sz w:val="24"/>
                <w:szCs w:val="24"/>
              </w:rPr>
              <w:t xml:space="preserve"> </w:t>
            </w:r>
          </w:p>
          <w:p>
            <w:pPr>
              <w:rPr>
                <w:rFonts w:ascii="宋体" w:hAnsi="宋体" w:eastAsia="宋体"/>
                <w:color w:val="FF0000"/>
                <w:sz w:val="24"/>
                <w:szCs w:val="24"/>
              </w:rPr>
            </w:pPr>
            <w:r>
              <w:rPr>
                <w:rFonts w:ascii="宋体" w:hAnsi="宋体" w:eastAsia="宋体"/>
                <w:color w:val="FF0000"/>
                <w:sz w:val="24"/>
                <w:szCs w:val="24"/>
              </w:rPr>
              <w:t xml:space="preserve"> </w:t>
            </w:r>
          </w:p>
          <w:p>
            <w:pPr>
              <w:rPr>
                <w:rFonts w:ascii="宋体" w:hAnsi="宋体" w:eastAsia="宋体"/>
                <w:color w:val="FF0000"/>
                <w:sz w:val="24"/>
                <w:szCs w:val="24"/>
              </w:rPr>
            </w:pPr>
            <w:r>
              <w:rPr>
                <w:rFonts w:ascii="宋体" w:hAnsi="宋体" w:eastAsia="宋体"/>
                <w:color w:val="FF0000"/>
                <w:sz w:val="24"/>
                <w:szCs w:val="24"/>
              </w:rPr>
              <w:t xml:space="preserve">   </w:t>
            </w:r>
          </w:p>
          <w:p>
            <w:pPr>
              <w:rPr>
                <w:rFonts w:ascii="宋体" w:hAnsi="宋体" w:eastAsia="宋体"/>
                <w:color w:val="FF0000"/>
                <w:sz w:val="24"/>
                <w:szCs w:val="24"/>
              </w:rPr>
            </w:pPr>
          </w:p>
          <w:p>
            <w:pP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numPr>
                <w:ilvl w:val="0"/>
                <w:numId w:val="1"/>
              </w:numPr>
              <w:rPr>
                <w:rFonts w:ascii="宋体" w:hAnsi="宋体" w:eastAsia="宋体"/>
                <w:color w:val="FF0000"/>
                <w:sz w:val="24"/>
                <w:szCs w:val="24"/>
              </w:rPr>
            </w:pP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rPr>
                <w:rFonts w:ascii="宋体" w:hAnsi="宋体" w:eastAsia="宋体"/>
                <w:color w:val="FF0000"/>
                <w:sz w:val="24"/>
                <w:szCs w:val="24"/>
              </w:rPr>
            </w:pP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一是研发资金投入强度对公司绩效有明显的积极促进作用；二是技术人员投</w:t>
            </w:r>
          </w:p>
          <w:p>
            <w:pPr>
              <w:rPr>
                <w:rFonts w:ascii="宋体" w:hAnsi="宋体" w:eastAsia="宋体"/>
                <w:sz w:val="24"/>
                <w:szCs w:val="24"/>
              </w:rPr>
            </w:pPr>
            <w:r>
              <w:rPr>
                <w:rFonts w:hint="eastAsia" w:ascii="宋体" w:hAnsi="宋体" w:eastAsia="宋体"/>
                <w:sz w:val="24"/>
                <w:szCs w:val="24"/>
              </w:rPr>
              <w:t xml:space="preserve">入强度对公司绩效有明显的积极促进作用。 </w:t>
            </w:r>
          </w:p>
          <w:p>
            <w:pPr>
              <w:rPr>
                <w:rFonts w:ascii="宋体" w:hAnsi="宋体" w:eastAsia="宋体"/>
                <w:color w:val="FF0000"/>
                <w:sz w:val="24"/>
                <w:szCs w:val="24"/>
              </w:rPr>
            </w:pPr>
          </w:p>
        </w:tc>
      </w:tr>
    </w:tbl>
    <w:p>
      <w:pPr>
        <w:rPr>
          <w:rFonts w:ascii="宋体" w:hAnsi="宋体" w:eastAsia="宋体"/>
          <w:sz w:val="24"/>
          <w:szCs w:val="24"/>
        </w:rPr>
      </w:pPr>
      <w:r>
        <w:rPr>
          <w:rFonts w:hint="eastAsia" w:ascii="宋体" w:hAnsi="宋体" w:eastAsia="宋体"/>
          <w:sz w:val="24"/>
          <w:szCs w:val="24"/>
        </w:rPr>
        <w:br w:type="page"/>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numPr>
                <w:ilvl w:val="0"/>
                <w:numId w:val="1"/>
              </w:numPr>
              <w:rPr>
                <w:rFonts w:ascii="宋体" w:hAnsi="宋体" w:eastAsia="宋体"/>
                <w:color w:val="FF0000"/>
                <w:sz w:val="24"/>
                <w:szCs w:val="24"/>
              </w:rPr>
            </w:pP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本文的创新点体现在以下方面：第一，目前，大部分学者在进行分析的时候，往往采用某单一财务指标评价公司绩效，一般无法全面而系统的反映公司的实际经营状况。而本文在研究的过程中选用综合指标而非单一财务指标来衡量公司绩效，运用主成分分析的统计分析方法，利用降维思想，从十二个财务指标中分别提取相应的主成分，并以方差贡献率为权重进行加总，得到综合公司绩效指标，能够较为全面科学的评价公司绩效。第二，本文以我国经济新常态为背景，结合我国研发投入的现实状况和信息技术产业的行业发展情况。一方面，不仅分析了技术人员投入强度对公司绩效的具体影响，也分析了研发资金投入强度对公司绩效的具体影响。另一方面，不仅分析了研发投入对当期公司绩效的具体影响，还探讨了研发投入经济效益的滞后效应。 </w:t>
            </w:r>
          </w:p>
          <w:p>
            <w:pPr>
              <w:rPr>
                <w:rFonts w:ascii="宋体" w:hAnsi="宋体" w:eastAsia="宋体"/>
                <w:sz w:val="24"/>
                <w:szCs w:val="24"/>
              </w:rPr>
            </w:pPr>
          </w:p>
          <w:p>
            <w:pPr>
              <w:rPr>
                <w:rFonts w:ascii="宋体" w:hAnsi="宋体" w:eastAsia="宋体"/>
                <w:sz w:val="24"/>
                <w:szCs w:val="24"/>
              </w:rPr>
            </w:pPr>
          </w:p>
        </w:tc>
      </w:tr>
      <w:bookmarkEnd w:id="0"/>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r>
              <w:rPr>
                <w:rFonts w:hint="eastAsia"/>
              </w:rPr>
              <w:t xml:space="preserve">[1]贲友红.我国企业研发投入对经营绩效滞后性影响的研究——以医药制造企业为例[J].价格理论与实践,2017(04):155-158. </w:t>
            </w:r>
          </w:p>
          <w:p>
            <w:r>
              <w:rPr>
                <w:rFonts w:hint="eastAsia"/>
              </w:rPr>
              <w:t xml:space="preserve">[2]陈德智,吴迪,李钧,吴庭胜.企业技术战略与研发投入结构和创新绩效关系研究[J].研究与发展管理,2014,26(04):67-81. </w:t>
            </w:r>
          </w:p>
          <w:p>
            <w:r>
              <w:rPr>
                <w:rFonts w:hint="eastAsia"/>
              </w:rPr>
              <w:t xml:space="preserve">[3]仇云杰,魏炜.研发投入对企业绩效的影响——基于倾向得分匹配法的研究[J].当代财经,2016(03):96-106. </w:t>
            </w:r>
          </w:p>
          <w:p>
            <w:r>
              <w:rPr>
                <w:rFonts w:hint="eastAsia"/>
              </w:rPr>
              <w:t xml:space="preserve">[4] 储 志 明 . 基 于 生 命 周 期 的 研 发 投 入 与 企 业 绩 效 的 关 系 研 究 [J]. 经 营与 管理,2018(06):42-45. </w:t>
            </w:r>
          </w:p>
          <w:p>
            <w:r>
              <w:rPr>
                <w:rFonts w:hint="eastAsia"/>
              </w:rPr>
              <w:t xml:space="preserve">[5]  党印,鲁桐.公司治理与技术创新:分行业比较[J].经济研究,2014,49(06):115-128. </w:t>
            </w:r>
          </w:p>
          <w:p>
            <w:r>
              <w:rPr>
                <w:rFonts w:hint="eastAsia"/>
              </w:rPr>
              <w:t xml:space="preserve">[6]郭丹丹,冯国忠.我国大中型医药制造企业研发投入影响因素的实证分析[J].中国药事,2015,29(05):466-470. </w:t>
            </w:r>
          </w:p>
          <w:p>
            <w:r>
              <w:rPr>
                <w:rFonts w:hint="eastAsia"/>
              </w:rPr>
              <w:t xml:space="preserve">[7]韩庆兰,刘莉.政治关联、税收政策对企业研发投入的影响——来自中国创业板民营上市公司的经验证据[J].中南大学学报(社会科学版),2017,23(04):110-118. </w:t>
            </w:r>
          </w:p>
          <w:p>
            <w:r>
              <w:rPr>
                <w:rFonts w:hint="eastAsia"/>
              </w:rPr>
              <w:t xml:space="preserve">[8]黄禹,韩超.研发投入对企业绩效的实证研究——基于我国新能源企业上市公司数据的经验分析[J].会计之友,2013(11):37-41. </w:t>
            </w:r>
          </w:p>
          <w:p>
            <w:r>
              <w:rPr>
                <w:rFonts w:hint="eastAsia"/>
              </w:rPr>
              <w:t xml:space="preserve">[9]颉茂华,王瑾,刘冬梅.环境规制、技术创新与企业经营绩效 [J].南开管理评论,2014,17(06):106-113. </w:t>
            </w:r>
          </w:p>
          <w:p>
            <w:r>
              <w:rPr>
                <w:rFonts w:hint="eastAsia"/>
              </w:rPr>
              <w:t xml:space="preserve">[10]景曼诗,尹夏楠.政府补贴、研发投入对企业绩效的影响——基于不同行业视角[J].财会研究,2018(09):61-65. </w:t>
            </w:r>
          </w:p>
          <w:p>
            <w:r>
              <w:rPr>
                <w:rFonts w:hint="eastAsia"/>
              </w:rPr>
              <w:t xml:space="preserve">[11]李静,彭飞,毛德凤.研发投入对企业全要素生产率的溢出效应——基于中国工业企业微观数据的实证分析[J].经济评论,2013(03):77-86. </w:t>
            </w:r>
          </w:p>
          <w:p>
            <w:r>
              <w:rPr>
                <w:rFonts w:hint="eastAsia"/>
              </w:rPr>
              <w:t xml:space="preserve">[12]柳卸林,葛爽.探究 20 年来中国经济增长创新驱动的内在机制——基于新熊彼特增长理论的视角[J/OL].科学学与科学技术管理:1-16[2018-12-16]. </w:t>
            </w:r>
          </w:p>
          <w:p>
            <w:r>
              <w:rPr>
                <w:rFonts w:hint="eastAsia"/>
              </w:rPr>
              <w:t xml:space="preserve">[13]逯东,林高,杨丹.政府补助、研发支出与市场价值——来自创业板高新技术企业的经验证据[J].投资研究,2012,31(09):67-81. </w:t>
            </w:r>
          </w:p>
          <w:p>
            <w:r>
              <w:rPr>
                <w:rFonts w:hint="eastAsia"/>
              </w:rPr>
              <w:t xml:space="preserve">[14]罗福凯,李启佳,庞廷云.企业研发投入的“同侪效应”检验[J/OL].产业经济研究:1-15[2018-12-16]. </w:t>
            </w:r>
          </w:p>
          <w:p>
            <w:r>
              <w:rPr>
                <w:rFonts w:hint="eastAsia"/>
              </w:rPr>
              <w:t xml:space="preserve">[15]马文聪,侯羽,朱桂龙.研发投入和人员激励对创新绩效的影响机制——基于新兴产业和传统产业的比较研究[J].科学学与科学技术管理,2013,34(03):58-68. </w:t>
            </w:r>
          </w:p>
          <w:p>
            <w:r>
              <w:rPr>
                <w:rFonts w:hint="eastAsia"/>
              </w:rPr>
              <w:t xml:space="preserve">[16]任海云,师萍.公司 R&amp;D 投入与绩效关系的实证研究——基于沪市 A 股制造业上市公司的数据分析[J].科技进步与对策,2009,26(24):89-93. </w:t>
            </w:r>
          </w:p>
          <w:p>
            <w:r>
              <w:rPr>
                <w:rFonts w:hint="eastAsia"/>
              </w:rPr>
              <w:t xml:space="preserve">[17]舒谦,陈治亚.影响中国制造型企业研发投入的治理结构因素[J].科学学与科学技术管理,2013,34(09):97-106. </w:t>
            </w:r>
          </w:p>
          <w:p>
            <w:r>
              <w:rPr>
                <w:rFonts w:hint="eastAsia"/>
              </w:rPr>
              <w:t xml:space="preserve">[18]唐翠华.研发支出与企业价值的相关性研究[J].会计之友,2012(07):98-101. </w:t>
            </w:r>
          </w:p>
          <w:p>
            <w:r>
              <w:rPr>
                <w:rFonts w:hint="eastAsia"/>
              </w:rPr>
              <w:t xml:space="preserve">[19]文武,许月丽.金融发展、经济周期与研发投入强度[J].浙江社会科学,2018(11):41-50+157. </w:t>
            </w:r>
          </w:p>
          <w:p>
            <w:r>
              <w:rPr>
                <w:rFonts w:hint="eastAsia"/>
              </w:rPr>
              <w:t xml:space="preserve">[20]吴建祖,肖书锋.研发投入跳跃对企业绩效影响的实证研究——双元性创新注意力的中介作用[J].科学学研究,2015,33(10):1538-1546+1554. </w:t>
            </w:r>
          </w:p>
          <w:p>
            <w:r>
              <w:rPr>
                <w:rFonts w:hint="eastAsia"/>
              </w:rPr>
              <w:t xml:space="preserve">[21] 谢 子 远 , 梁 丹 阳 . 国 家 高 新 区 研 发 投 入 影 响 因 素 研 究 [J]. 科 学 管 理 研究,2010,28(05):27-30. </w:t>
            </w:r>
          </w:p>
          <w:p>
            <w:r>
              <w:rPr>
                <w:rFonts w:hint="eastAsia"/>
              </w:rPr>
              <w:t xml:space="preserve">[22]徐晏.企业研发投入影响因素的研究文献综述[J].金融经济,2014(24):114-116. </w:t>
            </w:r>
          </w:p>
          <w:p>
            <w:r>
              <w:rPr>
                <w:rFonts w:hint="eastAsia"/>
              </w:rPr>
              <w:t xml:space="preserve">[23]徐原振,李振岗.研发投入影响因素的文献综述[J].现代商业,2018(23):188-189. </w:t>
            </w:r>
          </w:p>
          <w:p>
            <w:r>
              <w:rPr>
                <w:rFonts w:hint="eastAsia"/>
              </w:rPr>
              <w:t xml:space="preserve">[24]Baruch Lev,Theodore Sougiannis. The cap计算机alization,amortization,and value- relevance of R&amp;D[J]. Journal of Accounting and Economics,1996,(21):107-138. </w:t>
            </w:r>
          </w:p>
          <w:p>
            <w:r>
              <w:rPr>
                <w:rFonts w:hint="eastAsia"/>
              </w:rPr>
              <w:t xml:space="preserve">[25]Chauvin, Hirschey. Advertising, R&amp;D expend计算机ures and the market value of the firm[J]. Financial Management,1993,22(4):128-140. </w:t>
            </w:r>
          </w:p>
          <w:p>
            <w:r>
              <w:rPr>
                <w:rFonts w:hint="eastAsia"/>
              </w:rPr>
              <w:t xml:space="preserve">[26]Dennis  Chambers,  Ross  Jennings,  Robert  B.Thompson. Excess  Returns  to  R&amp;D- </w:t>
            </w:r>
          </w:p>
          <w:p>
            <w:r>
              <w:rPr>
                <w:rFonts w:hint="eastAsia"/>
              </w:rPr>
              <w:t xml:space="preserve">Intensive Firms[J]. Review of Accounting Studies,2002(71):133-158. </w:t>
            </w:r>
          </w:p>
          <w:p>
            <w:r>
              <w:rPr>
                <w:rFonts w:hint="eastAsia"/>
              </w:rPr>
              <w:t xml:space="preserve">[27]Deng Z, Lev B, Narin F. Science and Technology as Predictors of Stock Performance[J]. Financial Analysts,1999,55(3):20-32. </w:t>
            </w:r>
          </w:p>
          <w:p>
            <w:r>
              <w:rPr>
                <w:rFonts w:hint="eastAsia"/>
              </w:rPr>
              <w:t xml:space="preserve">[28]Hirschey,  Weygandt.  Amortization  Policy  for  Advertising  and  Research  and Development Expend计算机ures[J]. Journal of Accounting Research,1985, 23(1):326-35. </w:t>
            </w:r>
          </w:p>
          <w:p>
            <w:r>
              <w:rPr>
                <w:rFonts w:hint="eastAsia"/>
              </w:rPr>
              <w:t xml:space="preserve">[29]Joonhwan Choi,Jaegul Lee. Repairing the R&amp;D market failure: Public R&amp;D subsidy and the compos计算机ion of private R&amp;D[J]. Research Policy,2017. </w:t>
            </w:r>
          </w:p>
          <w:p>
            <w:r>
              <w:rPr>
                <w:rFonts w:hint="eastAsia"/>
              </w:rPr>
              <w:t xml:space="preserve">[30]Lev B, Sougiannis T. The cap计算机alization, amortization, and value-relevance of R&amp;D[J]. Industrial Health, 1996, 53(6):498-504. </w:t>
            </w:r>
          </w:p>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主题词：</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绪论（引言）</w:t>
            </w: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 xml:space="preserve">1章 </w:t>
            </w:r>
            <w:r>
              <w:rPr>
                <w:rFonts w:hint="eastAsia" w:ascii="宋体" w:hAnsi="宋体" w:eastAsia="宋体"/>
                <w:sz w:val="24"/>
                <w:szCs w:val="24"/>
              </w:rPr>
              <w:t xml:space="preserve">导论 </w:t>
            </w:r>
          </w:p>
          <w:p>
            <w:pPr>
              <w:rPr>
                <w:rFonts w:ascii="宋体" w:hAnsi="宋体" w:eastAsia="宋体"/>
                <w:sz w:val="24"/>
                <w:szCs w:val="24"/>
              </w:rPr>
            </w:pPr>
            <w:r>
              <w:rPr>
                <w:rFonts w:ascii="宋体" w:hAnsi="宋体" w:eastAsia="宋体"/>
                <w:sz w:val="24"/>
                <w:szCs w:val="24"/>
              </w:rPr>
              <w:t xml:space="preserve">   1.1 </w:t>
            </w:r>
            <w:r>
              <w:rPr>
                <w:rFonts w:hint="eastAsia" w:ascii="宋体" w:hAnsi="宋体" w:eastAsia="宋体"/>
                <w:sz w:val="24"/>
                <w:szCs w:val="24"/>
              </w:rPr>
              <w:t>研究背景及意义</w:t>
            </w:r>
          </w:p>
          <w:p>
            <w:pPr>
              <w:rPr>
                <w:rFonts w:ascii="宋体" w:hAnsi="宋体" w:eastAsia="宋体"/>
                <w:sz w:val="24"/>
                <w:szCs w:val="24"/>
              </w:rPr>
            </w:pPr>
            <w:r>
              <w:rPr>
                <w:rFonts w:ascii="宋体" w:hAnsi="宋体" w:eastAsia="宋体"/>
                <w:sz w:val="24"/>
                <w:szCs w:val="24"/>
              </w:rPr>
              <w:t xml:space="preserve">   1.</w:t>
            </w:r>
            <w:r>
              <w:rPr>
                <w:rFonts w:hint="eastAsia" w:ascii="宋体" w:hAnsi="宋体" w:eastAsia="宋体"/>
                <w:sz w:val="24"/>
                <w:szCs w:val="24"/>
              </w:rPr>
              <w:t>2</w:t>
            </w:r>
            <w:r>
              <w:rPr>
                <w:rFonts w:ascii="宋体" w:hAnsi="宋体" w:eastAsia="宋体"/>
                <w:sz w:val="24"/>
                <w:szCs w:val="24"/>
              </w:rPr>
              <w:t xml:space="preserve"> </w:t>
            </w:r>
            <w:r>
              <w:rPr>
                <w:rFonts w:hint="eastAsia" w:ascii="宋体" w:hAnsi="宋体" w:eastAsia="宋体"/>
                <w:sz w:val="24"/>
                <w:szCs w:val="24"/>
              </w:rPr>
              <w:t>研究内容及框架</w:t>
            </w:r>
          </w:p>
          <w:p>
            <w:pPr>
              <w:rPr>
                <w:rFonts w:ascii="宋体" w:hAnsi="宋体" w:eastAsia="宋体"/>
                <w:sz w:val="24"/>
                <w:szCs w:val="24"/>
              </w:rPr>
            </w:pPr>
            <w:r>
              <w:rPr>
                <w:rFonts w:ascii="宋体" w:hAnsi="宋体" w:eastAsia="宋体"/>
                <w:sz w:val="24"/>
                <w:szCs w:val="24"/>
              </w:rPr>
              <w:t xml:space="preserve">   1.</w:t>
            </w:r>
            <w:r>
              <w:rPr>
                <w:rFonts w:hint="eastAsia" w:ascii="宋体" w:hAnsi="宋体" w:eastAsia="宋体"/>
                <w:sz w:val="24"/>
                <w:szCs w:val="24"/>
              </w:rPr>
              <w:t>3</w:t>
            </w:r>
            <w:r>
              <w:rPr>
                <w:rFonts w:ascii="宋体" w:hAnsi="宋体" w:eastAsia="宋体"/>
                <w:sz w:val="24"/>
                <w:szCs w:val="24"/>
              </w:rPr>
              <w:t xml:space="preserve"> </w:t>
            </w:r>
            <w:r>
              <w:rPr>
                <w:rFonts w:hint="eastAsia" w:ascii="宋体" w:hAnsi="宋体" w:eastAsia="宋体"/>
                <w:sz w:val="24"/>
                <w:szCs w:val="24"/>
              </w:rPr>
              <w:t>研究方法与本文创新</w:t>
            </w:r>
          </w:p>
          <w:p>
            <w:pPr>
              <w:rPr>
                <w:rFonts w:ascii="宋体" w:hAnsi="宋体" w:eastAsia="宋体"/>
                <w:sz w:val="24"/>
                <w:szCs w:val="24"/>
              </w:rPr>
            </w:pPr>
          </w:p>
          <w:p>
            <w:pPr>
              <w:numPr>
                <w:ilvl w:val="0"/>
                <w:numId w:val="2"/>
              </w:numPr>
              <w:rPr>
                <w:rFonts w:ascii="宋体" w:hAnsi="宋体" w:eastAsia="宋体"/>
                <w:sz w:val="24"/>
                <w:szCs w:val="24"/>
              </w:rPr>
            </w:pPr>
            <w:r>
              <w:rPr>
                <w:rFonts w:ascii="宋体" w:hAnsi="宋体" w:eastAsia="宋体"/>
                <w:sz w:val="24"/>
                <w:szCs w:val="24"/>
              </w:rPr>
              <w:t>文献综述</w:t>
            </w:r>
          </w:p>
          <w:p>
            <w:pPr>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2</w:t>
            </w:r>
            <w:r>
              <w:rPr>
                <w:rFonts w:ascii="宋体" w:hAnsi="宋体" w:eastAsia="宋体"/>
                <w:sz w:val="24"/>
                <w:szCs w:val="24"/>
              </w:rPr>
              <w:t xml:space="preserve">.1 </w:t>
            </w:r>
            <w:r>
              <w:rPr>
                <w:rFonts w:hint="eastAsia" w:ascii="宋体" w:hAnsi="宋体" w:eastAsia="宋体"/>
                <w:sz w:val="24"/>
                <w:szCs w:val="24"/>
              </w:rPr>
              <w:t>国外文献</w:t>
            </w:r>
          </w:p>
          <w:p>
            <w:pPr>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2</w:t>
            </w:r>
            <w:r>
              <w:rPr>
                <w:rFonts w:ascii="宋体" w:hAnsi="宋体" w:eastAsia="宋体"/>
                <w:sz w:val="24"/>
                <w:szCs w:val="24"/>
              </w:rPr>
              <w:t xml:space="preserve"> </w:t>
            </w:r>
            <w:r>
              <w:rPr>
                <w:rFonts w:hint="eastAsia" w:ascii="宋体" w:hAnsi="宋体" w:eastAsia="宋体"/>
                <w:sz w:val="24"/>
                <w:szCs w:val="24"/>
              </w:rPr>
              <w:t>国内文献</w:t>
            </w:r>
          </w:p>
          <w:p>
            <w:pPr>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3</w:t>
            </w:r>
            <w:r>
              <w:rPr>
                <w:rFonts w:ascii="宋体" w:hAnsi="宋体" w:eastAsia="宋体"/>
                <w:sz w:val="24"/>
                <w:szCs w:val="24"/>
              </w:rPr>
              <w:t xml:space="preserve"> </w:t>
            </w:r>
            <w:r>
              <w:rPr>
                <w:rFonts w:hint="eastAsia" w:ascii="宋体" w:hAnsi="宋体" w:eastAsia="宋体"/>
                <w:sz w:val="24"/>
                <w:szCs w:val="24"/>
              </w:rPr>
              <w:t>文献述评</w:t>
            </w:r>
          </w:p>
          <w:p>
            <w:pPr>
              <w:rPr>
                <w:rFonts w:hint="eastAsia" w:ascii="宋体" w:hAnsi="宋体" w:eastAsia="宋体"/>
                <w:sz w:val="24"/>
                <w:szCs w:val="24"/>
              </w:rPr>
            </w:pPr>
          </w:p>
          <w:p>
            <w:pPr>
              <w:numPr>
                <w:ilvl w:val="0"/>
                <w:numId w:val="2"/>
              </w:numPr>
              <w:rPr>
                <w:rFonts w:ascii="宋体" w:hAnsi="宋体" w:eastAsia="宋体"/>
                <w:sz w:val="24"/>
                <w:szCs w:val="24"/>
              </w:rPr>
            </w:pPr>
            <w:r>
              <w:rPr>
                <w:rFonts w:hint="eastAsia" w:ascii="宋体" w:hAnsi="宋体" w:eastAsia="宋体"/>
                <w:sz w:val="24"/>
                <w:szCs w:val="24"/>
              </w:rPr>
              <w:t xml:space="preserve">公司研发投入与公司绩效理论分析 </w:t>
            </w:r>
          </w:p>
          <w:p>
            <w:pPr>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3</w:t>
            </w:r>
            <w:r>
              <w:rPr>
                <w:rFonts w:ascii="宋体" w:hAnsi="宋体" w:eastAsia="宋体"/>
                <w:sz w:val="24"/>
                <w:szCs w:val="24"/>
              </w:rPr>
              <w:t xml:space="preserve">.1 </w:t>
            </w:r>
            <w:r>
              <w:rPr>
                <w:rFonts w:hint="eastAsia" w:ascii="宋体" w:hAnsi="宋体" w:eastAsia="宋体"/>
                <w:sz w:val="24"/>
                <w:szCs w:val="24"/>
              </w:rPr>
              <w:t>公司研发投入的相关理论</w:t>
            </w:r>
          </w:p>
          <w:p>
            <w:pPr>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 xml:space="preserve">2 公司绩效的相关理论  </w:t>
            </w:r>
          </w:p>
          <w:p>
            <w:pPr>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 xml:space="preserve">3 公司研发投入与公司绩效关系的相关理论 </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3.4 计算机行业研发资金投入现状分析</w:t>
            </w:r>
          </w:p>
          <w:p>
            <w:pPr>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3.5</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研发投入与公司绩效关系的现状分析 </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第4章 实证研究设计</w:t>
            </w:r>
          </w:p>
          <w:p>
            <w:pPr>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4.1 样本选取与数据来源</w:t>
            </w:r>
          </w:p>
          <w:p>
            <w:pPr>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4.2 研究指标的选取</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第5章 研发投入对公司绩效影响的实证分析</w:t>
            </w:r>
          </w:p>
          <w:p>
            <w:pPr>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5.1</w:t>
            </w:r>
            <w:r>
              <w:rPr>
                <w:rFonts w:ascii="宋体" w:hAnsi="宋体" w:eastAsia="宋体"/>
                <w:sz w:val="24"/>
                <w:szCs w:val="24"/>
              </w:rPr>
              <w:t xml:space="preserve"> </w:t>
            </w:r>
            <w:r>
              <w:rPr>
                <w:rFonts w:hint="eastAsia" w:ascii="宋体" w:hAnsi="宋体" w:eastAsia="宋体"/>
                <w:sz w:val="24"/>
                <w:szCs w:val="24"/>
              </w:rPr>
              <w:t>描述性统计分析与相关性检验</w:t>
            </w:r>
          </w:p>
          <w:p>
            <w:pPr>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5.2</w:t>
            </w:r>
            <w:r>
              <w:rPr>
                <w:rFonts w:ascii="宋体" w:hAnsi="宋体" w:eastAsia="宋体"/>
                <w:sz w:val="24"/>
                <w:szCs w:val="24"/>
              </w:rPr>
              <w:t xml:space="preserve"> </w:t>
            </w:r>
            <w:r>
              <w:rPr>
                <w:rFonts w:hint="eastAsia" w:ascii="宋体" w:hAnsi="宋体" w:eastAsia="宋体"/>
                <w:sz w:val="24"/>
                <w:szCs w:val="24"/>
              </w:rPr>
              <w:t>主成分分析</w:t>
            </w:r>
          </w:p>
          <w:p>
            <w:pPr>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5.3</w:t>
            </w:r>
            <w:r>
              <w:rPr>
                <w:rFonts w:ascii="宋体" w:hAnsi="宋体" w:eastAsia="宋体"/>
                <w:sz w:val="24"/>
                <w:szCs w:val="24"/>
              </w:rPr>
              <w:t xml:space="preserve"> </w:t>
            </w:r>
            <w:r>
              <w:rPr>
                <w:rFonts w:hint="eastAsia" w:ascii="宋体" w:hAnsi="宋体" w:eastAsia="宋体"/>
                <w:sz w:val="24"/>
                <w:szCs w:val="24"/>
              </w:rPr>
              <w:t>回归分析</w:t>
            </w:r>
          </w:p>
          <w:p>
            <w:pPr>
              <w:rPr>
                <w:rFonts w:ascii="宋体" w:hAnsi="宋体" w:eastAsia="宋体"/>
                <w:sz w:val="24"/>
                <w:szCs w:val="24"/>
              </w:rPr>
            </w:pP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第6章 结论与展望</w:t>
            </w:r>
          </w:p>
          <w:p>
            <w:pPr>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 xml:space="preserve">6.1结论 </w:t>
            </w:r>
          </w:p>
          <w:p>
            <w:pPr>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 xml:space="preserve">6.2展望 </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参考文献</w:t>
            </w:r>
          </w:p>
          <w:p>
            <w:pPr>
              <w:rPr>
                <w:rFonts w:ascii="宋体" w:hAnsi="宋体" w:eastAsia="宋体"/>
                <w:sz w:val="24"/>
                <w:szCs w:val="24"/>
              </w:rPr>
            </w:pPr>
            <w:r>
              <w:rPr>
                <w:rFonts w:hint="eastAsia" w:ascii="宋体" w:hAnsi="宋体" w:eastAsia="宋体"/>
                <w:sz w:val="24"/>
                <w:szCs w:val="24"/>
              </w:rPr>
              <w:t xml:space="preserve">致   谢 </w:t>
            </w:r>
          </w:p>
          <w:p>
            <w:pPr>
              <w:rPr>
                <w:rFonts w:ascii="宋体" w:hAnsi="宋体" w:eastAsia="宋体"/>
                <w:sz w:val="24"/>
                <w:szCs w:val="24"/>
              </w:rPr>
            </w:pPr>
          </w:p>
          <w:p>
            <w:pPr>
              <w:rPr>
                <w:rFonts w:ascii="宋体" w:hAnsi="宋体" w:eastAsia="宋体"/>
                <w:sz w:val="24"/>
                <w:szCs w:val="24"/>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C079DB"/>
    <w:multiLevelType w:val="singleLevel"/>
    <w:tmpl w:val="86C079DB"/>
    <w:lvl w:ilvl="0" w:tentative="0">
      <w:start w:val="2"/>
      <w:numFmt w:val="decimal"/>
      <w:suff w:val="space"/>
      <w:lvlText w:val="第%1章"/>
      <w:lvlJc w:val="left"/>
    </w:lvl>
  </w:abstractNum>
  <w:abstractNum w:abstractNumId="1">
    <w:nsid w:val="D653A1A3"/>
    <w:multiLevelType w:val="singleLevel"/>
    <w:tmpl w:val="D653A1A3"/>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15B07"/>
    <w:rsid w:val="006F4DEA"/>
    <w:rsid w:val="008D0F26"/>
    <w:rsid w:val="00AC6859"/>
    <w:rsid w:val="00B65904"/>
    <w:rsid w:val="00BD0A2F"/>
    <w:rsid w:val="00C50C1E"/>
    <w:rsid w:val="00C73A3E"/>
    <w:rsid w:val="00E03F74"/>
    <w:rsid w:val="00F174B7"/>
    <w:rsid w:val="00F66126"/>
    <w:rsid w:val="00F9166F"/>
    <w:rsid w:val="00FA6165"/>
    <w:rsid w:val="0EBF2665"/>
    <w:rsid w:val="23DE3C1F"/>
    <w:rsid w:val="4D996A95"/>
    <w:rsid w:val="75863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1151</Words>
  <Characters>6567</Characters>
  <Lines>54</Lines>
  <Paragraphs>15</Paragraphs>
  <TotalTime>0</TotalTime>
  <ScaleCrop>false</ScaleCrop>
  <LinksUpToDate>false</LinksUpToDate>
  <CharactersWithSpaces>7703</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2022-01-04T04:21:00Z</dcterms:created>
  <dc:creator>Muzi Youzi</dc:creator>
  <cp:lastModifiedBy>忆鱼</cp:lastModifiedBy>
  <cp:lastPrinted>2021-12-14T10:40:00Z</cp:lastPrinted>
  <dcterms:modified xsi:type="dcterms:W3CDTF">2022-01-04T05:07:43Z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C2EBB0375E6248F0AC08D69A305FD1D1</vt:lpwstr>
  </property>
</Properties>
</file>