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2"/>
        <w:gridCol w:w="1142"/>
        <w:gridCol w:w="1145"/>
        <w:gridCol w:w="608"/>
        <w:gridCol w:w="886"/>
        <w:gridCol w:w="618"/>
        <w:gridCol w:w="578"/>
        <w:gridCol w:w="1046"/>
        <w:gridCol w:w="1339"/>
      </w:tblGrid>
      <w:tr w:rsidR="00AB5DD7" w:rsidRPr="00AB5DD7" w:rsidTr="00F20AD3">
        <w:trPr>
          <w:trHeight w:val="567"/>
          <w:jc w:val="center"/>
        </w:trPr>
        <w:tc>
          <w:tcPr>
            <w:tcW w:w="2434" w:type="dxa"/>
            <w:vAlign w:val="center"/>
          </w:tcPr>
          <w:p w:rsidR="00AB5DD7" w:rsidRPr="002A5C58" w:rsidRDefault="00AB5DD7" w:rsidP="00AB5DD7">
            <w:pPr>
              <w:jc w:val="center"/>
              <w:rPr>
                <w:rFonts w:ascii="宋体" w:eastAsia="宋体" w:hAnsi="宋体"/>
                <w:sz w:val="24"/>
              </w:rPr>
            </w:pPr>
            <w:r w:rsidRPr="002A5C58">
              <w:rPr>
                <w:rFonts w:ascii="宋体" w:eastAsia="宋体" w:hAnsi="宋体" w:hint="eastAsia"/>
                <w:sz w:val="24"/>
              </w:rPr>
              <w:t>资格卡号</w:t>
            </w:r>
          </w:p>
        </w:tc>
        <w:tc>
          <w:tcPr>
            <w:tcW w:w="2829" w:type="dxa"/>
            <w:gridSpan w:val="3"/>
            <w:vAlign w:val="center"/>
          </w:tcPr>
          <w:p w:rsidR="00AB5DD7" w:rsidRPr="002A5C58" w:rsidRDefault="00FB2E59" w:rsidP="00F44444">
            <w:pPr>
              <w:rPr>
                <w:rFonts w:ascii="宋体" w:eastAsia="宋体" w:hAnsi="宋体"/>
                <w:sz w:val="24"/>
              </w:rPr>
            </w:pPr>
            <w:r w:rsidRPr="002A5C58">
              <w:rPr>
                <w:rFonts w:ascii="宋体" w:eastAsia="宋体" w:hAnsi="宋体" w:hint="eastAsia"/>
                <w:sz w:val="24"/>
              </w:rPr>
              <w:t>81040309</w:t>
            </w:r>
          </w:p>
        </w:tc>
        <w:tc>
          <w:tcPr>
            <w:tcW w:w="1470" w:type="dxa"/>
            <w:gridSpan w:val="2"/>
            <w:vAlign w:val="center"/>
          </w:tcPr>
          <w:p w:rsidR="00AB5DD7" w:rsidRPr="002A5C58" w:rsidRDefault="00AB5DD7" w:rsidP="00AB5DD7">
            <w:pPr>
              <w:jc w:val="center"/>
              <w:rPr>
                <w:rFonts w:ascii="宋体" w:eastAsia="宋体" w:hAnsi="宋体"/>
                <w:sz w:val="24"/>
              </w:rPr>
            </w:pPr>
            <w:r w:rsidRPr="002A5C58">
              <w:rPr>
                <w:rFonts w:ascii="宋体" w:eastAsia="宋体" w:hAnsi="宋体" w:hint="eastAsia"/>
                <w:sz w:val="24"/>
              </w:rPr>
              <w:t>姓    名</w:t>
            </w:r>
          </w:p>
        </w:tc>
        <w:tc>
          <w:tcPr>
            <w:tcW w:w="2895" w:type="dxa"/>
            <w:gridSpan w:val="3"/>
            <w:vAlign w:val="center"/>
          </w:tcPr>
          <w:p w:rsidR="00AB5DD7" w:rsidRPr="002A5C58" w:rsidRDefault="00FB2E59" w:rsidP="00F44444">
            <w:pPr>
              <w:rPr>
                <w:rFonts w:ascii="宋体" w:eastAsia="宋体" w:hAnsi="宋体"/>
                <w:sz w:val="24"/>
              </w:rPr>
            </w:pPr>
            <w:r w:rsidRPr="002A5C58">
              <w:rPr>
                <w:rFonts w:ascii="宋体" w:eastAsia="宋体" w:hAnsi="宋体"/>
                <w:sz w:val="24"/>
              </w:rPr>
              <w:t>张波</w:t>
            </w:r>
          </w:p>
        </w:tc>
      </w:tr>
      <w:tr w:rsidR="00AB5DD7" w:rsidRPr="00AB5DD7" w:rsidTr="00F20AD3">
        <w:trPr>
          <w:trHeight w:val="567"/>
          <w:jc w:val="center"/>
        </w:trPr>
        <w:tc>
          <w:tcPr>
            <w:tcW w:w="2434" w:type="dxa"/>
            <w:vAlign w:val="center"/>
          </w:tcPr>
          <w:p w:rsidR="00AB5DD7" w:rsidRPr="002A5C58" w:rsidRDefault="00AB5DD7" w:rsidP="00AB5DD7">
            <w:pPr>
              <w:jc w:val="center"/>
              <w:rPr>
                <w:rFonts w:ascii="宋体" w:eastAsia="宋体" w:hAnsi="宋体"/>
                <w:sz w:val="24"/>
              </w:rPr>
            </w:pPr>
            <w:r w:rsidRPr="002A5C58">
              <w:rPr>
                <w:rFonts w:ascii="宋体" w:eastAsia="宋体" w:hAnsi="宋体" w:hint="eastAsia"/>
                <w:sz w:val="24"/>
              </w:rPr>
              <w:t>所在地区</w:t>
            </w:r>
          </w:p>
        </w:tc>
        <w:tc>
          <w:tcPr>
            <w:tcW w:w="2829" w:type="dxa"/>
            <w:gridSpan w:val="3"/>
            <w:vAlign w:val="center"/>
          </w:tcPr>
          <w:p w:rsidR="00AB5DD7" w:rsidRPr="002A5C58" w:rsidRDefault="00FB2E59" w:rsidP="00FB2E59">
            <w:pPr>
              <w:rPr>
                <w:rFonts w:ascii="宋体" w:eastAsia="宋体" w:hAnsi="宋体"/>
                <w:sz w:val="24"/>
              </w:rPr>
            </w:pPr>
            <w:r w:rsidRPr="002A5C58">
              <w:rPr>
                <w:rFonts w:ascii="宋体" w:eastAsia="宋体" w:hAnsi="宋体" w:hint="eastAsia"/>
                <w:sz w:val="24"/>
              </w:rPr>
              <w:t>北京</w:t>
            </w:r>
          </w:p>
        </w:tc>
        <w:tc>
          <w:tcPr>
            <w:tcW w:w="1470" w:type="dxa"/>
            <w:gridSpan w:val="2"/>
            <w:vAlign w:val="center"/>
          </w:tcPr>
          <w:p w:rsidR="00AB5DD7" w:rsidRPr="002A5C58" w:rsidRDefault="00F20AD3" w:rsidP="00AB5DD7">
            <w:pPr>
              <w:jc w:val="center"/>
              <w:rPr>
                <w:rFonts w:ascii="宋体" w:eastAsia="宋体" w:hAnsi="宋体"/>
                <w:sz w:val="24"/>
              </w:rPr>
            </w:pPr>
            <w:r w:rsidRPr="002A5C58">
              <w:rPr>
                <w:rFonts w:ascii="宋体" w:eastAsia="宋体" w:hAnsi="宋体" w:hint="eastAsia"/>
                <w:sz w:val="24"/>
              </w:rPr>
              <w:t>申请</w:t>
            </w:r>
            <w:r w:rsidR="00AB5DD7" w:rsidRPr="002A5C58">
              <w:rPr>
                <w:rFonts w:ascii="宋体" w:eastAsia="宋体" w:hAnsi="宋体" w:hint="eastAsia"/>
                <w:sz w:val="24"/>
              </w:rPr>
              <w:t>专业</w:t>
            </w:r>
          </w:p>
        </w:tc>
        <w:tc>
          <w:tcPr>
            <w:tcW w:w="2895" w:type="dxa"/>
            <w:gridSpan w:val="3"/>
            <w:vAlign w:val="center"/>
          </w:tcPr>
          <w:p w:rsidR="00AB5DD7" w:rsidRPr="002A5C58" w:rsidRDefault="00AB5DD7" w:rsidP="00FB2E59">
            <w:pPr>
              <w:rPr>
                <w:rFonts w:ascii="宋体" w:eastAsia="宋体" w:hAnsi="宋体"/>
                <w:sz w:val="24"/>
              </w:rPr>
            </w:pPr>
            <w:r w:rsidRPr="002A5C58">
              <w:rPr>
                <w:rFonts w:ascii="宋体" w:eastAsia="宋体" w:hAnsi="宋体" w:hint="eastAsia"/>
                <w:sz w:val="24"/>
              </w:rPr>
              <w:t>企业经济学</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rsidR="00AB5DD7" w:rsidRPr="00AB5DD7" w:rsidRDefault="00FB2E59" w:rsidP="00AB5DD7">
            <w:pPr>
              <w:rPr>
                <w:rFonts w:ascii="宋体" w:eastAsia="宋体" w:hAnsi="宋体"/>
                <w:sz w:val="24"/>
              </w:rPr>
            </w:pPr>
            <w:r>
              <w:rPr>
                <w:rFonts w:ascii="宋体" w:eastAsia="宋体" w:hAnsi="宋体" w:hint="eastAsia"/>
                <w:sz w:val="24"/>
              </w:rPr>
              <w:t>18810726269</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rsidR="00AB5DD7" w:rsidRPr="00AB5DD7" w:rsidRDefault="00FB2E59" w:rsidP="00AB5DD7">
            <w:pPr>
              <w:rPr>
                <w:rFonts w:ascii="宋体" w:eastAsia="宋体" w:hAnsi="宋体"/>
                <w:sz w:val="24"/>
              </w:rPr>
            </w:pPr>
            <w:r>
              <w:rPr>
                <w:rFonts w:ascii="宋体" w:eastAsia="宋体" w:hAnsi="宋体" w:hint="eastAsia"/>
                <w:sz w:val="24"/>
              </w:rPr>
              <w:t>479690357@qq.com</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rsidR="00AB5DD7" w:rsidRPr="00AB5DD7" w:rsidRDefault="00FB2E59" w:rsidP="00AB5DD7">
            <w:pPr>
              <w:rPr>
                <w:rFonts w:ascii="宋体" w:eastAsia="宋体" w:hAnsi="宋体"/>
                <w:sz w:val="24"/>
              </w:rPr>
            </w:pPr>
            <w:r>
              <w:rPr>
                <w:rFonts w:ascii="宋体" w:eastAsia="宋体" w:hAnsi="宋体"/>
                <w:sz w:val="24"/>
              </w:rPr>
              <w:t>天津理工大学</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rsidR="00AB5DD7" w:rsidRPr="00AB5DD7" w:rsidRDefault="00FB2E59" w:rsidP="00AB5DD7">
            <w:pPr>
              <w:rPr>
                <w:rFonts w:ascii="宋体" w:eastAsia="宋体" w:hAnsi="宋体"/>
                <w:sz w:val="24"/>
              </w:rPr>
            </w:pPr>
            <w:r>
              <w:rPr>
                <w:rFonts w:ascii="宋体" w:eastAsia="宋体" w:hAnsi="宋体"/>
                <w:sz w:val="24"/>
              </w:rPr>
              <w:t>汉语言文学</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rsidR="00AB5DD7" w:rsidRPr="00AB5DD7" w:rsidRDefault="00FB2E59" w:rsidP="00AB5DD7">
            <w:pPr>
              <w:rPr>
                <w:rFonts w:ascii="宋体" w:eastAsia="宋体" w:hAnsi="宋体"/>
                <w:sz w:val="24"/>
              </w:rPr>
            </w:pPr>
            <w:r>
              <w:rPr>
                <w:rFonts w:ascii="宋体" w:eastAsia="宋体" w:hAnsi="宋体"/>
                <w:sz w:val="24"/>
              </w:rPr>
              <w:t>国网上海能源互联网研究院有限公司</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职 务</w:t>
            </w:r>
          </w:p>
        </w:tc>
        <w:tc>
          <w:tcPr>
            <w:tcW w:w="2895" w:type="dxa"/>
            <w:gridSpan w:val="3"/>
            <w:vAlign w:val="center"/>
          </w:tcPr>
          <w:p w:rsidR="00AB5DD7" w:rsidRPr="00AB5DD7" w:rsidRDefault="00FB2E59" w:rsidP="00AB5DD7">
            <w:pPr>
              <w:rPr>
                <w:rFonts w:ascii="宋体" w:eastAsia="宋体" w:hAnsi="宋体"/>
                <w:sz w:val="24"/>
              </w:rPr>
            </w:pPr>
            <w:r>
              <w:rPr>
                <w:rFonts w:ascii="宋体" w:eastAsia="宋体" w:hAnsi="宋体"/>
                <w:sz w:val="24"/>
              </w:rPr>
              <w:t>双创中心品牌主管</w:t>
            </w:r>
          </w:p>
        </w:tc>
      </w:tr>
      <w:tr w:rsidR="00AB5DD7" w:rsidRPr="00AB5DD7" w:rsidTr="00F20AD3">
        <w:trPr>
          <w:trHeight w:val="3520"/>
          <w:jc w:val="center"/>
        </w:trPr>
        <w:tc>
          <w:tcPr>
            <w:tcW w:w="2434"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个人简介和</w:t>
            </w:r>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rsidR="00AB5DD7" w:rsidRDefault="002A5C58" w:rsidP="00AB5DD7">
            <w:pPr>
              <w:rPr>
                <w:rFonts w:ascii="宋体" w:eastAsia="宋体" w:hAnsi="宋体" w:hint="eastAsia"/>
                <w:sz w:val="24"/>
              </w:rPr>
            </w:pPr>
            <w:r>
              <w:rPr>
                <w:rFonts w:ascii="宋体" w:eastAsia="宋体" w:hAnsi="宋体" w:hint="eastAsia"/>
                <w:sz w:val="24"/>
              </w:rPr>
              <w:t>2017年-2019年就职于金地集团稳盈财富公司，任市场部总监。负责公司品牌管理、</w:t>
            </w:r>
            <w:r w:rsidR="00594E43">
              <w:rPr>
                <w:rFonts w:ascii="宋体" w:eastAsia="宋体" w:hAnsi="宋体" w:hint="eastAsia"/>
                <w:sz w:val="24"/>
              </w:rPr>
              <w:t>产品市场营销及推广和</w:t>
            </w:r>
            <w:r>
              <w:rPr>
                <w:rFonts w:ascii="宋体" w:eastAsia="宋体" w:hAnsi="宋体" w:hint="eastAsia"/>
                <w:sz w:val="24"/>
              </w:rPr>
              <w:t>产品运营工作。</w:t>
            </w:r>
          </w:p>
          <w:p w:rsidR="002A5C58" w:rsidRDefault="002A5C58" w:rsidP="00AB5DD7">
            <w:pPr>
              <w:rPr>
                <w:rFonts w:ascii="宋体" w:eastAsia="宋体" w:hAnsi="宋体" w:hint="eastAsia"/>
                <w:sz w:val="24"/>
              </w:rPr>
            </w:pPr>
            <w:r>
              <w:rPr>
                <w:rFonts w:ascii="宋体" w:eastAsia="宋体" w:hAnsi="宋体" w:hint="eastAsia"/>
                <w:sz w:val="24"/>
              </w:rPr>
              <w:t>2020年至今，就职于国网上海能源互联网研究院有限公司，任双创示范中心品牌主管。负责双创中心品牌宣传与推广、双创生态建设及活动开展。</w:t>
            </w:r>
          </w:p>
          <w:p w:rsidR="002A5C58" w:rsidRPr="00AB5DD7" w:rsidRDefault="002A5C58" w:rsidP="00AB5DD7">
            <w:pPr>
              <w:rPr>
                <w:rFonts w:ascii="宋体" w:eastAsia="宋体" w:hAnsi="宋体"/>
                <w:sz w:val="24"/>
              </w:rPr>
            </w:pPr>
            <w:r>
              <w:rPr>
                <w:rFonts w:ascii="宋体" w:eastAsia="宋体" w:hAnsi="宋体" w:hint="eastAsia"/>
                <w:sz w:val="24"/>
              </w:rPr>
              <w:t>国网上海能源互联网研究院有限公司是国家电网公司布局城市能源互联网技术创新创业的科研机构，</w:t>
            </w:r>
            <w:r w:rsidR="00531F3B">
              <w:rPr>
                <w:rFonts w:ascii="宋体" w:eastAsia="宋体" w:hAnsi="宋体" w:hint="eastAsia"/>
                <w:sz w:val="24"/>
              </w:rPr>
              <w:t>是国家电网公司科技创新体系的主要组成部分，是隶属中国电力科学研究院有限公司的高科技企业。</w:t>
            </w:r>
          </w:p>
        </w:tc>
      </w:tr>
      <w:tr w:rsidR="00AB5DD7" w:rsidRPr="002A5C58" w:rsidTr="00F20AD3">
        <w:trPr>
          <w:trHeight w:val="567"/>
          <w:jc w:val="center"/>
        </w:trPr>
        <w:tc>
          <w:tcPr>
            <w:tcW w:w="2434" w:type="dxa"/>
            <w:vAlign w:val="center"/>
          </w:tcPr>
          <w:p w:rsidR="00AB5DD7" w:rsidRPr="002A5C58" w:rsidRDefault="00AB5DD7" w:rsidP="00AB5DD7">
            <w:pPr>
              <w:jc w:val="center"/>
              <w:rPr>
                <w:rFonts w:ascii="宋体" w:eastAsia="宋体" w:hAnsi="宋体"/>
                <w:sz w:val="24"/>
              </w:rPr>
            </w:pPr>
            <w:r w:rsidRPr="002A5C58">
              <w:rPr>
                <w:rFonts w:ascii="宋体" w:eastAsia="宋体" w:hAnsi="宋体" w:hint="eastAsia"/>
                <w:sz w:val="24"/>
              </w:rPr>
              <w:t>科研成果</w:t>
            </w:r>
            <w:r w:rsidR="00FF1C5E" w:rsidRPr="002A5C58">
              <w:rPr>
                <w:rFonts w:ascii="宋体" w:eastAsia="宋体" w:hAnsi="宋体" w:hint="eastAsia"/>
                <w:sz w:val="24"/>
              </w:rPr>
              <w:t>（若未发表可不填写）</w:t>
            </w:r>
          </w:p>
        </w:tc>
        <w:tc>
          <w:tcPr>
            <w:tcW w:w="1116" w:type="dxa"/>
            <w:vAlign w:val="center"/>
          </w:tcPr>
          <w:p w:rsidR="00AB5DD7" w:rsidRPr="002A5C58" w:rsidRDefault="00AB5DD7" w:rsidP="001C3791">
            <w:pPr>
              <w:jc w:val="center"/>
              <w:rPr>
                <w:rFonts w:ascii="宋体" w:eastAsia="宋体" w:hAnsi="宋体"/>
                <w:sz w:val="24"/>
              </w:rPr>
            </w:pPr>
            <w:r w:rsidRPr="002A5C58">
              <w:rPr>
                <w:rFonts w:ascii="宋体" w:eastAsia="宋体" w:hAnsi="宋体" w:hint="eastAsia"/>
                <w:sz w:val="24"/>
              </w:rPr>
              <w:t>是否</w:t>
            </w:r>
          </w:p>
          <w:p w:rsidR="00AB5DD7" w:rsidRPr="002A5C58" w:rsidRDefault="00AB5DD7" w:rsidP="001C3791">
            <w:pPr>
              <w:jc w:val="center"/>
              <w:rPr>
                <w:rFonts w:ascii="宋体" w:eastAsia="宋体" w:hAnsi="宋体"/>
                <w:sz w:val="24"/>
              </w:rPr>
            </w:pPr>
            <w:r w:rsidRPr="002A5C58">
              <w:rPr>
                <w:rFonts w:ascii="宋体" w:eastAsia="宋体" w:hAnsi="宋体" w:hint="eastAsia"/>
                <w:sz w:val="24"/>
              </w:rPr>
              <w:t>发表</w:t>
            </w:r>
          </w:p>
        </w:tc>
        <w:tc>
          <w:tcPr>
            <w:tcW w:w="1119" w:type="dxa"/>
            <w:vAlign w:val="center"/>
          </w:tcPr>
          <w:p w:rsidR="00AB5DD7" w:rsidRPr="002A5C58" w:rsidRDefault="00A32456" w:rsidP="00FB2E59">
            <w:pPr>
              <w:jc w:val="center"/>
              <w:rPr>
                <w:rFonts w:ascii="宋体" w:eastAsia="宋体" w:hAnsi="宋体"/>
                <w:sz w:val="24"/>
              </w:rPr>
            </w:pPr>
            <w:r w:rsidRPr="002A5C58">
              <w:rPr>
                <w:rFonts w:ascii="宋体" w:eastAsia="宋体" w:hAnsi="宋体" w:hint="eastAsia"/>
                <w:sz w:val="24"/>
              </w:rPr>
              <w:t>填：是</w:t>
            </w:r>
          </w:p>
        </w:tc>
        <w:tc>
          <w:tcPr>
            <w:tcW w:w="1460" w:type="dxa"/>
            <w:gridSpan w:val="2"/>
            <w:vAlign w:val="center"/>
          </w:tcPr>
          <w:p w:rsidR="00AB5DD7" w:rsidRPr="002A5C58" w:rsidRDefault="00AB5DD7" w:rsidP="001C3791">
            <w:pPr>
              <w:jc w:val="center"/>
              <w:rPr>
                <w:rFonts w:ascii="宋体" w:eastAsia="宋体" w:hAnsi="宋体"/>
                <w:sz w:val="24"/>
              </w:rPr>
            </w:pPr>
            <w:r w:rsidRPr="002A5C58">
              <w:rPr>
                <w:rFonts w:ascii="宋体" w:eastAsia="宋体" w:hAnsi="宋体" w:hint="eastAsia"/>
                <w:sz w:val="24"/>
              </w:rPr>
              <w:t>是否</w:t>
            </w:r>
          </w:p>
          <w:p w:rsidR="00AB5DD7" w:rsidRPr="002A5C58" w:rsidRDefault="00AB5DD7" w:rsidP="001C3791">
            <w:pPr>
              <w:jc w:val="center"/>
              <w:rPr>
                <w:rFonts w:ascii="宋体" w:eastAsia="宋体" w:hAnsi="宋体"/>
                <w:sz w:val="24"/>
              </w:rPr>
            </w:pPr>
            <w:r w:rsidRPr="002A5C58">
              <w:rPr>
                <w:rFonts w:ascii="宋体" w:eastAsia="宋体" w:hAnsi="宋体" w:hint="eastAsia"/>
                <w:sz w:val="24"/>
              </w:rPr>
              <w:t>第一作者</w:t>
            </w:r>
          </w:p>
        </w:tc>
        <w:tc>
          <w:tcPr>
            <w:tcW w:w="1169" w:type="dxa"/>
            <w:gridSpan w:val="2"/>
            <w:vAlign w:val="center"/>
          </w:tcPr>
          <w:p w:rsidR="00AB5DD7" w:rsidRPr="002A5C58" w:rsidRDefault="00A32456" w:rsidP="00FB2E59">
            <w:pPr>
              <w:jc w:val="center"/>
              <w:rPr>
                <w:rFonts w:ascii="宋体" w:eastAsia="宋体" w:hAnsi="宋体"/>
                <w:sz w:val="24"/>
              </w:rPr>
            </w:pPr>
            <w:r w:rsidRPr="002A5C58">
              <w:rPr>
                <w:rFonts w:ascii="宋体" w:eastAsia="宋体" w:hAnsi="宋体" w:hint="eastAsia"/>
                <w:sz w:val="24"/>
              </w:rPr>
              <w:t>填：是</w:t>
            </w:r>
          </w:p>
        </w:tc>
        <w:tc>
          <w:tcPr>
            <w:tcW w:w="1022" w:type="dxa"/>
            <w:vAlign w:val="center"/>
          </w:tcPr>
          <w:p w:rsidR="00AB5DD7" w:rsidRPr="002A5C58" w:rsidRDefault="00AB5DD7" w:rsidP="001C3791">
            <w:pPr>
              <w:jc w:val="center"/>
              <w:rPr>
                <w:rFonts w:ascii="宋体" w:eastAsia="宋体" w:hAnsi="宋体"/>
                <w:sz w:val="24"/>
              </w:rPr>
            </w:pPr>
            <w:r w:rsidRPr="002A5C58">
              <w:rPr>
                <w:rFonts w:ascii="宋体" w:eastAsia="宋体" w:hAnsi="宋体" w:hint="eastAsia"/>
                <w:sz w:val="24"/>
              </w:rPr>
              <w:t>发表</w:t>
            </w:r>
          </w:p>
          <w:p w:rsidR="00AB5DD7" w:rsidRPr="002A5C58" w:rsidRDefault="00AB5DD7" w:rsidP="001C3791">
            <w:pPr>
              <w:jc w:val="center"/>
              <w:rPr>
                <w:rFonts w:ascii="宋体" w:eastAsia="宋体" w:hAnsi="宋体"/>
                <w:sz w:val="24"/>
              </w:rPr>
            </w:pPr>
            <w:r w:rsidRPr="002A5C58">
              <w:rPr>
                <w:rFonts w:ascii="宋体" w:eastAsia="宋体" w:hAnsi="宋体" w:hint="eastAsia"/>
                <w:sz w:val="24"/>
              </w:rPr>
              <w:t>字数</w:t>
            </w:r>
          </w:p>
        </w:tc>
        <w:tc>
          <w:tcPr>
            <w:tcW w:w="1308" w:type="dxa"/>
            <w:vAlign w:val="center"/>
          </w:tcPr>
          <w:p w:rsidR="00AB5DD7" w:rsidRPr="002A5C58" w:rsidRDefault="00FB2E59" w:rsidP="00AB5DD7">
            <w:pPr>
              <w:jc w:val="center"/>
              <w:rPr>
                <w:rFonts w:ascii="宋体" w:eastAsia="宋体" w:hAnsi="宋体"/>
                <w:sz w:val="24"/>
              </w:rPr>
            </w:pPr>
            <w:r w:rsidRPr="002A5C58">
              <w:rPr>
                <w:rFonts w:ascii="宋体" w:eastAsia="宋体" w:hAnsi="宋体" w:hint="eastAsia"/>
                <w:sz w:val="24"/>
              </w:rPr>
              <w:t>5439</w:t>
            </w:r>
          </w:p>
        </w:tc>
      </w:tr>
      <w:tr w:rsidR="00AB5DD7" w:rsidRPr="002A5C58" w:rsidTr="00F20AD3">
        <w:trPr>
          <w:trHeight w:val="567"/>
          <w:jc w:val="center"/>
        </w:trPr>
        <w:tc>
          <w:tcPr>
            <w:tcW w:w="2434" w:type="dxa"/>
            <w:vAlign w:val="center"/>
          </w:tcPr>
          <w:p w:rsidR="00AB5DD7" w:rsidRPr="002A5C58" w:rsidRDefault="00AB5DD7" w:rsidP="00AB5DD7">
            <w:pPr>
              <w:jc w:val="center"/>
              <w:rPr>
                <w:rFonts w:ascii="宋体" w:eastAsia="宋体" w:hAnsi="宋体"/>
                <w:sz w:val="24"/>
              </w:rPr>
            </w:pPr>
            <w:r w:rsidRPr="002A5C58">
              <w:rPr>
                <w:rFonts w:ascii="宋体" w:eastAsia="宋体" w:hAnsi="宋体" w:hint="eastAsia"/>
                <w:sz w:val="24"/>
              </w:rPr>
              <w:t>发表文章题目</w:t>
            </w:r>
          </w:p>
        </w:tc>
        <w:tc>
          <w:tcPr>
            <w:tcW w:w="7194" w:type="dxa"/>
            <w:gridSpan w:val="8"/>
            <w:vAlign w:val="center"/>
          </w:tcPr>
          <w:p w:rsidR="00AB5DD7" w:rsidRPr="002A5C58" w:rsidRDefault="00FB2E59" w:rsidP="00AB5DD7">
            <w:pPr>
              <w:rPr>
                <w:rFonts w:ascii="宋体" w:eastAsia="宋体" w:hAnsi="宋体"/>
                <w:sz w:val="24"/>
              </w:rPr>
            </w:pPr>
            <w:r w:rsidRPr="002A5C58">
              <w:rPr>
                <w:rFonts w:ascii="宋体" w:eastAsia="宋体" w:hAnsi="宋体"/>
                <w:sz w:val="24"/>
              </w:rPr>
              <w:t>中国第三方数据中心</w:t>
            </w:r>
            <w:r w:rsidRPr="002A5C58">
              <w:rPr>
                <w:rFonts w:ascii="宋体" w:eastAsia="宋体" w:hAnsi="宋体" w:hint="eastAsia"/>
                <w:sz w:val="24"/>
              </w:rPr>
              <w:t>（IDC）产业发展探析</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rsidR="00AB5DD7" w:rsidRPr="00AB5DD7" w:rsidRDefault="003C213C" w:rsidP="00AB5DD7">
            <w:pPr>
              <w:rPr>
                <w:rFonts w:ascii="宋体" w:eastAsia="宋体" w:hAnsi="宋体"/>
                <w:sz w:val="24"/>
              </w:rPr>
            </w:pPr>
            <w:r>
              <w:rPr>
                <w:rFonts w:ascii="宋体" w:eastAsia="宋体" w:hAnsi="宋体" w:hint="eastAsia"/>
                <w:sz w:val="24"/>
              </w:rPr>
              <w:t>（</w:t>
            </w:r>
            <w:r w:rsidR="00FB2E59">
              <w:rPr>
                <w:rFonts w:ascii="宋体" w:eastAsia="宋体" w:hAnsi="宋体" w:hint="eastAsia"/>
                <w:sz w:val="24"/>
              </w:rPr>
              <w:t>经济与社会发展研究，CN14-1367/C、ISSN2095-2570</w:t>
            </w:r>
          </w:p>
        </w:tc>
      </w:tr>
      <w:tr w:rsidR="001D4ABC" w:rsidRPr="00AB5DD7" w:rsidTr="00F20AD3">
        <w:trPr>
          <w:trHeight w:val="3426"/>
          <w:jc w:val="center"/>
        </w:trPr>
        <w:tc>
          <w:tcPr>
            <w:tcW w:w="2434"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1D4ABC" w:rsidRDefault="00FB2E59" w:rsidP="002A5C58">
            <w:pPr>
              <w:rPr>
                <w:rFonts w:ascii="宋体" w:eastAsia="宋体" w:hAnsi="宋体"/>
                <w:sz w:val="24"/>
              </w:rPr>
            </w:pPr>
            <w:r>
              <w:rPr>
                <w:rFonts w:ascii="宋体" w:eastAsia="宋体" w:hAnsi="宋体" w:hint="eastAsia"/>
                <w:sz w:val="24"/>
              </w:rPr>
              <w:t>近年来，随着移动通信</w:t>
            </w:r>
            <w:r w:rsidR="007B4EF6">
              <w:rPr>
                <w:rFonts w:ascii="宋体" w:eastAsia="宋体" w:hAnsi="宋体" w:hint="eastAsia"/>
                <w:sz w:val="24"/>
              </w:rPr>
              <w:t>及移动APP的发展，对数据存储的需求</w:t>
            </w:r>
            <w:r w:rsidR="002A5C58">
              <w:rPr>
                <w:rFonts w:ascii="宋体" w:eastAsia="宋体" w:hAnsi="宋体" w:hint="eastAsia"/>
                <w:sz w:val="24"/>
              </w:rPr>
              <w:t>在不断</w:t>
            </w:r>
            <w:r w:rsidR="007B4EF6">
              <w:rPr>
                <w:rFonts w:ascii="宋体" w:eastAsia="宋体" w:hAnsi="宋体" w:hint="eastAsia"/>
                <w:sz w:val="24"/>
              </w:rPr>
              <w:t>加大，数据中心</w:t>
            </w:r>
            <w:r w:rsidR="002A5C58">
              <w:rPr>
                <w:rFonts w:ascii="宋体" w:eastAsia="宋体" w:hAnsi="宋体" w:hint="eastAsia"/>
                <w:sz w:val="24"/>
              </w:rPr>
              <w:t>的建设及运营</w:t>
            </w:r>
            <w:r w:rsidR="007B4EF6">
              <w:rPr>
                <w:rFonts w:ascii="宋体" w:eastAsia="宋体" w:hAnsi="宋体" w:hint="eastAsia"/>
                <w:sz w:val="24"/>
              </w:rPr>
              <w:t>迎来爆发式增长。</w:t>
            </w:r>
            <w:r w:rsidR="002A5C58">
              <w:rPr>
                <w:rFonts w:ascii="宋体" w:eastAsia="宋体" w:hAnsi="宋体" w:hint="eastAsia"/>
                <w:sz w:val="24"/>
              </w:rPr>
              <w:t>同时</w:t>
            </w:r>
            <w:r w:rsidR="007B4EF6">
              <w:rPr>
                <w:rFonts w:ascii="宋体" w:eastAsia="宋体" w:hAnsi="宋体" w:hint="eastAsia"/>
                <w:sz w:val="24"/>
              </w:rPr>
              <w:t>5G时代的到来，更激增了数据中心的需求，三大运营商逐渐退出数据中心产业，第三方数据中心也即将面临供不应求的现状。</w:t>
            </w:r>
            <w:r w:rsidR="003D5F7D">
              <w:rPr>
                <w:rFonts w:ascii="宋体" w:eastAsia="宋体" w:hAnsi="宋体" w:hint="eastAsia"/>
                <w:sz w:val="24"/>
              </w:rPr>
              <w:t>本文主要介绍通过数据挖掘国内外数据中心需求现状，进而阐述第三方数据中心厂商在面对激增需求的解决方案及未来第三方数据中心的机会和挑战。</w:t>
            </w:r>
          </w:p>
        </w:tc>
      </w:tr>
      <w:tr w:rsidR="00AB5DD7" w:rsidRPr="00AB5DD7" w:rsidTr="00F20AD3">
        <w:trPr>
          <w:trHeight w:val="567"/>
          <w:jc w:val="center"/>
        </w:trPr>
        <w:tc>
          <w:tcPr>
            <w:tcW w:w="2434" w:type="dxa"/>
            <w:vAlign w:val="center"/>
          </w:tcPr>
          <w:p w:rsidR="00F20AD3" w:rsidRDefault="00AB5DD7" w:rsidP="00F20AD3">
            <w:pPr>
              <w:jc w:val="center"/>
              <w:rPr>
                <w:rFonts w:ascii="宋体" w:eastAsia="宋体" w:hAnsi="宋体"/>
                <w:sz w:val="24"/>
              </w:rPr>
            </w:pPr>
            <w:r w:rsidRPr="00AB5DD7">
              <w:rPr>
                <w:rFonts w:ascii="宋体" w:eastAsia="宋体" w:hAnsi="宋体" w:hint="eastAsia"/>
                <w:sz w:val="24"/>
              </w:rPr>
              <w:t>拟定学位论文</w:t>
            </w:r>
          </w:p>
          <w:p w:rsidR="00AB5DD7" w:rsidRPr="00AB5DD7" w:rsidRDefault="00AB5DD7" w:rsidP="00F20AD3">
            <w:pPr>
              <w:jc w:val="center"/>
              <w:rPr>
                <w:rFonts w:ascii="宋体" w:eastAsia="宋体" w:hAnsi="宋体"/>
                <w:sz w:val="24"/>
              </w:rPr>
            </w:pPr>
            <w:r w:rsidRPr="00AB5DD7">
              <w:rPr>
                <w:rFonts w:ascii="宋体" w:eastAsia="宋体" w:hAnsi="宋体" w:hint="eastAsia"/>
                <w:sz w:val="24"/>
              </w:rPr>
              <w:t>写作方向</w:t>
            </w:r>
          </w:p>
        </w:tc>
        <w:tc>
          <w:tcPr>
            <w:tcW w:w="7194" w:type="dxa"/>
            <w:gridSpan w:val="8"/>
            <w:vAlign w:val="center"/>
          </w:tcPr>
          <w:p w:rsidR="00AB5DD7" w:rsidRPr="00AB5DD7" w:rsidRDefault="00A057D4" w:rsidP="00A057D4">
            <w:pPr>
              <w:rPr>
                <w:rFonts w:ascii="宋体" w:eastAsia="宋体" w:hAnsi="宋体"/>
                <w:sz w:val="24"/>
              </w:rPr>
            </w:pPr>
            <w:r w:rsidRPr="00A057D4">
              <w:rPr>
                <w:rFonts w:ascii="宋体" w:eastAsia="宋体" w:hAnsi="宋体" w:hint="eastAsia"/>
                <w:sz w:val="24"/>
              </w:rPr>
              <w:t>本文立足于成果转化与保护的相关研究，通过影响因素分析、指标体系建立、模型构建、算例分析等形成融通创新视角下内外部创新成果转化与保护的实施方案。</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94" w:type="dxa"/>
            <w:gridSpan w:val="8"/>
            <w:vAlign w:val="center"/>
          </w:tcPr>
          <w:p w:rsidR="00AB5DD7" w:rsidRPr="00A057D4" w:rsidRDefault="00A057D4" w:rsidP="00807310">
            <w:pPr>
              <w:rPr>
                <w:rFonts w:ascii="宋体" w:eastAsia="宋体" w:hAnsi="宋体"/>
                <w:sz w:val="24"/>
              </w:rPr>
            </w:pPr>
            <w:r w:rsidRPr="00A057D4">
              <w:rPr>
                <w:rFonts w:ascii="宋体" w:eastAsia="宋体" w:hAnsi="宋体" w:hint="eastAsia"/>
                <w:sz w:val="24"/>
              </w:rPr>
              <w:t>融通创新下科技成果转化与保护的研究——基于电力行业科研成果数据分析</w:t>
            </w:r>
          </w:p>
        </w:tc>
      </w:tr>
    </w:tbl>
    <w:p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lastRenderedPageBreak/>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7F7" w:rsidRDefault="006837F7" w:rsidP="00F20AD3">
      <w:r>
        <w:separator/>
      </w:r>
    </w:p>
  </w:endnote>
  <w:endnote w:type="continuationSeparator" w:id="1">
    <w:p w:rsidR="006837F7" w:rsidRDefault="006837F7" w:rsidP="00F20AD3">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7F7" w:rsidRDefault="006837F7" w:rsidP="00F20AD3">
      <w:r>
        <w:separator/>
      </w:r>
    </w:p>
  </w:footnote>
  <w:footnote w:type="continuationSeparator" w:id="1">
    <w:p w:rsidR="006837F7" w:rsidRDefault="006837F7" w:rsidP="00F20A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DD7"/>
    <w:rsid w:val="000D616E"/>
    <w:rsid w:val="00111AC2"/>
    <w:rsid w:val="001C3791"/>
    <w:rsid w:val="001D4ABC"/>
    <w:rsid w:val="001F2172"/>
    <w:rsid w:val="002A5C58"/>
    <w:rsid w:val="003032FB"/>
    <w:rsid w:val="003C213C"/>
    <w:rsid w:val="003D5F7D"/>
    <w:rsid w:val="00531F3B"/>
    <w:rsid w:val="00556D05"/>
    <w:rsid w:val="00594E43"/>
    <w:rsid w:val="006837F7"/>
    <w:rsid w:val="006D0631"/>
    <w:rsid w:val="0071235C"/>
    <w:rsid w:val="00761113"/>
    <w:rsid w:val="007B4EF6"/>
    <w:rsid w:val="00807310"/>
    <w:rsid w:val="009D0666"/>
    <w:rsid w:val="00A057D4"/>
    <w:rsid w:val="00A32456"/>
    <w:rsid w:val="00AB5DD7"/>
    <w:rsid w:val="00B50DC2"/>
    <w:rsid w:val="00E31B9F"/>
    <w:rsid w:val="00F20AD3"/>
    <w:rsid w:val="00FB2E59"/>
    <w:rsid w:val="00FF1C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B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s>
</file>

<file path=word/webSettings.xml><?xml version="1.0" encoding="utf-8"?>
<w:webSettings xmlns:r="http://schemas.openxmlformats.org/officeDocument/2006/relationships" xmlns:w="http://schemas.openxmlformats.org/wordprocessingml/2006/main">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波波</cp:lastModifiedBy>
  <cp:revision>22</cp:revision>
  <dcterms:created xsi:type="dcterms:W3CDTF">2021-01-20T08:38:00Z</dcterms:created>
  <dcterms:modified xsi:type="dcterms:W3CDTF">2021-12-17T02:05:00Z</dcterms:modified>
</cp:coreProperties>
</file>