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1142"/>
        <w:gridCol w:w="1145"/>
        <w:gridCol w:w="608"/>
        <w:gridCol w:w="886"/>
        <w:gridCol w:w="618"/>
        <w:gridCol w:w="578"/>
        <w:gridCol w:w="1046"/>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ind w:firstLine="243" w:firstLineChars="0"/>
              <w:jc w:val="left"/>
              <w:rPr>
                <w:rFonts w:hint="default" w:ascii="宋体" w:hAnsi="宋体" w:eastAsia="宋体"/>
                <w:sz w:val="24"/>
                <w:lang w:val="en-US" w:eastAsia="zh-CN"/>
              </w:rPr>
            </w:pPr>
            <w:r>
              <w:rPr>
                <w:rFonts w:hint="eastAsia" w:ascii="宋体" w:hAnsi="宋体" w:eastAsia="宋体"/>
                <w:sz w:val="24"/>
                <w:lang w:val="en-US" w:eastAsia="zh-CN"/>
              </w:rPr>
              <w:t>81040327</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ascii="宋体" w:hAnsi="宋体" w:eastAsia="宋体"/>
                <w:sz w:val="24"/>
              </w:rPr>
            </w:pPr>
            <w:r>
              <w:rPr>
                <w:rFonts w:hint="eastAsia" w:ascii="宋体" w:hAnsi="宋体" w:eastAsia="宋体"/>
                <w:sz w:val="24"/>
                <w:lang w:val="en-US" w:eastAsia="zh-CN"/>
              </w:rPr>
              <w:t>杨军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ascii="宋体" w:hAnsi="宋体" w:eastAsia="宋体"/>
                <w:sz w:val="24"/>
              </w:rPr>
            </w:pPr>
            <w:r>
              <w:rPr>
                <w:rFonts w:hint="eastAsia" w:ascii="宋体" w:hAnsi="宋体" w:eastAsia="宋体"/>
                <w:sz w:val="24"/>
                <w:lang w:val="en-US" w:eastAsia="zh-CN"/>
              </w:rPr>
              <w:t>北京</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ascii="宋体" w:hAnsi="宋体" w:eastAsia="宋体"/>
                <w:sz w:val="24"/>
              </w:rPr>
            </w:pPr>
            <w:r>
              <w:rPr>
                <w:rFonts w:hint="eastAsia" w:ascii="宋体" w:hAnsi="宋体" w:eastAsia="宋体"/>
                <w:sz w:val="24"/>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ascii="宋体" w:hAnsi="宋体" w:eastAsia="宋体"/>
                <w:sz w:val="24"/>
              </w:rPr>
            </w:pPr>
            <w:r>
              <w:rPr>
                <w:rFonts w:hint="eastAsia" w:ascii="宋体" w:hAnsi="宋体" w:eastAsia="宋体"/>
                <w:sz w:val="24"/>
                <w:lang w:val="en-US" w:eastAsia="zh-CN"/>
              </w:rPr>
              <w:t>18910723353</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ascii="宋体" w:hAnsi="宋体" w:eastAsia="宋体"/>
                <w:sz w:val="24"/>
              </w:rPr>
            </w:pPr>
            <w:r>
              <w:rPr>
                <w:rFonts w:hint="eastAsia" w:ascii="宋体" w:hAnsi="宋体" w:eastAsia="宋体"/>
                <w:sz w:val="24"/>
                <w:lang w:val="en-US" w:eastAsia="zh-CN"/>
              </w:rPr>
              <w:t>43335861@qq.com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ascii="宋体" w:hAnsi="宋体" w:eastAsia="宋体"/>
                <w:sz w:val="24"/>
              </w:rPr>
            </w:pPr>
            <w:r>
              <w:rPr>
                <w:rFonts w:hint="eastAsia" w:ascii="宋体" w:hAnsi="宋体" w:eastAsia="宋体"/>
                <w:sz w:val="24"/>
                <w:lang w:val="en-US" w:eastAsia="zh-CN"/>
              </w:rPr>
              <w:t>哈尔滨工程大学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ascii="宋体" w:hAnsi="宋体" w:eastAsia="宋体"/>
                <w:sz w:val="24"/>
              </w:rPr>
            </w:pPr>
            <w:r>
              <w:rPr>
                <w:rFonts w:hint="eastAsia" w:ascii="宋体" w:hAnsi="宋体" w:eastAsia="宋体"/>
                <w:sz w:val="24"/>
                <w:lang w:val="en-US" w:eastAsia="zh-CN"/>
              </w:rPr>
              <w:t>应用电子技术专业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ascii="宋体" w:hAnsi="宋体" w:eastAsia="宋体"/>
                <w:sz w:val="24"/>
              </w:rPr>
            </w:pPr>
            <w:r>
              <w:rPr>
                <w:rFonts w:hint="eastAsia" w:ascii="宋体" w:hAnsi="宋体" w:eastAsia="宋体"/>
                <w:sz w:val="24"/>
                <w:lang w:val="en-US" w:eastAsia="zh-CN"/>
              </w:rPr>
              <w:t>国家广电总局北京地球站</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default" w:ascii="宋体" w:hAnsi="宋体" w:eastAsia="宋体"/>
                <w:sz w:val="24"/>
                <w:lang w:val="en-US"/>
              </w:rPr>
            </w:pPr>
            <w:r>
              <w:rPr>
                <w:rFonts w:hint="eastAsia" w:ascii="宋体" w:hAnsi="宋体" w:eastAsia="宋体"/>
                <w:sz w:val="24"/>
                <w:lang w:val="en-US" w:eastAsia="zh-CN"/>
              </w:rPr>
              <w:t>物资管理 高级会计师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1991.9-1994.7  哈尔滨市第六中学      学生</w:t>
            </w:r>
          </w:p>
          <w:p>
            <w:pPr>
              <w:rPr>
                <w:rFonts w:hint="default" w:ascii="宋体" w:hAnsi="宋体" w:eastAsia="宋体"/>
                <w:sz w:val="24"/>
                <w:lang w:val="en-US" w:eastAsia="zh-CN"/>
              </w:rPr>
            </w:pPr>
            <w:r>
              <w:rPr>
                <w:rFonts w:hint="eastAsia" w:ascii="宋体" w:hAnsi="宋体" w:eastAsia="宋体"/>
                <w:sz w:val="24"/>
                <w:lang w:val="en-US" w:eastAsia="zh-CN"/>
              </w:rPr>
              <w:t>1994.9-1999.7  哈尔滨工程大学        学生</w:t>
            </w:r>
          </w:p>
          <w:p>
            <w:pPr>
              <w:rPr>
                <w:rFonts w:hint="eastAsia" w:ascii="宋体" w:hAnsi="宋体" w:eastAsia="宋体"/>
                <w:sz w:val="24"/>
                <w:lang w:val="en-US" w:eastAsia="zh-CN"/>
              </w:rPr>
            </w:pPr>
            <w:r>
              <w:rPr>
                <w:rFonts w:hint="eastAsia" w:ascii="宋体" w:hAnsi="宋体" w:eastAsia="宋体"/>
                <w:sz w:val="24"/>
                <w:lang w:val="en-US" w:eastAsia="zh-CN"/>
              </w:rPr>
              <w:t>1999.8-2001.3  北京地球站卫星机房    值班员 值班长</w:t>
            </w:r>
          </w:p>
          <w:p>
            <w:pPr>
              <w:rPr>
                <w:rFonts w:hint="default" w:ascii="宋体" w:hAnsi="宋体" w:eastAsia="宋体"/>
                <w:sz w:val="24"/>
                <w:lang w:val="en-US" w:eastAsia="zh-CN"/>
              </w:rPr>
            </w:pPr>
            <w:r>
              <w:rPr>
                <w:rFonts w:hint="eastAsia" w:ascii="宋体" w:hAnsi="宋体" w:eastAsia="宋体"/>
                <w:sz w:val="24"/>
                <w:lang w:val="en-US" w:eastAsia="zh-CN"/>
              </w:rPr>
              <w:t>2001.3-2007.5  北京地球站办公室      人事兼文书档案管理</w:t>
            </w:r>
          </w:p>
          <w:p>
            <w:pPr>
              <w:rPr>
                <w:rFonts w:hint="eastAsia" w:ascii="宋体" w:hAnsi="宋体" w:eastAsia="宋体"/>
                <w:sz w:val="24"/>
                <w:lang w:val="en-US" w:eastAsia="zh-CN"/>
              </w:rPr>
            </w:pPr>
            <w:r>
              <w:rPr>
                <w:rFonts w:hint="eastAsia" w:ascii="宋体" w:hAnsi="宋体" w:eastAsia="宋体"/>
                <w:sz w:val="24"/>
                <w:lang w:val="en-US" w:eastAsia="zh-CN"/>
              </w:rPr>
              <w:t>2007.5-2009.12 北京地球站党委办公室  党办副主任</w:t>
            </w:r>
          </w:p>
          <w:p>
            <w:pPr>
              <w:rPr>
                <w:rFonts w:hint="default" w:ascii="宋体" w:hAnsi="宋体" w:eastAsia="宋体"/>
                <w:sz w:val="24"/>
                <w:lang w:val="en-US"/>
              </w:rPr>
            </w:pPr>
            <w:r>
              <w:rPr>
                <w:rFonts w:hint="eastAsia" w:ascii="宋体" w:hAnsi="宋体" w:eastAsia="宋体"/>
                <w:sz w:val="24"/>
                <w:lang w:val="en-US" w:eastAsia="zh-CN"/>
              </w:rPr>
              <w:t>2009.12-今     北京地球站财务器材科  物资管理 高级会计师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ascii="宋体" w:hAnsi="宋体" w:eastAsia="宋体"/>
                <w:sz w:val="24"/>
              </w:rPr>
            </w:pPr>
            <w:r>
              <w:rPr>
                <w:rFonts w:hint="eastAsia" w:ascii="宋体" w:hAnsi="宋体" w:eastAsia="宋体"/>
                <w:sz w:val="24"/>
                <w:lang w:val="en-US" w:eastAsia="zh-CN"/>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ascii="宋体" w:hAnsi="宋体" w:eastAsia="宋体"/>
                <w:sz w:val="24"/>
              </w:rPr>
            </w:pPr>
            <w:r>
              <w:rPr>
                <w:rFonts w:hint="eastAsia" w:ascii="宋体" w:hAnsi="宋体" w:eastAsia="宋体"/>
                <w:sz w:val="24"/>
                <w:lang w:val="en-US" w:eastAsia="zh-CN"/>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ascii="宋体" w:hAnsi="宋体" w:eastAsia="宋体"/>
                <w:sz w:val="24"/>
              </w:rPr>
            </w:pPr>
            <w:r>
              <w:rPr>
                <w:rFonts w:hint="eastAsia" w:ascii="宋体" w:hAnsi="宋体" w:eastAsia="宋体"/>
                <w:sz w:val="24"/>
                <w:lang w:val="en-US" w:eastAsia="zh-CN"/>
              </w:rPr>
              <w:t>5808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ascii="宋体" w:hAnsi="宋体" w:eastAsia="宋体"/>
                <w:sz w:val="24"/>
              </w:rPr>
            </w:pPr>
            <w:r>
              <w:rPr>
                <w:rFonts w:hint="eastAsia" w:ascii="宋体" w:hAnsi="宋体" w:eastAsia="宋体"/>
                <w:sz w:val="24"/>
                <w:lang w:val="en-US" w:eastAsia="zh-CN"/>
              </w:rPr>
              <w:t>国家广播电视传输发射事业单位库存成本管理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ascii="宋体" w:hAnsi="宋体" w:eastAsia="宋体"/>
                <w:sz w:val="24"/>
              </w:rPr>
            </w:pPr>
            <w:r>
              <w:rPr>
                <w:rFonts w:hint="eastAsia" w:ascii="宋体" w:hAnsi="宋体" w:eastAsia="宋体"/>
                <w:sz w:val="24"/>
                <w:lang w:val="en-US" w:eastAsia="zh-CN"/>
              </w:rPr>
              <w:t>《中国集体经济》2019年2月刊（总第586期）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ind w:firstLine="480" w:firstLineChars="200"/>
              <w:rPr>
                <w:rFonts w:ascii="宋体" w:hAnsi="宋体" w:eastAsia="宋体"/>
                <w:sz w:val="24"/>
              </w:rPr>
            </w:pPr>
            <w:r>
              <w:rPr>
                <w:rFonts w:hint="eastAsia" w:ascii="宋体" w:hAnsi="宋体" w:eastAsia="宋体"/>
                <w:sz w:val="24"/>
                <w:lang w:val="en-US" w:eastAsia="zh-CN"/>
              </w:rPr>
              <w:t>随着世界经济一体化进程的加快和网络信息技术的快速进步，广播电视传输发射行业发展迅猛，而国家财政部门对广播电视传输发射行业的维护经费却相对日益缩减，播出单位运行成本的高低成为了竞争中的关键因素，事业单位成本管理与控制势在必行。本文在分析国家广播电视传输发射事业单位库存成本管理的重要性基础上，界定了广播电视传输发射行业的库存成本，探讨了当前国家广播电视传输发射事业单位库存成本管理面临的问题，并针对性的提出了完善国家广播电视传输发射事业单位库存成本管理的对策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企业价值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文化传媒上市公司企业创新能力对企业价值的影响研究</w:t>
            </w:r>
            <w:bookmarkStart w:id="0" w:name="_GoBack"/>
            <w:bookmarkEnd w:id="0"/>
          </w:p>
        </w:tc>
      </w:tr>
    </w:tbl>
    <w:p>
      <w:pPr>
        <w:ind w:firstLine="420" w:firstLineChars="200"/>
        <w:rPr>
          <w:rFonts w:ascii="宋体" w:hAnsi="宋体" w:eastAsia="宋体"/>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09FE1C86"/>
    <w:rsid w:val="33AF2E36"/>
    <w:rsid w:val="3B6A04CA"/>
    <w:rsid w:val="4A5153ED"/>
    <w:rsid w:val="539043FD"/>
    <w:rsid w:val="754A4450"/>
    <w:rsid w:val="754D4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Words>
  <Characters>246</Characters>
  <Lines>2</Lines>
  <Paragraphs>1</Paragraphs>
  <TotalTime>0</TotalTime>
  <ScaleCrop>false</ScaleCrop>
  <LinksUpToDate>false</LinksUpToDate>
  <CharactersWithSpaces>287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june</cp:lastModifiedBy>
  <dcterms:modified xsi:type="dcterms:W3CDTF">2021-12-28T13:21:10Z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F61610C252B04F68AF5EA9EE86D4574E</vt:lpwstr>
  </property>
</Properties>
</file>