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jc w:val="center"/>
        <w:rPr>
          <w:rFonts w:ascii="宋体" w:hAnsi="宋体" w:eastAsia="宋体"/>
          <w:sz w:val="44"/>
          <w:szCs w:val="44"/>
        </w:rPr>
      </w:pPr>
      <w:r>
        <w:rPr>
          <w:rFonts w:ascii="宋体" w:hAnsi="宋体" w:eastAsia="宋体"/>
          <w:sz w:val="44"/>
          <w:szCs w:val="44"/>
        </w:rPr>
        <w:drawing>
          <wp:inline distT="0" distB="0" distL="0" distR="0">
            <wp:extent cx="2357120" cy="570865"/>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4" cstate="print"/>
                    <a:stretch>
                      <a:fillRect/>
                    </a:stretch>
                  </pic:blipFill>
                  <pic:spPr>
                    <a:xfrm>
                      <a:off x="0" y="0"/>
                      <a:ext cx="2357422" cy="571481"/>
                    </a:xfrm>
                    <a:prstGeom prst="rect">
                      <a:avLst/>
                    </a:prstGeom>
                  </pic:spPr>
                </pic:pic>
              </a:graphicData>
            </a:graphic>
          </wp:inline>
        </w:drawing>
      </w:r>
    </w:p>
    <w:p>
      <w:pPr>
        <w:jc w:val="center"/>
        <w:rPr>
          <w:rFonts w:ascii="宋体" w:hAnsi="宋体" w:eastAsia="宋体"/>
          <w:sz w:val="44"/>
          <w:szCs w:val="44"/>
        </w:rPr>
      </w:pPr>
    </w:p>
    <w:p>
      <w:pPr>
        <w:jc w:val="center"/>
        <w:rPr>
          <w:rFonts w:ascii="宋体" w:hAnsi="宋体" w:eastAsia="宋体"/>
          <w:sz w:val="44"/>
          <w:szCs w:val="44"/>
        </w:rPr>
      </w:pPr>
      <w:r>
        <w:rPr>
          <w:rFonts w:hint="eastAsia" w:ascii="宋体" w:hAnsi="宋体" w:eastAsia="宋体"/>
          <w:sz w:val="44"/>
          <w:szCs w:val="44"/>
        </w:rPr>
        <w:t>中国人民大学经济学院以研究生毕业同等学力</w:t>
      </w:r>
    </w:p>
    <w:p>
      <w:pPr>
        <w:jc w:val="center"/>
        <w:rPr>
          <w:rFonts w:ascii="宋体" w:hAnsi="宋体" w:eastAsia="宋体"/>
          <w:sz w:val="44"/>
          <w:szCs w:val="44"/>
        </w:rPr>
      </w:pPr>
      <w:r>
        <w:rPr>
          <w:rFonts w:hint="eastAsia" w:ascii="宋体" w:hAnsi="宋体" w:eastAsia="宋体"/>
          <w:sz w:val="44"/>
          <w:szCs w:val="44"/>
        </w:rPr>
        <w:t>申请硕士学位论文写作报告</w:t>
      </w:r>
    </w:p>
    <w:p>
      <w:pPr>
        <w:jc w:val="cente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spacing w:line="720" w:lineRule="auto"/>
        <w:ind w:firstLine="2550" w:firstLineChars="797"/>
        <w:rPr>
          <w:rFonts w:ascii="宋体" w:hAnsi="宋体" w:eastAsia="宋体"/>
          <w:sz w:val="32"/>
          <w:szCs w:val="32"/>
        </w:rPr>
      </w:pPr>
      <w:r>
        <w:rPr>
          <w:rFonts w:hint="eastAsia" w:ascii="宋体" w:hAnsi="宋体" w:eastAsia="宋体"/>
          <w:sz w:val="32"/>
          <w:szCs w:val="32"/>
        </w:rPr>
        <w:t xml:space="preserve">姓 </w:t>
      </w:r>
      <w:r>
        <w:rPr>
          <w:rFonts w:ascii="宋体" w:hAnsi="宋体" w:eastAsia="宋体"/>
          <w:sz w:val="32"/>
          <w:szCs w:val="32"/>
        </w:rPr>
        <w:t xml:space="preserve">   </w:t>
      </w:r>
      <w:r>
        <w:rPr>
          <w:rFonts w:hint="eastAsia" w:ascii="宋体" w:hAnsi="宋体" w:eastAsia="宋体"/>
          <w:sz w:val="32"/>
          <w:szCs w:val="32"/>
        </w:rPr>
        <w:t>名：</w:t>
      </w:r>
      <w:r>
        <w:rPr>
          <w:rFonts w:hint="eastAsia" w:ascii="宋体" w:hAnsi="宋体" w:eastAsia="宋体"/>
          <w:sz w:val="32"/>
          <w:szCs w:val="32"/>
          <w:u w:val="single"/>
        </w:rPr>
        <w:t xml:space="preserve">      苏  洁   </w:t>
      </w:r>
      <w:r>
        <w:rPr>
          <w:rFonts w:ascii="宋体" w:hAnsi="宋体" w:eastAsia="宋体"/>
          <w:sz w:val="32"/>
          <w:szCs w:val="32"/>
          <w:u w:val="single"/>
        </w:rPr>
        <w:t xml:space="preserve"> </w:t>
      </w:r>
      <w:r>
        <w:rPr>
          <w:rFonts w:hint="eastAsia" w:ascii="宋体" w:hAnsi="宋体" w:eastAsia="宋体"/>
          <w:sz w:val="32"/>
          <w:szCs w:val="32"/>
          <w:u w:val="single"/>
        </w:rPr>
        <w:t xml:space="preserve">  </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资格证号：</w:t>
      </w:r>
      <w:r>
        <w:rPr>
          <w:rFonts w:hint="eastAsia" w:ascii="宋体" w:hAnsi="宋体" w:eastAsia="宋体"/>
          <w:sz w:val="32"/>
          <w:szCs w:val="32"/>
          <w:u w:val="single"/>
        </w:rPr>
        <w:t xml:space="preserve">     91040069  </w:t>
      </w:r>
      <w:r>
        <w:rPr>
          <w:rFonts w:ascii="宋体" w:hAnsi="宋体" w:eastAsia="宋体"/>
          <w:sz w:val="32"/>
          <w:szCs w:val="32"/>
          <w:u w:val="single"/>
        </w:rPr>
        <w:t xml:space="preserve"> </w:t>
      </w:r>
      <w:r>
        <w:rPr>
          <w:rFonts w:hint="eastAsia" w:ascii="宋体" w:hAnsi="宋体" w:eastAsia="宋体"/>
          <w:sz w:val="32"/>
          <w:szCs w:val="32"/>
          <w:u w:val="single"/>
        </w:rPr>
        <w:t xml:space="preserve">  </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专业名称：</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rPr>
        <w:t xml:space="preserve">   世界经济学   </w:t>
      </w:r>
      <w:r>
        <w:rPr>
          <w:rFonts w:ascii="宋体" w:hAnsi="宋体" w:eastAsia="宋体"/>
          <w:sz w:val="32"/>
          <w:szCs w:val="32"/>
          <w:u w:val="single"/>
        </w:rPr>
        <w:t xml:space="preserve">  </w:t>
      </w:r>
    </w:p>
    <w:p>
      <w:pPr>
        <w:spacing w:line="720" w:lineRule="auto"/>
        <w:ind w:left="4477" w:leftChars="608" w:hanging="3200" w:hangingChars="1000"/>
        <w:jc w:val="left"/>
        <w:rPr>
          <w:rFonts w:ascii="宋体" w:hAnsi="宋体" w:eastAsia="宋体"/>
          <w:sz w:val="32"/>
          <w:szCs w:val="32"/>
          <w:u w:val="single"/>
        </w:rPr>
      </w:pPr>
      <w:r>
        <w:rPr>
          <w:rFonts w:hint="eastAsia" w:ascii="宋体" w:hAnsi="宋体" w:eastAsia="宋体"/>
          <w:sz w:val="32"/>
          <w:szCs w:val="32"/>
        </w:rPr>
        <w:t>拟定学位论文题目：</w:t>
      </w:r>
      <w:r>
        <w:rPr>
          <w:rFonts w:hint="eastAsia" w:ascii="宋体" w:hAnsi="宋体" w:eastAsia="宋体"/>
          <w:sz w:val="32"/>
          <w:szCs w:val="32"/>
          <w:u w:val="single"/>
        </w:rPr>
        <w:t xml:space="preserve"> “一带一路”下印度贸易便利化</w:t>
      </w:r>
    </w:p>
    <w:p>
      <w:pPr>
        <w:spacing w:line="720" w:lineRule="auto"/>
        <w:ind w:left="4470" w:leftChars="1976" w:hanging="320" w:hangingChars="100"/>
        <w:jc w:val="left"/>
        <w:rPr>
          <w:rFonts w:ascii="宋体" w:hAnsi="宋体" w:eastAsia="宋体"/>
          <w:sz w:val="32"/>
          <w:szCs w:val="32"/>
          <w:u w:val="single"/>
        </w:rPr>
      </w:pPr>
      <w:r>
        <w:rPr>
          <w:rFonts w:hint="eastAsia" w:ascii="宋体" w:hAnsi="宋体" w:eastAsia="宋体"/>
          <w:sz w:val="32"/>
          <w:szCs w:val="32"/>
          <w:u w:val="single"/>
        </w:rPr>
        <w:t xml:space="preserve">对中印两国贸易潜力的影响研究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报告日期：</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rPr>
        <w:t>2021年12月2</w:t>
      </w:r>
      <w:r>
        <w:rPr>
          <w:rFonts w:hint="eastAsia" w:ascii="宋体" w:hAnsi="宋体" w:eastAsia="宋体"/>
          <w:sz w:val="32"/>
          <w:szCs w:val="32"/>
          <w:u w:val="single"/>
          <w:lang w:val="en-US" w:eastAsia="zh-CN"/>
        </w:rPr>
        <w:t>7</w:t>
      </w:r>
      <w:bookmarkStart w:id="1" w:name="_GoBack"/>
      <w:bookmarkEnd w:id="1"/>
      <w:r>
        <w:rPr>
          <w:rFonts w:hint="eastAsia" w:ascii="宋体" w:hAnsi="宋体" w:eastAsia="宋体"/>
          <w:sz w:val="32"/>
          <w:szCs w:val="32"/>
          <w:u w:val="single"/>
        </w:rPr>
        <w:t>日</w:t>
      </w:r>
      <w:r>
        <w:rPr>
          <w:rFonts w:ascii="宋体" w:hAnsi="宋体" w:eastAsia="宋体"/>
          <w:sz w:val="32"/>
          <w:szCs w:val="32"/>
          <w:u w:val="single"/>
        </w:rPr>
        <w:t xml:space="preserve">  </w:t>
      </w: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一、选题依据</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19" w:hRule="atLeast"/>
        </w:trPr>
        <w:tc>
          <w:tcPr>
            <w:tcW w:w="9344" w:type="dxa"/>
          </w:tcPr>
          <w:p>
            <w:pPr>
              <w:spacing w:after="156" w:afterLines="50"/>
              <w:rPr>
                <w:rFonts w:ascii="宋体" w:hAnsi="宋体" w:eastAsia="宋体"/>
                <w:color w:val="FF0000"/>
                <w:sz w:val="24"/>
                <w:szCs w:val="24"/>
              </w:rPr>
            </w:pPr>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目的及意义</w:t>
            </w:r>
          </w:p>
          <w:p>
            <w:pPr>
              <w:ind w:firstLine="420" w:firstLineChars="200"/>
            </w:pPr>
            <w:r>
              <w:rPr>
                <w:rFonts w:hint="eastAsia" w:ascii="Calibri" w:hAnsi="Calibri" w:eastAsia="宋体" w:cs="宋体"/>
                <w:lang w:bidi="ar"/>
              </w:rPr>
              <w:t>自习近平总书记提出“一带一路”倡议以来，“一带一路”建设就备受沿线国家和国际组织的关注，其对中国乃至沿线各国深化经济改革、促进对外开放具有重要意义。“一带一路”倡议的宗旨在于加快沿线国家各经济要素的流动、优化资源配置、促进市场深度融合，开展更加深入的区域合作，打造开放、包容、均衡、普惠的区域经济合作架构，最终实现沿线各国互利共赢。</w:t>
            </w:r>
          </w:p>
          <w:p>
            <w:pPr>
              <w:ind w:firstLine="420" w:firstLineChars="200"/>
            </w:pPr>
            <w:r>
              <w:rPr>
                <w:rFonts w:hint="eastAsia" w:ascii="Calibri" w:hAnsi="Calibri" w:eastAsia="宋体" w:cs="宋体"/>
                <w:lang w:bidi="ar"/>
              </w:rPr>
              <w:t>印度与中国为两个最大的发展中国家和新兴经济体，同处亚洲且地理位置相近，同为金砖国家成员和正在崛起的新经济体，发展势头强劲。同时由于印度的地理位置和经济规模使其成为中国“一带一路”建设的重要合作伙伴。近些年来中印两国的贸易发展与其经济规模并不协调，中印两国间存在着巨大的贸易潜力。按照中共十九大部署，中国将推动形成全面开放新格局，深入推进</w:t>
            </w:r>
            <w:r>
              <w:rPr>
                <w:rFonts w:ascii="Calibri" w:hAnsi="Calibri" w:eastAsia="宋体" w:cs="Times New Roman"/>
                <w:lang w:bidi="ar"/>
              </w:rPr>
              <w:t>“</w:t>
            </w:r>
            <w:r>
              <w:rPr>
                <w:rFonts w:hint="eastAsia" w:ascii="Calibri" w:hAnsi="Calibri" w:eastAsia="宋体" w:cs="宋体"/>
                <w:lang w:bidi="ar"/>
              </w:rPr>
              <w:t>一带一路</w:t>
            </w:r>
            <w:r>
              <w:rPr>
                <w:rFonts w:ascii="Calibri" w:hAnsi="Calibri" w:eastAsia="宋体" w:cs="Times New Roman"/>
                <w:lang w:bidi="ar"/>
              </w:rPr>
              <w:t>”</w:t>
            </w:r>
            <w:r>
              <w:rPr>
                <w:rFonts w:hint="eastAsia" w:ascii="Calibri" w:hAnsi="Calibri" w:eastAsia="宋体" w:cs="宋体"/>
                <w:lang w:bidi="ar"/>
              </w:rPr>
              <w:t>国际合作，促进贸易和投资自由化、便利化，“一带一路”建设也会给两国间贸易发展带来新的机遇和挑战。</w:t>
            </w:r>
          </w:p>
          <w:p>
            <w:pPr>
              <w:ind w:firstLine="420" w:firstLineChars="200"/>
            </w:pPr>
            <w:r>
              <w:rPr>
                <w:rFonts w:hint="eastAsia" w:ascii="Calibri" w:hAnsi="Calibri" w:eastAsia="宋体" w:cs="宋体"/>
                <w:lang w:bidi="ar"/>
              </w:rPr>
              <w:t>对“一带一路”下印度贸易便利化对中印两国贸易潜力的影响作研究，有利于丰富和拓展关于印度贸易便利化对中印贸易潜力影响的研究和认识。目前国内外学者较多是以诸如中国</w:t>
            </w:r>
            <w:r>
              <w:rPr>
                <w:rFonts w:ascii="Calibri" w:hAnsi="Calibri" w:eastAsia="宋体" w:cs="Times New Roman"/>
                <w:lang w:bidi="ar"/>
              </w:rPr>
              <w:t>-</w:t>
            </w:r>
            <w:r>
              <w:rPr>
                <w:rFonts w:hint="eastAsia" w:ascii="Calibri" w:hAnsi="Calibri" w:eastAsia="宋体" w:cs="宋体"/>
                <w:lang w:bidi="ar"/>
              </w:rPr>
              <w:t>东盟自治区、“一带一路”沿线国家等比较熟悉的国家和经济合作组织的贸易便利化作为研究对象进行相关研究，印度作为发展中国家，有关其贸易便利化以及中印贸易潜力的研究尚不充分。</w:t>
            </w:r>
          </w:p>
          <w:p>
            <w:pPr>
              <w:ind w:firstLine="420" w:firstLineChars="200"/>
            </w:pPr>
            <w:r>
              <w:rPr>
                <w:rFonts w:hint="eastAsia" w:ascii="Calibri" w:hAnsi="Calibri" w:eastAsia="宋体" w:cs="宋体"/>
                <w:lang w:bidi="ar"/>
              </w:rPr>
              <w:t>对“一带一路”下印度贸易便利化对中印两国贸易潜力的影响作研究，有利于深化关于中印双边贸易发展的研究和认识。以往研究中印双边贸易的发展，大多是以定性的角度来分析，较少以定量分析相结合来进行深入系统研究。从定性和定量两个角度来进行分析，有利于拓展和深化关于中印双边贸易发展的研究。</w:t>
            </w:r>
          </w:p>
          <w:p>
            <w:pPr>
              <w:ind w:firstLine="420" w:firstLineChars="200"/>
            </w:pPr>
            <w:r>
              <w:rPr>
                <w:rFonts w:hint="eastAsia" w:ascii="Calibri" w:hAnsi="Calibri" w:eastAsia="宋体" w:cs="宋体"/>
                <w:lang w:bidi="ar"/>
              </w:rPr>
              <w:t>对“一带一路”下印度贸易便利化对中印两国贸易潜力的影响作研究，为进一步挖掘中印贸易潜力提供借鉴和参考。当前中印贸易发展态势迅猛，而印度的贸易便利化水平还处于较为落后的水平，这将不利于中印经贸合作的长远发展。通过深入剖析印度贸易便利化发展中的不足，并将印度贸易便利化细分为多项指标来分析其对中印贸易的影响，能够总结出更具有针对性的对策建议，对进一步挖掘中印双边贸易潜力有重要的借鉴意义。</w:t>
            </w:r>
          </w:p>
          <w:p>
            <w:pPr>
              <w:rPr>
                <w:rFonts w:ascii="宋体" w:hAnsi="宋体" w:eastAsia="宋体"/>
                <w:sz w:val="24"/>
                <w:szCs w:val="24"/>
              </w:rPr>
            </w:pPr>
          </w:p>
          <w:p>
            <w:pPr>
              <w:rPr>
                <w:rFonts w:ascii="宋体" w:hAnsi="宋体" w:eastAsia="宋体"/>
                <w:b/>
                <w:sz w:val="24"/>
                <w:szCs w:val="24"/>
              </w:rPr>
            </w:pP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tc>
      </w:tr>
    </w:tbl>
    <w:p>
      <w:pPr>
        <w:rPr>
          <w:rFonts w:ascii="宋体" w:hAnsi="宋体" w:eastAsia="宋体"/>
          <w:sz w:val="32"/>
          <w:szCs w:val="32"/>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6" w:hRule="atLeast"/>
        </w:trPr>
        <w:tc>
          <w:tcPr>
            <w:tcW w:w="9344" w:type="dxa"/>
          </w:tcPr>
          <w:p>
            <w:pPr>
              <w:numPr>
                <w:ilvl w:val="0"/>
                <w:numId w:val="1"/>
              </w:numPr>
              <w:spacing w:after="156" w:afterLines="50"/>
              <w:rPr>
                <w:rFonts w:ascii="宋体" w:hAnsi="宋体" w:eastAsia="宋体"/>
                <w:color w:val="FF0000"/>
                <w:sz w:val="24"/>
                <w:szCs w:val="24"/>
              </w:rPr>
            </w:pPr>
            <w:r>
              <w:rPr>
                <w:rFonts w:hint="eastAsia" w:ascii="宋体" w:hAnsi="宋体" w:eastAsia="宋体"/>
                <w:sz w:val="24"/>
                <w:szCs w:val="24"/>
              </w:rPr>
              <w:t>文献综述</w:t>
            </w:r>
          </w:p>
          <w:p>
            <w:pPr>
              <w:ind w:left="420" w:leftChars="200"/>
              <w:rPr>
                <w:rFonts w:ascii="宋体" w:hAnsi="宋体" w:eastAsia="宋体"/>
                <w:b/>
                <w:bCs/>
                <w:szCs w:val="21"/>
              </w:rPr>
            </w:pPr>
            <w:r>
              <w:rPr>
                <w:rFonts w:hint="eastAsia" w:ascii="宋体" w:hAnsi="宋体" w:eastAsia="宋体"/>
                <w:b/>
                <w:bCs/>
                <w:szCs w:val="21"/>
              </w:rPr>
              <w:t>（1）关于印度贸易便利化的相关研究</w:t>
            </w:r>
          </w:p>
          <w:p>
            <w:pPr>
              <w:ind w:firstLine="420" w:firstLineChars="200"/>
              <w:rPr>
                <w:rFonts w:ascii="Calibri" w:hAnsi="Calibri" w:eastAsia="宋体" w:cs="宋体"/>
                <w:lang w:bidi="ar"/>
              </w:rPr>
            </w:pPr>
            <w:r>
              <w:rPr>
                <w:rFonts w:hint="eastAsia" w:ascii="Calibri" w:hAnsi="Calibri" w:eastAsia="宋体" w:cs="宋体"/>
                <w:lang w:bidi="ar"/>
              </w:rPr>
              <w:t>印度贸易便利化的定义在国内研究中有所体现。王中美认为贸易便利化就是指政府在程序去繁琐化及法规一致化方面努力，达到提升贸易运作效率的效果。盛斌将贸易便利化定义为通过提高政策透明度、提升边境效率及促进海关基础设施现代化等措施降低贸易成本，获得长期的生产与贸易收益。李斌、段娅妮、彭星提出贸易便利化的内涵是简化涉及国际贸易的各种环节、数据和行政程序，加强电子商务和电子政务的发展，改进知识产权的保护措施和规则。毛艳华、杨思维阐述了便利化合作是</w:t>
            </w:r>
            <w:r>
              <w:rPr>
                <w:rFonts w:ascii="Calibri" w:hAnsi="Calibri" w:eastAsia="宋体" w:cs="宋体"/>
                <w:lang w:bidi="ar"/>
              </w:rPr>
              <w:t>21</w:t>
            </w:r>
            <w:r>
              <w:rPr>
                <w:rFonts w:hint="eastAsia" w:ascii="Calibri" w:hAnsi="Calibri" w:eastAsia="宋体" w:cs="宋体"/>
                <w:lang w:bidi="ar"/>
              </w:rPr>
              <w:t xml:space="preserve">世纪海上丝绸之路经贸合作的重大途径，根据对贸易便利化水平的评估，探讨与该地区进行贸易便利化合作将面对的主要障碍，在此基础上提出了促进该沿线区域贸易便利化发展的具体建议。孔庆峰、董虹蔚以“一带一路”沿线 </w:t>
            </w:r>
            <w:r>
              <w:rPr>
                <w:rFonts w:ascii="Calibri" w:hAnsi="Calibri" w:eastAsia="宋体" w:cs="宋体"/>
                <w:lang w:bidi="ar"/>
              </w:rPr>
              <w:t>69</w:t>
            </w:r>
            <w:r>
              <w:rPr>
                <w:rFonts w:hint="eastAsia" w:ascii="Calibri" w:hAnsi="Calibri" w:eastAsia="宋体" w:cs="宋体"/>
                <w:lang w:bidi="ar"/>
              </w:rPr>
              <w:t>个亚欧国家为研究对象，用引力模型模型验证了贸易便利化对该地区国家之间贸易的促进作用，并表明贸易便利化水平的提升可以扩大区域间的贸易潜力。杨青龙、吴倩</w:t>
            </w:r>
            <w:r>
              <w:rPr>
                <w:rFonts w:ascii="Calibri" w:hAnsi="Calibri" w:eastAsia="宋体" w:cs="宋体"/>
                <w:lang w:bidi="ar"/>
              </w:rPr>
              <w:t>(2018)</w:t>
            </w:r>
            <w:r>
              <w:rPr>
                <w:rFonts w:hint="eastAsia" w:ascii="Calibri" w:hAnsi="Calibri" w:eastAsia="宋体" w:cs="宋体"/>
                <w:lang w:bidi="ar"/>
              </w:rPr>
              <w:t>运用灰色关联模型测算“一带一路”沿线主要国家的贸易便利化水平，在此基础上对其贸易便利化水平展开评价，并据此提出了提升“一带一路”沿线贸易便利化水平的具体建议。</w:t>
            </w:r>
          </w:p>
          <w:p>
            <w:pPr>
              <w:ind w:firstLine="420" w:firstLineChars="200"/>
              <w:rPr>
                <w:rFonts w:ascii="Calibri" w:hAnsi="Calibri" w:eastAsia="宋体" w:cs="宋体"/>
                <w:lang w:bidi="ar"/>
              </w:rPr>
            </w:pPr>
            <w:r>
              <w:rPr>
                <w:rFonts w:hint="eastAsia" w:ascii="Calibri" w:hAnsi="Calibri" w:eastAsia="宋体" w:cs="宋体"/>
                <w:lang w:bidi="ar"/>
              </w:rPr>
              <w:t>世界组织(</w:t>
            </w:r>
            <w:r>
              <w:rPr>
                <w:rFonts w:ascii="Calibri" w:hAnsi="Calibri" w:eastAsia="宋体" w:cs="宋体"/>
                <w:lang w:bidi="ar"/>
              </w:rPr>
              <w:t>WCO)</w:t>
            </w:r>
            <w:r>
              <w:rPr>
                <w:rFonts w:hint="eastAsia" w:ascii="Calibri" w:hAnsi="Calibri" w:eastAsia="宋体" w:cs="宋体"/>
                <w:lang w:bidi="ar"/>
              </w:rPr>
              <w:t>将贸易便利化定义为</w:t>
            </w:r>
            <w:r>
              <w:rPr>
                <w:rFonts w:ascii="Calibri" w:hAnsi="Calibri" w:eastAsia="宋体" w:cs="宋体"/>
                <w:lang w:bidi="ar"/>
              </w:rPr>
              <w:t>"</w:t>
            </w:r>
            <w:r>
              <w:rPr>
                <w:rFonts w:hint="eastAsia" w:ascii="Calibri" w:hAnsi="Calibri" w:eastAsia="宋体" w:cs="宋体"/>
                <w:lang w:bidi="ar"/>
              </w:rPr>
              <w:t>通过协调和简化海关程序改善海关管理”国际商会(</w:t>
            </w:r>
            <w:r>
              <w:rPr>
                <w:rFonts w:ascii="Calibri" w:hAnsi="Calibri" w:eastAsia="宋体" w:cs="宋体"/>
                <w:lang w:bidi="ar"/>
              </w:rPr>
              <w:t>ICC)</w:t>
            </w:r>
            <w:r>
              <w:rPr>
                <w:rFonts w:hint="eastAsia" w:ascii="Calibri" w:hAnsi="Calibri" w:eastAsia="宋体" w:cs="宋体"/>
                <w:lang w:bidi="ar"/>
              </w:rPr>
              <w:t>认为贸易便利化应当改善国际贸易中货物过境时相关海关程序的效率，亚太经合组织</w:t>
            </w:r>
            <w:r>
              <w:rPr>
                <w:rFonts w:ascii="Calibri" w:hAnsi="Calibri" w:eastAsia="宋体" w:cs="宋体"/>
                <w:lang w:bidi="ar"/>
              </w:rPr>
              <w:t>(APEC)</w:t>
            </w:r>
            <w:r>
              <w:rPr>
                <w:rFonts w:hint="eastAsia" w:ascii="Calibri" w:hAnsi="Calibri" w:eastAsia="宋体" w:cs="宋体"/>
                <w:lang w:bidi="ar"/>
              </w:rPr>
              <w:t>还侧重于海关程序，将贸易便利化定义为海关程序的简化以及协调阻碍货物跨境流通的其他行政程序，推动货物以更有效的方式跨城流通。</w:t>
            </w:r>
          </w:p>
          <w:p>
            <w:pPr>
              <w:ind w:firstLine="420" w:firstLineChars="200"/>
              <w:rPr>
                <w:rFonts w:ascii="Calibri" w:hAnsi="Calibri" w:eastAsia="宋体" w:cs="宋体"/>
                <w:lang w:bidi="ar"/>
              </w:rPr>
            </w:pPr>
            <w:r>
              <w:rPr>
                <w:rFonts w:hint="eastAsia" w:ascii="Calibri" w:hAnsi="Calibri" w:eastAsia="宋体" w:cs="宋体"/>
                <w:lang w:bidi="ar"/>
              </w:rPr>
              <w:t>在界定贸易便利化时，许多贸易便利化支持者还将参考贸易融资和付款程序</w:t>
            </w:r>
            <w:r>
              <w:rPr>
                <w:rFonts w:ascii="Calibri" w:hAnsi="Calibri" w:eastAsia="宋体" w:cs="宋体"/>
                <w:lang w:bidi="ar"/>
              </w:rPr>
              <w:t>(</w:t>
            </w:r>
            <w:r>
              <w:rPr>
                <w:rFonts w:hint="eastAsia" w:ascii="Calibri" w:hAnsi="Calibri" w:eastAsia="宋体" w:cs="宋体"/>
                <w:lang w:bidi="ar"/>
              </w:rPr>
              <w:t>例如通过商业银行</w:t>
            </w:r>
            <w:r>
              <w:rPr>
                <w:rFonts w:ascii="Calibri" w:hAnsi="Calibri" w:eastAsia="宋体" w:cs="宋体"/>
                <w:lang w:bidi="ar"/>
              </w:rPr>
              <w:t>)</w:t>
            </w:r>
            <w:r>
              <w:rPr>
                <w:rFonts w:hint="eastAsia" w:ascii="Calibri" w:hAnsi="Calibri" w:eastAsia="宋体" w:cs="宋体"/>
                <w:lang w:bidi="ar"/>
              </w:rPr>
              <w:t>纳入定义。联合国欧经会贸易便利化与电子业务中心</w:t>
            </w:r>
            <w:r>
              <w:rPr>
                <w:rFonts w:ascii="Calibri" w:hAnsi="Calibri" w:eastAsia="宋体" w:cs="宋体"/>
                <w:lang w:bidi="ar"/>
              </w:rPr>
              <w:t>(UN/CEFACT)</w:t>
            </w:r>
            <w:r>
              <w:rPr>
                <w:rFonts w:hint="eastAsia" w:ascii="Calibri" w:hAnsi="Calibri" w:eastAsia="宋体" w:cs="宋体"/>
                <w:lang w:bidi="ar"/>
              </w:rPr>
              <w:t>将贸易便利化定义为“将货物从卖方转移到买方并付款所需的程序和相关信息流的简化、标准化和协调</w:t>
            </w:r>
            <w:r>
              <w:rPr>
                <w:rFonts w:ascii="Calibri" w:hAnsi="Calibri" w:eastAsia="宋体" w:cs="宋体"/>
                <w:lang w:bidi="ar"/>
              </w:rPr>
              <w:t>"</w:t>
            </w:r>
            <w:r>
              <w:rPr>
                <w:rFonts w:hint="eastAsia" w:ascii="Calibri" w:hAnsi="Calibri" w:eastAsia="宋体" w:cs="宋体"/>
                <w:lang w:bidi="ar"/>
              </w:rPr>
              <w:t>。更多的国际组织赋予贸易便利化更广阔的内涵，认为贸易便利化所涵盖的定义不应当局限于海关边境领域，而应当包含边境内的因素，经济合作组织</w:t>
            </w:r>
            <w:r>
              <w:rPr>
                <w:rFonts w:ascii="Calibri" w:hAnsi="Calibri" w:eastAsia="宋体" w:cs="宋体"/>
                <w:lang w:bidi="ar"/>
              </w:rPr>
              <w:t>(OECD)</w:t>
            </w:r>
            <w:r>
              <w:rPr>
                <w:rFonts w:hint="eastAsia" w:ascii="Calibri" w:hAnsi="Calibri" w:eastAsia="宋体" w:cs="宋体"/>
                <w:lang w:bidi="ar"/>
              </w:rPr>
              <w:t>将贸易便利化描述为“采用各种政策和措施，提高在国际贸易过程中国际贸易链各阶段的效率，以此来达到降低物品成本的目的”，将贸易便利化的定义从仅限于海关程序扩展到整个国际贸易链。同样，世界贸易组织</w:t>
            </w:r>
            <w:r>
              <w:rPr>
                <w:rFonts w:ascii="Calibri" w:hAnsi="Calibri" w:eastAsia="宋体" w:cs="宋体"/>
                <w:lang w:bidi="ar"/>
              </w:rPr>
              <w:t>(WTO)</w:t>
            </w:r>
            <w:r>
              <w:rPr>
                <w:rFonts w:hint="eastAsia" w:ascii="Calibri" w:hAnsi="Calibri" w:eastAsia="宋体" w:cs="宋体"/>
                <w:lang w:bidi="ar"/>
              </w:rPr>
              <w:t>和联合国贸易发展会议</w:t>
            </w:r>
            <w:r>
              <w:rPr>
                <w:rFonts w:ascii="Calibri" w:hAnsi="Calibri" w:eastAsia="宋体" w:cs="宋体"/>
                <w:lang w:bidi="ar"/>
              </w:rPr>
              <w:t>(UNCTAD)</w:t>
            </w:r>
            <w:r>
              <w:rPr>
                <w:rFonts w:hint="eastAsia" w:ascii="Calibri" w:hAnsi="Calibri" w:eastAsia="宋体" w:cs="宋体"/>
                <w:lang w:bidi="ar"/>
              </w:rPr>
              <w:t>都认为，将贸易便利化的主要内涵是</w:t>
            </w:r>
            <w:r>
              <w:rPr>
                <w:rFonts w:ascii="Calibri" w:hAnsi="Calibri" w:eastAsia="宋体" w:cs="宋体"/>
                <w:lang w:bidi="ar"/>
              </w:rPr>
              <w:t>"</w:t>
            </w:r>
            <w:r>
              <w:rPr>
                <w:rFonts w:hint="eastAsia" w:ascii="Calibri" w:hAnsi="Calibri" w:eastAsia="宋体" w:cs="宋体"/>
                <w:lang w:bidi="ar"/>
              </w:rPr>
              <w:t>国际贸易程序的简化和统一”，即对整个贸易程序的系统化和合理化，其中国际贸易程序是指国际贸易中的货物流动所涉及的与收集、呈报、传播和处理数据相关的行为、惯例以及手续。世界银行</w:t>
            </w:r>
            <w:r>
              <w:rPr>
                <w:rFonts w:ascii="Calibri" w:hAnsi="Calibri" w:eastAsia="宋体" w:cs="宋体"/>
                <w:lang w:bidi="ar"/>
              </w:rPr>
              <w:t>(WB)</w:t>
            </w:r>
            <w:r>
              <w:rPr>
                <w:rFonts w:hint="eastAsia" w:ascii="Calibri" w:hAnsi="Calibri" w:eastAsia="宋体" w:cs="宋体"/>
                <w:lang w:bidi="ar"/>
              </w:rPr>
              <w:t>则提供了更为具体的广义贸易便利化定义，涵盖了贸易交易发生的环境，包括贸易政策和法规的透明度，产品标准，基础设施以及参与全球供应链的技术。</w:t>
            </w:r>
          </w:p>
          <w:p>
            <w:pPr>
              <w:ind w:left="420" w:leftChars="200"/>
              <w:rPr>
                <w:rFonts w:ascii="宋体" w:hAnsi="宋体" w:eastAsia="宋体"/>
                <w:b/>
                <w:bCs/>
                <w:szCs w:val="21"/>
              </w:rPr>
            </w:pPr>
            <w:r>
              <w:rPr>
                <w:rFonts w:hint="eastAsia" w:ascii="宋体" w:hAnsi="宋体" w:eastAsia="宋体"/>
                <w:b/>
                <w:bCs/>
                <w:szCs w:val="21"/>
              </w:rPr>
              <w:t>（2）关于中印贸易发展的相关研究</w:t>
            </w:r>
          </w:p>
          <w:p>
            <w:pPr>
              <w:ind w:firstLine="420" w:firstLineChars="200"/>
              <w:rPr>
                <w:rFonts w:ascii="Calibri" w:hAnsi="Calibri" w:eastAsia="宋体" w:cs="宋体"/>
                <w:lang w:bidi="ar"/>
              </w:rPr>
            </w:pPr>
            <w:r>
              <w:rPr>
                <w:rFonts w:hint="eastAsia" w:ascii="Calibri" w:hAnsi="Calibri" w:eastAsia="宋体" w:cs="宋体"/>
                <w:lang w:bidi="ar"/>
              </w:rPr>
              <w:t>21世纪以来，中印双边领导人互动次数逐渐增多，中国和印度的政治关系得以缓解，“政治热”带动“经济热”，中国和印度的贸易合作逐渐拓展升温。同时，也带动了国内外研究人员对两国贸易关系的研究逐渐深入与增多。在此之前，由于受边界战争的影响，中印贸易出现了一个“停滞期”，国内外学者主要专注研究冷战时期中印双边贸易现状，对于中国和印度两国的贸易成长潜力和影响因素的研究较少。最新的研究又加入了中国和印度两国贸易的结构特点，对影响两国间贸易发展的因素做了仔细分析。“一路”倡议提出以来，印度的态度并不明确，为此国内外研究人员也纷纷在“一带一路”战略对印度的影响上表达了自己的看法。</w:t>
            </w:r>
          </w:p>
          <w:p>
            <w:pPr>
              <w:ind w:firstLine="420" w:firstLineChars="200"/>
              <w:rPr>
                <w:rFonts w:ascii="Calibri" w:hAnsi="Calibri" w:eastAsia="宋体" w:cs="宋体"/>
                <w:lang w:bidi="ar"/>
              </w:rPr>
            </w:pPr>
            <w:r>
              <w:rPr>
                <w:rFonts w:hint="eastAsia" w:ascii="Calibri" w:hAnsi="Calibri" w:eastAsia="宋体" w:cs="宋体"/>
                <w:lang w:bidi="ar"/>
              </w:rPr>
              <w:t>在研究中印贸易关系上，国内研究人员大多从贸易合作现状、贸易结构特点以及制约因素等方面进行研究。国外学者大多从宏观上研究中印关系，专注于中印贸易发展的对比研究，比较内容涉及基础设施和经济发展模式等，同时探究了关于印度在该战略实施上的立场和态度及中国和印度贸易关系对全球经济发展的影响。杨文武(2012)在对中印贸易现状相关研究中，对中国和印度贸易现状、合作意义进行了系统地归纳和整理，认为两国间贸易互补性强,贸易结构日益改善，在相互投资和技术合作领域也取得很大进步，中国和印度贸易关系变得更加亲密，已进入稳步阶段;此外，他还指出，中印贸易合作中存在的一些问题，比如贸易结构过于单一，两国双边贸易总额与各自对外贸易总额及双边贸易规模不协调，还有巨大的市场潜力需要挖掘，以及贸易不平衡现象日益严重;文章结尾对中印贸易合作前景进行了展望，并给出相关政策性建建议。</w:t>
            </w:r>
          </w:p>
          <w:p>
            <w:pPr>
              <w:ind w:firstLine="420" w:firstLineChars="200"/>
              <w:rPr>
                <w:rFonts w:ascii="Calibri" w:hAnsi="Calibri" w:eastAsia="宋体" w:cs="宋体"/>
                <w:lang w:bidi="ar"/>
              </w:rPr>
            </w:pPr>
            <w:r>
              <w:rPr>
                <w:rFonts w:hint="eastAsia" w:ascii="Calibri" w:hAnsi="Calibri" w:eastAsia="宋体" w:cs="宋体"/>
                <w:lang w:bidi="ar"/>
              </w:rPr>
              <w:t>杜秀红(2015)在《“一带一路”背景下下的中印货物贸易结构分析:2002-2014年》一文中选取了2002-2014年的两国的贸易数据。采用显性比较优势指数、贸易互补性数和贸易强度数对中国和印度的贸易结构</w:t>
            </w:r>
            <w:r>
              <w:rPr>
                <w:rFonts w:hint="eastAsia" w:ascii="Calibri" w:hAnsi="Calibri" w:eastAsia="宋体" w:cs="宋体"/>
                <w:lang w:bidi="ar"/>
              </w:rPr>
              <w:tab/>
            </w:r>
            <w:r>
              <w:rPr>
                <w:rFonts w:hint="eastAsia" w:ascii="Calibri" w:hAnsi="Calibri" w:eastAsia="宋体" w:cs="宋体"/>
                <w:lang w:bidi="ar"/>
              </w:rPr>
              <w:t>互补性和竞争性关系进行了实证分析。结果显示，中国在以劳动密集型为主的工业制成品上占有较大的优势。印度在自然资源密集型的农产品、矿产品上则占优较为明显;同时还指出，近年来，印度更加注重发展制造业，这有可能会使中印间贸易摩擦加剧;但总的看来，对中国和印度来说，贸易的竞争性和互补性是共存的关系，但是竞争性又小于互补性，因此，在“一带一路”背景下，中国和印度两国的贸易有较大的发展空间。权衡(2012)在《中印贸易关系制约因素的分析》中，将新世纪时期中国和印度贸易关系的新特征考虑在内，即国际金融危机后，中印关系仍然受到多种因素的影响，从经济和非经济因素的角度分析了制约中印贸易发展的原因。在经济层面的制约因素主要有:贸易的不平衡性、贸易结构的竞争关系、贸易政策及增长模式的差异影响;在非经济层面，主要受政治方面因素和文化方面因素的影响政治因素主要包括:边线争议问题、领土争端问题、西藏问题、中巴问题等涉及领土主权的问题;文化因素主要是指印度民众受宗教影响的“出世”态度，以及拥护国货，抵制舶来品的“国货情结”。赵干城(2012)在《略论中印贸易关系若干问题》中从经济层面和政治层面分析了中印贸易关系的影响因素，与学者权衡略有不同的是，这里给出了处理中印贸易关系较为详细的对策建议:比如为了缓解贸易失衡问题，可以用“中国投资、印度制造”取代“中国制造”:为了提高贸易效率，应该加快本币贸易结算安排;不应该大肆渲染政治原因对两国贸易的影响;对于反倾销问题，双方都应做出让步，对于中方企业而言，可以将互通有无而不是占领对方市场最大份额作为首要目标，这样才会从根本上有利于中国和印度贸易关系的良好发展。</w:t>
            </w:r>
          </w:p>
          <w:p>
            <w:pPr>
              <w:ind w:firstLine="420" w:firstLineChars="200"/>
              <w:rPr>
                <w:rFonts w:ascii="Calibri" w:hAnsi="Calibri" w:eastAsia="宋体" w:cs="宋体"/>
                <w:lang w:bidi="ar"/>
              </w:rPr>
            </w:pPr>
            <w:r>
              <w:rPr>
                <w:rFonts w:hint="eastAsia" w:ascii="Calibri" w:hAnsi="Calibri" w:eastAsia="宋体" w:cs="宋体"/>
                <w:lang w:bidi="ar"/>
              </w:rPr>
              <w:t>外国学者对中印贸易关系的发展方向各执己见，但整体来看，大多数学者仍看好中印两国间的贸易发展前景。曾在《印度时报》上发表的一篇文章指出，中印两国间最大的差距表现在度的基础设施相对落后，中国政府非常注重对基础设施的建设，而印度的基础设施却落后于许多国家，基础设施的滞后会影响东道国的投资环境，这间接地影响印度的发展。对此印度政府却表现出极大的信心。前印度总理辛格在谈到印度吸引外资时曾说过:“虽然我们目前难以达到中国吸引外资的水平，但我会妄自菲薄，放弃争取那样的成果”。戴维斯还指出，随着中国经济实力的线增强，印度早已将其视为竞争对手。</w:t>
            </w:r>
          </w:p>
          <w:p>
            <w:pPr>
              <w:ind w:firstLine="420" w:firstLineChars="200"/>
              <w:rPr>
                <w:rFonts w:ascii="Calibri" w:hAnsi="Calibri" w:eastAsia="宋体" w:cs="宋体"/>
                <w:lang w:bidi="ar"/>
              </w:rPr>
            </w:pPr>
            <w:r>
              <w:rPr>
                <w:rFonts w:hint="eastAsia" w:ascii="Calibri" w:hAnsi="Calibri" w:eastAsia="宋体" w:cs="宋体"/>
                <w:lang w:bidi="ar"/>
              </w:rPr>
              <w:t>对于中国和印度双边的宏观经济的发展，国外研究人员也做出了大量的研究。Basu(2009)使用1980-2004年间数据，利用发展质量指数(DQI)对改革时期两国的经济进行比较。结果表明，在国家水平上，中国的发展质量是度的三倍:相应地，印度在健康质量指数上的得分较高，相当于中国三倍，这一定程度上减少了两国间的整体差距。这期间，中印两国在总体区域发展质量都有所改善，但中国的两极化日益严重。Fan(2011)利用1981到2004年GI增长及相关数据分析表明，创新能力是促进一国经济发展的重要因素，而一个国家科研支出的多少又是一个创新能力提高的保障。自2006年至今，中印贸易中，印度始终处于贸易逆差状态，且逆差额不扩大，为了保护本国企业，企业政府对中国实施了反倾销措施。Milner&amp;Sor(2016)对中印反倾销措施进行比较，认为相比中国而言，印度所实施的反倾措施不具系统性并且目标国家没有规律性。对于中国和印度双边的宏观经济的发展，国外研究人员也做出了大量的有究。Basu(2009)使用1980-2004年间数据，利用发展质量指数(DQI)对经改革时期两国的经济进行比较。结果表明，在国家水平上，中国的发展质量是度的三倍:相应地，印度在健康质量指数上的得分较高，相当于中国三倍，这一定程度上减少了两国间的整体差距。这期间，中印两国在总体区域发展质量都有所改善，但中国的两极化日益严重。Fan(2011)利用1981到2004年GI增长及相关数据分析表明，创新能力是促进一国经济发展的重要因素，而一个国家科研支出的多少又是一个创新能力提高的保障。</w:t>
            </w:r>
          </w:p>
          <w:p>
            <w:pPr>
              <w:ind w:left="420" w:leftChars="200"/>
              <w:rPr>
                <w:rFonts w:ascii="宋体" w:hAnsi="宋体" w:eastAsia="宋体"/>
                <w:b/>
                <w:bCs/>
                <w:szCs w:val="21"/>
              </w:rPr>
            </w:pPr>
            <w:r>
              <w:rPr>
                <w:rFonts w:hint="eastAsia" w:ascii="宋体" w:hAnsi="宋体" w:eastAsia="宋体"/>
                <w:b/>
                <w:bCs/>
                <w:szCs w:val="21"/>
              </w:rPr>
              <w:t>（3）贸易便利化对贸易潜力影响的相关研究</w:t>
            </w:r>
          </w:p>
          <w:p>
            <w:pPr>
              <w:ind w:firstLine="420" w:firstLineChars="200"/>
              <w:rPr>
                <w:rFonts w:ascii="Calibri" w:hAnsi="Calibri" w:eastAsia="宋体" w:cs="宋体"/>
                <w:lang w:bidi="ar"/>
              </w:rPr>
            </w:pPr>
            <w:r>
              <w:rPr>
                <w:rFonts w:hint="eastAsia" w:ascii="Calibri" w:hAnsi="Calibri" w:eastAsia="宋体" w:cs="宋体"/>
                <w:lang w:bidi="ar"/>
              </w:rPr>
              <w:t>关于贸易便利化对贸易潜力的影响方面，也有许多学者进行了研究。曾峥和周茜(2008)基于AHP层次分析法,测算了48个中国贸易伙伴国家的贸易便利化水平并通过贸易引力模型实证分析出贸易便利化水平的提升会给中国带来巨大贸易流量，后有谢娟娟和岳静(2011)、姜雅飞(2013)从中国-东盟自贸区的贸易视角，黄丹萍(2018)从中国与“一带一路”沿线国家的贸易视角分别进行实证研究，并验证了这一结论。张亚斌，刘俊等学者(2016)对比研究了丝绸之路经济带贸易便利化对中国贸易潜力的影响，实证结果显示，与欧洲发达国家相比，亚洲地区发展中国家贸易便利性的提升对其与中国贸易潜力的影响十分显著。张晴宇(2018)也基于同样的研究对象，验证了丝绸之路经济带沿线国家贸易便利化水平的提升是促进其与中国双边贸易流量的最大引力来源，贸易便利化水平的改善能够大幅降低贸易成本，促进双方贸易活动更加方使顺利地进行。周升起，付华(2014)测算了中国及其48个主要贸易伙伴国在2007-2012年间的贸易便利化水平，并将各国2012年的便利化水平模拟提升50%，从而估算中国出口贸易潜力的增长，研究表明，中国对48个国家的出口均有不同幅度的增长，其中对发达国家的出口增长潜力明显大于对发展中国家的出口增长潜力。</w:t>
            </w:r>
          </w:p>
          <w:p>
            <w:pPr>
              <w:ind w:firstLine="420" w:firstLineChars="200"/>
              <w:rPr>
                <w:rFonts w:ascii="Calibri" w:hAnsi="Calibri" w:eastAsia="宋体" w:cs="宋体"/>
                <w:lang w:bidi="ar"/>
              </w:rPr>
            </w:pPr>
            <w:r>
              <w:rPr>
                <w:rFonts w:hint="eastAsia" w:ascii="Calibri" w:hAnsi="Calibri" w:eastAsia="宋体" w:cs="宋体"/>
                <w:lang w:bidi="ar"/>
              </w:rPr>
              <w:t>陈继勇，刘燚爽(2018)综合运用比值法和模拟法两种测算方法来估算中国与“一带一路”沿线各国的贸易潜力，认为不同的贸易便利化合作策略对两国间的贸易潜力会呈现出异质性的影响效果。王微微，谭咏琳(2019)则指出,“一带一路”沿线不同区域之间的国家双边贸易潜力巨大，将沿线58 国家的贸易便利化水平都提升一个层次后，这些国家间的贸易流量将会有近两倍的报是升，并且对沿线亚洲国家便利化对贸易潜力的提升作用大于沿线欧洲国家。张晓倩、龚新蜀(2015)研究上合组织国家贸易便利化水平并测算了中国对其他国家农产出口的贸易潜力，结果表明一国贸易便利化水平的提升以及加入WTO和上合组织能够促进中国对该国的农产品出口规模，应进一步推动贸易便利化的发展，以促进中国农产品贸易潜力的充分发挥。王阡(2018)从中国与东盟的贸易视角，分析贸易 更利化的改善对于中国与东盟各国出口贸易潜力的影响，验证了贸易便利化水平的提升对贸易潜力的释放存在促进作用，并且改善贸易不便利国家的便利化水平会对两国贸易流量产生更为显著的正向影响。崔日明、陶文起(2019)则是从中越贸易角度进行实证分析，研究表明越南贸易便利化对中越双方进出口贸易与贸易潜力均具有积级影响，双方贸易尤其是中国向越南进口的贸易潜力仍然很大。廖万红、孙子婷(2019)指出，贸易伙伴国的贸易便利化水平、市场规模、市场需求等因素对双边贸易流量有显著的促进作用，口岸效率与电子商务等方面的贸易便利化水平的改善对中国出口贸易潜力的影响相对较大。</w:t>
            </w:r>
          </w:p>
          <w:p>
            <w:pPr>
              <w:ind w:firstLine="422" w:firstLineChars="200"/>
              <w:rPr>
                <w:rFonts w:ascii="宋体" w:hAnsi="宋体" w:eastAsia="宋体"/>
                <w:b/>
                <w:bCs/>
                <w:szCs w:val="21"/>
              </w:rPr>
            </w:pPr>
            <w:r>
              <w:rPr>
                <w:rFonts w:hint="eastAsia" w:ascii="宋体" w:hAnsi="宋体" w:eastAsia="宋体"/>
                <w:b/>
                <w:bCs/>
                <w:szCs w:val="21"/>
              </w:rPr>
              <w:t>（4）</w:t>
            </w:r>
            <w:r>
              <w:rPr>
                <w:rFonts w:ascii="宋体" w:hAnsi="宋体" w:eastAsia="宋体"/>
                <w:b/>
                <w:bCs/>
                <w:szCs w:val="21"/>
              </w:rPr>
              <w:t>文献评述</w:t>
            </w:r>
          </w:p>
          <w:p>
            <w:pPr>
              <w:ind w:firstLine="420" w:firstLineChars="200"/>
              <w:rPr>
                <w:rFonts w:ascii="宋体" w:hAnsi="宋体" w:eastAsia="宋体"/>
                <w:b/>
                <w:bCs/>
                <w:sz w:val="24"/>
                <w:szCs w:val="24"/>
              </w:rPr>
            </w:pPr>
            <w:r>
              <w:rPr>
                <w:rFonts w:ascii="Calibri" w:hAnsi="Calibri" w:eastAsia="宋体" w:cs="宋体"/>
                <w:lang w:bidi="ar"/>
              </w:rPr>
              <w:t>通过对相关的文献资料进行比较和总结，发现现有的相关研究具有一些不足之处，还需进一步延伸和扩展。目前，关于</w:t>
            </w:r>
            <w:r>
              <w:rPr>
                <w:rFonts w:hint="eastAsia" w:ascii="Calibri" w:hAnsi="Calibri" w:eastAsia="宋体" w:cs="宋体"/>
                <w:lang w:bidi="ar"/>
              </w:rPr>
              <w:t>印度</w:t>
            </w:r>
            <w:r>
              <w:rPr>
                <w:rFonts w:ascii="Calibri" w:hAnsi="Calibri" w:eastAsia="宋体" w:cs="宋体"/>
                <w:lang w:bidi="ar"/>
              </w:rPr>
              <w:t>贸易便利化对中</w:t>
            </w:r>
            <w:r>
              <w:rPr>
                <w:rFonts w:hint="eastAsia" w:ascii="Calibri" w:hAnsi="Calibri" w:eastAsia="宋体" w:cs="宋体"/>
                <w:lang w:bidi="ar"/>
              </w:rPr>
              <w:t>印</w:t>
            </w:r>
            <w:r>
              <w:rPr>
                <w:rFonts w:ascii="Calibri" w:hAnsi="Calibri" w:eastAsia="宋体" w:cs="宋体"/>
                <w:lang w:bidi="ar"/>
              </w:rPr>
              <w:t>贸易潜力的影响的相关研究</w:t>
            </w:r>
            <w:r>
              <w:rPr>
                <w:rFonts w:hint="eastAsia" w:ascii="Calibri" w:hAnsi="Calibri" w:eastAsia="宋体" w:cs="宋体"/>
                <w:lang w:bidi="ar"/>
              </w:rPr>
              <w:t>很少</w:t>
            </w:r>
            <w:r>
              <w:rPr>
                <w:rFonts w:ascii="Calibri" w:hAnsi="Calibri" w:eastAsia="宋体" w:cs="宋体"/>
                <w:lang w:bidi="ar"/>
              </w:rPr>
              <w:t>，国内外学者较多是以</w:t>
            </w:r>
            <w:r>
              <w:rPr>
                <w:rFonts w:hint="eastAsia" w:ascii="Calibri" w:hAnsi="Calibri" w:eastAsia="宋体" w:cs="宋体"/>
                <w:lang w:bidi="ar"/>
              </w:rPr>
              <w:t>诸</w:t>
            </w:r>
            <w:r>
              <w:rPr>
                <w:rFonts w:ascii="Calibri" w:hAnsi="Calibri" w:eastAsia="宋体" w:cs="宋体"/>
                <w:lang w:bidi="ar"/>
              </w:rPr>
              <w:t>如中国-东盟自贸区、“一带一路”沿线国家等比较成熟的国家和经济合作组织的贸易便利化作为研究对象进行研究，而关于</w:t>
            </w:r>
            <w:r>
              <w:rPr>
                <w:rFonts w:hint="eastAsia" w:ascii="Calibri" w:hAnsi="Calibri" w:eastAsia="宋体" w:cs="宋体"/>
                <w:lang w:bidi="ar"/>
              </w:rPr>
              <w:t>印度</w:t>
            </w:r>
            <w:r>
              <w:rPr>
                <w:rFonts w:ascii="Calibri" w:hAnsi="Calibri" w:eastAsia="宋体" w:cs="宋体"/>
                <w:lang w:bidi="ar"/>
              </w:rPr>
              <w:t>贸易便利化的分析研究较少，并且当前关于中</w:t>
            </w:r>
            <w:r>
              <w:rPr>
                <w:rFonts w:hint="eastAsia" w:ascii="Calibri" w:hAnsi="Calibri" w:eastAsia="宋体" w:cs="宋体"/>
                <w:lang w:bidi="ar"/>
              </w:rPr>
              <w:t>印</w:t>
            </w:r>
            <w:r>
              <w:rPr>
                <w:rFonts w:ascii="Calibri" w:hAnsi="Calibri" w:eastAsia="宋体" w:cs="宋体"/>
                <w:lang w:bidi="ar"/>
              </w:rPr>
              <w:t>双边贸易发展的研究大多是从定性的角度进行研究分析，缺少从实证角度的研究。因此，本文以上述研究为基础，以</w:t>
            </w:r>
            <w:r>
              <w:rPr>
                <w:rFonts w:hint="eastAsia" w:ascii="Calibri" w:hAnsi="Calibri" w:eastAsia="宋体" w:cs="宋体"/>
                <w:lang w:bidi="ar"/>
              </w:rPr>
              <w:t>印度</w:t>
            </w:r>
            <w:r>
              <w:rPr>
                <w:rFonts w:ascii="Calibri" w:hAnsi="Calibri" w:eastAsia="宋体" w:cs="宋体"/>
                <w:lang w:bidi="ar"/>
              </w:rPr>
              <w:t>的贸易便利化为切入点，采用定性与定量分析相结合的方法，研究“一带一路”背景下</w:t>
            </w:r>
            <w:r>
              <w:rPr>
                <w:rFonts w:hint="eastAsia" w:ascii="Calibri" w:hAnsi="Calibri" w:eastAsia="宋体" w:cs="宋体"/>
                <w:lang w:bidi="ar"/>
              </w:rPr>
              <w:t>印度</w:t>
            </w:r>
            <w:r>
              <w:rPr>
                <w:rFonts w:ascii="Calibri" w:hAnsi="Calibri" w:eastAsia="宋体" w:cs="宋体"/>
                <w:lang w:bidi="ar"/>
              </w:rPr>
              <w:t>贸易便利化对中</w:t>
            </w:r>
            <w:r>
              <w:rPr>
                <w:rFonts w:hint="eastAsia" w:ascii="Calibri" w:hAnsi="Calibri" w:eastAsia="宋体" w:cs="宋体"/>
                <w:lang w:bidi="ar"/>
              </w:rPr>
              <w:t>印</w:t>
            </w:r>
            <w:r>
              <w:rPr>
                <w:rFonts w:ascii="Calibri" w:hAnsi="Calibri" w:eastAsia="宋体" w:cs="宋体"/>
                <w:lang w:bidi="ar"/>
              </w:rPr>
              <w:t>贸易潜力的影响，进而针对如何挖掘中</w:t>
            </w:r>
            <w:r>
              <w:rPr>
                <w:rFonts w:hint="eastAsia" w:ascii="Calibri" w:hAnsi="Calibri" w:eastAsia="宋体" w:cs="宋体"/>
                <w:lang w:bidi="ar"/>
              </w:rPr>
              <w:t>印</w:t>
            </w:r>
            <w:r>
              <w:rPr>
                <w:rFonts w:ascii="Calibri" w:hAnsi="Calibri" w:eastAsia="宋体" w:cs="宋体"/>
                <w:lang w:bidi="ar"/>
              </w:rPr>
              <w:t>贸易潜力，促进中</w:t>
            </w:r>
            <w:r>
              <w:rPr>
                <w:rFonts w:hint="eastAsia" w:ascii="Calibri" w:hAnsi="Calibri" w:eastAsia="宋体" w:cs="宋体"/>
                <w:lang w:bidi="ar"/>
              </w:rPr>
              <w:t>印</w:t>
            </w:r>
            <w:r>
              <w:rPr>
                <w:rFonts w:ascii="Calibri" w:hAnsi="Calibri" w:eastAsia="宋体" w:cs="宋体"/>
                <w:lang w:bidi="ar"/>
              </w:rPr>
              <w:t>贸易发展提出对策建议</w:t>
            </w:r>
            <w:r>
              <w:rPr>
                <w:rFonts w:hint="eastAsia" w:ascii="Calibri" w:hAnsi="Calibri" w:eastAsia="宋体" w:cs="宋体"/>
                <w:lang w:bidi="ar"/>
              </w:rPr>
              <w:t>。</w:t>
            </w:r>
          </w:p>
          <w:p>
            <w:pPr>
              <w:rPr>
                <w:rFonts w:ascii="宋体" w:hAnsi="宋体" w:eastAsia="宋体"/>
                <w:sz w:val="24"/>
                <w:szCs w:val="24"/>
              </w:rPr>
            </w:pPr>
          </w:p>
        </w:tc>
      </w:tr>
    </w:tbl>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二、研究方案</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34" w:hRule="atLeast"/>
        </w:trPr>
        <w:tc>
          <w:tcPr>
            <w:tcW w:w="9344" w:type="dxa"/>
          </w:tcPr>
          <w:p>
            <w:pPr>
              <w:spacing w:after="156" w:afterLines="50"/>
              <w:rPr>
                <w:rFonts w:ascii="宋体" w:hAnsi="宋体" w:eastAsia="宋体"/>
                <w:sz w:val="24"/>
                <w:szCs w:val="24"/>
              </w:rPr>
            </w:pPr>
            <w:bookmarkStart w:id="0" w:name="_Hlk90373930"/>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论证方法及数据来源</w:t>
            </w:r>
          </w:p>
          <w:p>
            <w:pPr>
              <w:ind w:firstLine="420" w:firstLineChars="200"/>
              <w:rPr>
                <w:rFonts w:ascii="宋体" w:hAnsi="宋体" w:eastAsia="宋体"/>
                <w:szCs w:val="21"/>
              </w:rPr>
            </w:pPr>
            <w:r>
              <w:rPr>
                <w:rFonts w:hint="eastAsia" w:ascii="宋体" w:hAnsi="宋体" w:eastAsia="宋体"/>
                <w:szCs w:val="21"/>
              </w:rPr>
              <w:t>(1)文献研究法。系统梳理国内外关于印度贸易便利化、中印贸易发展以及贸易便利化对贸易潜力影响的相关研究文献，并进行文献评述。</w:t>
            </w:r>
          </w:p>
          <w:p>
            <w:pPr>
              <w:ind w:firstLine="420" w:firstLineChars="200"/>
              <w:rPr>
                <w:rFonts w:ascii="宋体" w:hAnsi="宋体" w:eastAsia="宋体"/>
                <w:sz w:val="24"/>
                <w:szCs w:val="24"/>
              </w:rPr>
            </w:pPr>
            <w:r>
              <w:rPr>
                <w:rFonts w:hint="eastAsia" w:ascii="宋体" w:hAnsi="宋体" w:eastAsia="宋体"/>
                <w:szCs w:val="21"/>
              </w:rPr>
              <w:t>(2)定性分析和定量分析相结合的方法。对“一带一路”下的印度贸易便利化水平进行定性分析，将印度贸易便利化水平及中印双边贸易相关数据进行统计和描述，利用图表可视化体现印度贸易便利化的发展及对中印贸易的影响现状，以及二者的相互联动关系；然后在此基础上进行定量分析，通过主成分分析法构建贸易便利化测评体系，测算出印度的贸易便利化水平，并将其引入贸易引力模型进行实证分析，依据所得结果分析印度贸易便利化对中印贸易流量和贸易潜力的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5" w:hRule="atLeast"/>
        </w:trPr>
        <w:tc>
          <w:tcPr>
            <w:tcW w:w="9344" w:type="dxa"/>
          </w:tcPr>
          <w:p>
            <w:pPr>
              <w:spacing w:after="156" w:afterLines="50"/>
              <w:rPr>
                <w:rFonts w:ascii="宋体" w:hAnsi="宋体" w:eastAsia="宋体"/>
                <w:color w:val="FF0000"/>
                <w:sz w:val="24"/>
                <w:szCs w:val="24"/>
              </w:rPr>
            </w:pPr>
            <w:r>
              <w:rPr>
                <w:rFonts w:hint="eastAsia" w:ascii="宋体" w:hAnsi="宋体" w:eastAsia="宋体"/>
                <w:sz w:val="24"/>
                <w:szCs w:val="24"/>
              </w:rPr>
              <w:t>2</w:t>
            </w:r>
            <w:r>
              <w:rPr>
                <w:rFonts w:ascii="宋体" w:hAnsi="宋体" w:eastAsia="宋体"/>
                <w:sz w:val="24"/>
                <w:szCs w:val="24"/>
              </w:rPr>
              <w:t>.</w:t>
            </w:r>
            <w:r>
              <w:rPr>
                <w:rFonts w:hint="eastAsia" w:ascii="宋体" w:hAnsi="宋体" w:eastAsia="宋体"/>
                <w:sz w:val="24"/>
                <w:szCs w:val="24"/>
              </w:rPr>
              <w:t>核心观点</w:t>
            </w:r>
          </w:p>
          <w:p>
            <w:pPr>
              <w:ind w:firstLine="420" w:firstLineChars="200"/>
              <w:rPr>
                <w:rFonts w:ascii="宋体" w:hAnsi="宋体" w:eastAsia="宋体"/>
                <w:color w:val="FF0000"/>
                <w:sz w:val="24"/>
                <w:szCs w:val="24"/>
              </w:rPr>
            </w:pPr>
            <w:r>
              <w:rPr>
                <w:rFonts w:hint="eastAsia" w:ascii="宋体" w:hAnsi="宋体" w:eastAsia="宋体"/>
                <w:szCs w:val="21"/>
              </w:rPr>
              <w:t>通过对本文研究结论进行了总结，据此将提出促进中印贸易深入发展的建议。随着“一带一路”的建设，印度的贸易便利化正不断发展，中国应及时制定具有针对性的措施，一方面要积极与印度政府协商合作，努力实现与印度国际贸易“单一窗口”的对接、加快推动中印跨境经济合作区的建设以及中印交通运输网络的建设，从而加速两国的贸易便利化发展，促进两国经贸关系的进一步合作，另一方面也要充分利用中印贸易的互补性，为自身塑造新的市场竞争优势，以期能够进一步挖掘中印双边贸易潜力，促进中印贸易的深入发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spacing w:after="156" w:afterLines="50"/>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w:t>
            </w:r>
            <w:r>
              <w:rPr>
                <w:rFonts w:hint="eastAsia" w:ascii="宋体" w:hAnsi="宋体" w:eastAsia="宋体"/>
                <w:sz w:val="24"/>
                <w:szCs w:val="24"/>
              </w:rPr>
              <w:t>创新之处</w:t>
            </w:r>
          </w:p>
          <w:p>
            <w:pPr>
              <w:ind w:firstLine="420" w:firstLineChars="200"/>
              <w:rPr>
                <w:rFonts w:ascii="宋体" w:hAnsi="宋体" w:eastAsia="宋体"/>
                <w:szCs w:val="21"/>
              </w:rPr>
            </w:pPr>
            <w:r>
              <w:rPr>
                <w:rFonts w:hint="eastAsia" w:ascii="宋体" w:hAnsi="宋体" w:eastAsia="宋体"/>
                <w:szCs w:val="21"/>
              </w:rPr>
              <w:t>(1)以往关于贸易便利化对贸易潜力影响的研究大多只注重实证分析，而缺少深入的定性分析，本文将定性和定量分析两个角度相结合进行研究，能够更深入、透彻地分析印度贸易便利化对中印贸易潜力的影响作用，是对贸易便利化对贸易潜力的影响这一研究视角的一次有益拓展。</w:t>
            </w:r>
          </w:p>
          <w:p>
            <w:pPr>
              <w:ind w:firstLine="420" w:firstLineChars="200"/>
              <w:rPr>
                <w:rFonts w:ascii="宋体" w:hAnsi="宋体" w:eastAsia="宋体"/>
                <w:szCs w:val="21"/>
              </w:rPr>
            </w:pPr>
            <w:r>
              <w:rPr>
                <w:rFonts w:hint="eastAsia" w:ascii="宋体" w:hAnsi="宋体" w:eastAsia="宋体"/>
                <w:szCs w:val="21"/>
              </w:rPr>
              <w:t>(2)以往对两国之间贸易潜力的研究大多是在实证分析之后，采用贸易潜力分类或者模拟提升贸易便利化水平这两种方法的其中之一来研究贸易潜力。本文在实证分析的基础上，通过将两种方法结合起来，即先对中印贸易潜力进行分类与估算，然后模拟分析印度贸易便利化水平提升后能够为中印贸易额带来的潜在增长，从而得到更为准确、全面的研究结果，是对现有研究的一次有益补充。</w:t>
            </w:r>
          </w:p>
          <w:p>
            <w:pPr>
              <w:ind w:firstLine="480" w:firstLineChars="200"/>
              <w:rPr>
                <w:rFonts w:ascii="宋体" w:hAnsi="宋体" w:eastAsia="宋体"/>
                <w:sz w:val="24"/>
                <w:szCs w:val="24"/>
              </w:rPr>
            </w:pPr>
          </w:p>
          <w:p>
            <w:pPr>
              <w:ind w:firstLine="480" w:firstLineChars="200"/>
              <w:rPr>
                <w:rFonts w:ascii="宋体" w:hAnsi="宋体" w:eastAsia="宋体"/>
                <w:sz w:val="24"/>
                <w:szCs w:val="24"/>
              </w:rPr>
            </w:pPr>
          </w:p>
        </w:tc>
      </w:tr>
      <w:bookmarkEnd w:id="0"/>
    </w:tbl>
    <w:p>
      <w:pPr>
        <w:rPr>
          <w:rFonts w:ascii="宋体" w:hAnsi="宋体" w:eastAsia="宋体"/>
          <w:sz w:val="32"/>
          <w:szCs w:val="32"/>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7" w:hRule="atLeast"/>
        </w:trPr>
        <w:tc>
          <w:tcPr>
            <w:tcW w:w="9344" w:type="dxa"/>
          </w:tcPr>
          <w:p>
            <w:pPr>
              <w:spacing w:after="156" w:afterLines="50" w:line="0" w:lineRule="atLeast"/>
              <w:rPr>
                <w:sz w:val="18"/>
                <w:szCs w:val="20"/>
              </w:rPr>
            </w:pPr>
            <w:r>
              <w:rPr>
                <w:rFonts w:hint="eastAsia" w:ascii="宋体" w:hAnsi="宋体" w:eastAsia="宋体"/>
                <w:sz w:val="24"/>
                <w:szCs w:val="24"/>
              </w:rPr>
              <w:t>4.参考文献</w:t>
            </w:r>
          </w:p>
          <w:p>
            <w:pPr>
              <w:rPr>
                <w:rFonts w:ascii="宋体" w:hAnsi="宋体" w:eastAsia="宋体"/>
                <w:szCs w:val="21"/>
              </w:rPr>
            </w:pPr>
            <w:r>
              <w:rPr>
                <w:rFonts w:ascii="宋体" w:hAnsi="宋体" w:eastAsia="宋体"/>
                <w:szCs w:val="21"/>
              </w:rPr>
              <w:t>[1]戢梦雪,李文贵.中印贸易合作机制及合作潜力探析[J].南亚研究季刊,2015(02):56-60+68+5.</w:t>
            </w:r>
          </w:p>
          <w:p>
            <w:pPr>
              <w:rPr>
                <w:rFonts w:ascii="宋体" w:hAnsi="宋体" w:eastAsia="宋体"/>
                <w:szCs w:val="21"/>
              </w:rPr>
            </w:pPr>
            <w:r>
              <w:rPr>
                <w:rFonts w:ascii="宋体" w:hAnsi="宋体" w:eastAsia="宋体"/>
                <w:szCs w:val="21"/>
              </w:rPr>
              <w:t>[2]王晓文,李宝俊</w:t>
            </w:r>
            <w:r>
              <w:rPr>
                <w:rFonts w:hint="eastAsia" w:ascii="宋体" w:hAnsi="宋体" w:eastAsia="宋体"/>
                <w:szCs w:val="21"/>
              </w:rPr>
              <w:t>.</w:t>
            </w:r>
            <w:r>
              <w:rPr>
                <w:rFonts w:ascii="宋体" w:hAnsi="宋体" w:eastAsia="宋体"/>
                <w:szCs w:val="21"/>
              </w:rPr>
              <w:t>中印关系的现实困境:原因及前景分析[J].国际论坛,2014(2):38-43.</w:t>
            </w:r>
          </w:p>
          <w:p>
            <w:pPr>
              <w:rPr>
                <w:rFonts w:ascii="宋体" w:hAnsi="宋体" w:eastAsia="宋体"/>
                <w:szCs w:val="21"/>
              </w:rPr>
            </w:pPr>
            <w:r>
              <w:rPr>
                <w:rFonts w:ascii="宋体" w:hAnsi="宋体" w:eastAsia="宋体"/>
                <w:szCs w:val="21"/>
              </w:rPr>
              <w:t>[3]文富德.中印经济关系中的问题、原因与对策用南亚研究季刊,2015(3):47-54.</w:t>
            </w:r>
          </w:p>
          <w:p>
            <w:pPr>
              <w:rPr>
                <w:rFonts w:ascii="宋体" w:hAnsi="宋体" w:eastAsia="宋体"/>
                <w:szCs w:val="21"/>
              </w:rPr>
            </w:pPr>
            <w:r>
              <w:rPr>
                <w:rFonts w:ascii="宋体" w:hAnsi="宋体" w:eastAsia="宋体"/>
                <w:szCs w:val="21"/>
              </w:rPr>
              <w:t>[4]杨思灵.加快中印自由贸易区建立的对策建议[J].中国发展,2011,11(S1):87-89+86.</w:t>
            </w:r>
          </w:p>
          <w:p>
            <w:pPr>
              <w:ind w:left="420" w:hanging="420" w:hangingChars="200"/>
              <w:rPr>
                <w:rFonts w:ascii="宋体" w:hAnsi="宋体" w:eastAsia="宋体"/>
                <w:szCs w:val="21"/>
              </w:rPr>
            </w:pPr>
            <w:r>
              <w:rPr>
                <w:rFonts w:ascii="宋体" w:hAnsi="宋体" w:eastAsia="宋体"/>
                <w:szCs w:val="21"/>
              </w:rPr>
              <w:t>[5]梅冠群.莫迪执政后印度经济发展战略选择及我国应对之策[J].南亚研究季刊,2017(02):30-40+5.</w:t>
            </w:r>
          </w:p>
          <w:p>
            <w:pPr>
              <w:rPr>
                <w:rFonts w:ascii="宋体" w:hAnsi="宋体" w:eastAsia="宋体"/>
                <w:szCs w:val="21"/>
              </w:rPr>
            </w:pPr>
            <w:r>
              <w:rPr>
                <w:rFonts w:ascii="宋体" w:hAnsi="宋体" w:eastAsia="宋体"/>
                <w:szCs w:val="21"/>
              </w:rPr>
              <w:t>[6]杨文武,李星东.后金融危机时代中印农产品贸易合作[J].南亚研究季刊,2013(02):67-74+6.</w:t>
            </w:r>
          </w:p>
          <w:p>
            <w:pPr>
              <w:ind w:left="420" w:hanging="420" w:hangingChars="200"/>
              <w:rPr>
                <w:rFonts w:ascii="宋体" w:hAnsi="宋体" w:eastAsia="宋体"/>
                <w:szCs w:val="21"/>
              </w:rPr>
            </w:pPr>
            <w:r>
              <w:rPr>
                <w:rFonts w:ascii="宋体" w:hAnsi="宋体" w:eastAsia="宋体"/>
                <w:szCs w:val="21"/>
              </w:rPr>
              <w:t>[7]谢向伟,龚秀国.“一带一路”背景下中国与印度产能合作探析[J].南亚研究,2018(04):112-153+158.</w:t>
            </w:r>
          </w:p>
          <w:p>
            <w:pPr>
              <w:ind w:left="420" w:hanging="420" w:hangingChars="200"/>
              <w:rPr>
                <w:rFonts w:ascii="宋体" w:hAnsi="宋体" w:eastAsia="宋体"/>
                <w:szCs w:val="21"/>
              </w:rPr>
            </w:pPr>
            <w:r>
              <w:rPr>
                <w:rFonts w:ascii="宋体" w:hAnsi="宋体" w:eastAsia="宋体"/>
                <w:szCs w:val="21"/>
              </w:rPr>
              <w:t>[8]陈继勇,严义晨.中印两国贸易的竞争性、互补性与贸易潜力——基于随机前沿引力模型[J].亚太经济,2019(01):71-78+155.</w:t>
            </w:r>
          </w:p>
          <w:p>
            <w:pPr>
              <w:ind w:left="420" w:hanging="420" w:hangingChars="200"/>
              <w:rPr>
                <w:rFonts w:ascii="宋体" w:hAnsi="宋体" w:eastAsia="宋体"/>
                <w:szCs w:val="21"/>
              </w:rPr>
            </w:pPr>
            <w:r>
              <w:rPr>
                <w:rFonts w:ascii="宋体" w:hAnsi="宋体" w:eastAsia="宋体"/>
                <w:szCs w:val="21"/>
              </w:rPr>
              <w:t>[9]</w:t>
            </w:r>
            <w:r>
              <w:rPr>
                <w:rFonts w:hint="eastAsia" w:ascii="宋体" w:hAnsi="宋体" w:eastAsia="宋体"/>
                <w:szCs w:val="21"/>
              </w:rPr>
              <w:t>李丽,邵兵家,陈迅.中印自由贸易区的建立对中国及世界经济影响研究[J].世界经济研究,2008(02):22-28+86-87.</w:t>
            </w:r>
            <w:r>
              <w:rPr>
                <w:rFonts w:ascii="宋体" w:hAnsi="宋体" w:eastAsia="宋体"/>
                <w:szCs w:val="21"/>
              </w:rPr>
              <w:t xml:space="preserve"> </w:t>
            </w:r>
          </w:p>
          <w:p>
            <w:pPr>
              <w:ind w:left="420" w:hanging="420" w:hangingChars="200"/>
              <w:rPr>
                <w:rFonts w:ascii="宋体" w:hAnsi="宋体" w:eastAsia="宋体"/>
                <w:szCs w:val="21"/>
              </w:rPr>
            </w:pPr>
            <w:r>
              <w:rPr>
                <w:rFonts w:ascii="宋体" w:hAnsi="宋体" w:eastAsia="宋体"/>
                <w:szCs w:val="21"/>
              </w:rPr>
              <w:t>[10]</w:t>
            </w:r>
            <w:r>
              <w:rPr>
                <w:rFonts w:hint="eastAsia" w:ascii="宋体" w:hAnsi="宋体" w:eastAsia="宋体"/>
                <w:szCs w:val="21"/>
              </w:rPr>
              <w:t>杨宏玲,张志宏.基于贸易引力模型的中印FTA的贸易扩大效应分析[J].河北大学学报(哲学社会科学版),2012,37(05):4-7.</w:t>
            </w:r>
          </w:p>
          <w:p>
            <w:pPr>
              <w:ind w:left="420" w:hanging="420" w:hangingChars="200"/>
              <w:rPr>
                <w:rFonts w:ascii="宋体" w:hAnsi="宋体" w:eastAsia="宋体"/>
                <w:szCs w:val="21"/>
              </w:rPr>
            </w:pPr>
            <w:r>
              <w:rPr>
                <w:rFonts w:ascii="宋体" w:hAnsi="宋体" w:eastAsia="宋体"/>
                <w:szCs w:val="21"/>
              </w:rPr>
              <w:t>[11]陈淑梅,张思杨.RCEP时代的中印自贸关系实证研究[J].现代经济探讨,2018(08):74-81.</w:t>
            </w:r>
          </w:p>
          <w:p>
            <w:pPr>
              <w:ind w:left="420" w:hanging="420" w:hangingChars="200"/>
              <w:rPr>
                <w:rFonts w:ascii="宋体" w:hAnsi="宋体" w:eastAsia="宋体"/>
                <w:szCs w:val="21"/>
              </w:rPr>
            </w:pPr>
            <w:r>
              <w:rPr>
                <w:rFonts w:ascii="宋体" w:hAnsi="宋体" w:eastAsia="宋体"/>
                <w:szCs w:val="21"/>
              </w:rPr>
              <w:t>[12]</w:t>
            </w:r>
            <w:r>
              <w:rPr>
                <w:rFonts w:hint="eastAsia" w:ascii="宋体" w:hAnsi="宋体" w:eastAsia="宋体"/>
                <w:szCs w:val="21"/>
              </w:rPr>
              <w:t>曾铮</w:t>
            </w:r>
            <w:r>
              <w:rPr>
                <w:rFonts w:ascii="宋体" w:hAnsi="宋体" w:eastAsia="宋体"/>
                <w:szCs w:val="21"/>
              </w:rPr>
              <w:t>,</w:t>
            </w:r>
            <w:r>
              <w:rPr>
                <w:rFonts w:hint="eastAsia" w:ascii="宋体" w:hAnsi="宋体" w:eastAsia="宋体"/>
                <w:szCs w:val="21"/>
              </w:rPr>
              <w:t>周茜</w:t>
            </w:r>
            <w:r>
              <w:rPr>
                <w:rFonts w:ascii="宋体" w:hAnsi="宋体" w:eastAsia="宋体"/>
                <w:szCs w:val="21"/>
              </w:rPr>
              <w:t>.</w:t>
            </w:r>
            <w:r>
              <w:rPr>
                <w:rFonts w:hint="eastAsia" w:ascii="宋体" w:hAnsi="宋体" w:eastAsia="宋体"/>
                <w:szCs w:val="21"/>
              </w:rPr>
              <w:t>贸易便利化测评体系及对我国出口的影响</w:t>
            </w:r>
            <w:r>
              <w:rPr>
                <w:rFonts w:ascii="宋体" w:hAnsi="宋体" w:eastAsia="宋体"/>
                <w:szCs w:val="21"/>
              </w:rPr>
              <w:t>[J].</w:t>
            </w:r>
            <w:r>
              <w:rPr>
                <w:rFonts w:hint="eastAsia" w:ascii="宋体" w:hAnsi="宋体" w:eastAsia="宋体"/>
                <w:szCs w:val="21"/>
              </w:rPr>
              <w:t>国际经贸探索</w:t>
            </w:r>
            <w:r>
              <w:rPr>
                <w:rFonts w:ascii="宋体" w:hAnsi="宋体" w:eastAsia="宋体"/>
                <w:szCs w:val="21"/>
              </w:rPr>
              <w:t>,2008(7): 1-6.</w:t>
            </w:r>
          </w:p>
          <w:p>
            <w:pPr>
              <w:ind w:left="420" w:hanging="420" w:hangingChars="200"/>
              <w:rPr>
                <w:rFonts w:ascii="宋体" w:hAnsi="宋体" w:eastAsia="宋体"/>
                <w:szCs w:val="21"/>
              </w:rPr>
            </w:pPr>
            <w:r>
              <w:rPr>
                <w:rFonts w:ascii="宋体" w:hAnsi="宋体" w:eastAsia="宋体"/>
                <w:szCs w:val="21"/>
              </w:rPr>
              <w:t>[13]</w:t>
            </w:r>
            <w:r>
              <w:rPr>
                <w:rFonts w:hint="eastAsia" w:ascii="宋体" w:hAnsi="宋体" w:eastAsia="宋体"/>
                <w:szCs w:val="21"/>
              </w:rPr>
              <w:t>谢娟娟</w:t>
            </w:r>
            <w:r>
              <w:rPr>
                <w:rFonts w:ascii="宋体" w:hAnsi="宋体" w:eastAsia="宋体"/>
                <w:szCs w:val="21"/>
              </w:rPr>
              <w:t>,</w:t>
            </w:r>
            <w:r>
              <w:rPr>
                <w:rFonts w:hint="eastAsia" w:ascii="宋体" w:hAnsi="宋体" w:eastAsia="宋体"/>
                <w:szCs w:val="21"/>
              </w:rPr>
              <w:t>岳静</w:t>
            </w:r>
            <w:r>
              <w:rPr>
                <w:rFonts w:ascii="宋体" w:hAnsi="宋体" w:eastAsia="宋体"/>
                <w:szCs w:val="21"/>
              </w:rPr>
              <w:t>.</w:t>
            </w:r>
            <w:r>
              <w:rPr>
                <w:rFonts w:hint="eastAsia" w:ascii="宋体" w:hAnsi="宋体" w:eastAsia="宋体"/>
                <w:szCs w:val="21"/>
              </w:rPr>
              <w:t>贸易便利化对中国—东盟贸易影响的实证分析</w:t>
            </w:r>
            <w:r>
              <w:rPr>
                <w:rFonts w:ascii="宋体" w:hAnsi="宋体" w:eastAsia="宋体"/>
                <w:szCs w:val="21"/>
              </w:rPr>
              <w:t>[J].</w:t>
            </w:r>
            <w:r>
              <w:rPr>
                <w:rFonts w:hint="eastAsia" w:ascii="宋体" w:hAnsi="宋体" w:eastAsia="宋体"/>
                <w:szCs w:val="21"/>
              </w:rPr>
              <w:t>世界经济研究</w:t>
            </w:r>
            <w:r>
              <w:rPr>
                <w:rFonts w:ascii="宋体" w:hAnsi="宋体" w:eastAsia="宋体"/>
                <w:szCs w:val="21"/>
              </w:rPr>
              <w:t>,2011(08):81-86.</w:t>
            </w:r>
          </w:p>
          <w:p>
            <w:pPr>
              <w:ind w:left="420" w:hanging="420" w:hangingChars="200"/>
              <w:rPr>
                <w:rFonts w:ascii="宋体" w:hAnsi="宋体" w:eastAsia="宋体"/>
                <w:szCs w:val="21"/>
              </w:rPr>
            </w:pPr>
            <w:r>
              <w:rPr>
                <w:rFonts w:ascii="宋体" w:hAnsi="宋体" w:eastAsia="宋体"/>
                <w:szCs w:val="21"/>
              </w:rPr>
              <w:t>[14]</w:t>
            </w:r>
            <w:r>
              <w:rPr>
                <w:rFonts w:hint="eastAsia" w:ascii="宋体" w:hAnsi="宋体" w:eastAsia="宋体"/>
                <w:szCs w:val="21"/>
              </w:rPr>
              <w:t>姜雅飞</w:t>
            </w:r>
            <w:r>
              <w:rPr>
                <w:rFonts w:ascii="宋体" w:hAnsi="宋体" w:eastAsia="宋体"/>
                <w:szCs w:val="21"/>
              </w:rPr>
              <w:t>.</w:t>
            </w:r>
            <w:r>
              <w:rPr>
                <w:rFonts w:hint="eastAsia" w:ascii="宋体" w:hAnsi="宋体" w:eastAsia="宋体"/>
                <w:szCs w:val="21"/>
              </w:rPr>
              <w:t>中国—东盟自由贸易区贸易便利化问题的研究</w:t>
            </w:r>
            <w:r>
              <w:rPr>
                <w:rFonts w:ascii="宋体" w:hAnsi="宋体" w:eastAsia="宋体"/>
                <w:szCs w:val="21"/>
              </w:rPr>
              <w:t>[D].</w:t>
            </w:r>
            <w:r>
              <w:rPr>
                <w:rFonts w:hint="eastAsia" w:ascii="宋体" w:hAnsi="宋体" w:eastAsia="宋体"/>
                <w:szCs w:val="21"/>
              </w:rPr>
              <w:t>天津</w:t>
            </w:r>
            <w:r>
              <w:rPr>
                <w:rFonts w:ascii="宋体" w:hAnsi="宋体" w:eastAsia="宋体"/>
                <w:szCs w:val="21"/>
              </w:rPr>
              <w:t>:</w:t>
            </w:r>
            <w:r>
              <w:rPr>
                <w:rFonts w:hint="eastAsia" w:ascii="宋体" w:hAnsi="宋体" w:eastAsia="宋体"/>
                <w:szCs w:val="21"/>
              </w:rPr>
              <w:t>天津财经大学</w:t>
            </w:r>
            <w:r>
              <w:rPr>
                <w:rFonts w:ascii="宋体" w:hAnsi="宋体" w:eastAsia="宋体"/>
                <w:szCs w:val="21"/>
              </w:rPr>
              <w:t>,2013.</w:t>
            </w:r>
          </w:p>
          <w:p>
            <w:pPr>
              <w:ind w:left="420" w:hanging="420" w:hangingChars="200"/>
              <w:rPr>
                <w:rFonts w:ascii="宋体" w:hAnsi="宋体" w:eastAsia="宋体"/>
                <w:szCs w:val="21"/>
              </w:rPr>
            </w:pPr>
            <w:r>
              <w:rPr>
                <w:rFonts w:ascii="宋体" w:hAnsi="宋体" w:eastAsia="宋体"/>
                <w:szCs w:val="21"/>
              </w:rPr>
              <w:t>[15]</w:t>
            </w:r>
            <w:r>
              <w:rPr>
                <w:rFonts w:hint="eastAsia" w:ascii="宋体" w:hAnsi="宋体" w:eastAsia="宋体"/>
                <w:szCs w:val="21"/>
              </w:rPr>
              <w:t>黄丹萍</w:t>
            </w:r>
            <w:r>
              <w:rPr>
                <w:rFonts w:ascii="宋体" w:hAnsi="宋体" w:eastAsia="宋体"/>
                <w:szCs w:val="21"/>
              </w:rPr>
              <w:t>.</w:t>
            </w:r>
            <w:r>
              <w:rPr>
                <w:rFonts w:hint="eastAsia" w:ascii="宋体" w:hAnsi="宋体" w:eastAsia="宋体"/>
                <w:szCs w:val="21"/>
              </w:rPr>
              <w:t>我国与“一带一路”沿线国家的贸易潜力研究</w:t>
            </w:r>
            <w:r>
              <w:rPr>
                <w:rFonts w:ascii="宋体" w:hAnsi="宋体" w:eastAsia="宋体"/>
                <w:szCs w:val="21"/>
              </w:rPr>
              <w:t>[D].</w:t>
            </w:r>
            <w:r>
              <w:rPr>
                <w:rFonts w:hint="eastAsia" w:ascii="宋体" w:hAnsi="宋体" w:eastAsia="宋体"/>
                <w:szCs w:val="21"/>
              </w:rPr>
              <w:t>济南</w:t>
            </w:r>
            <w:r>
              <w:rPr>
                <w:rFonts w:ascii="宋体" w:hAnsi="宋体" w:eastAsia="宋体"/>
                <w:szCs w:val="21"/>
              </w:rPr>
              <w:t>:</w:t>
            </w:r>
            <w:r>
              <w:rPr>
                <w:rFonts w:hint="eastAsia" w:ascii="宋体" w:hAnsi="宋体" w:eastAsia="宋体"/>
                <w:szCs w:val="21"/>
              </w:rPr>
              <w:t>山东大学</w:t>
            </w:r>
            <w:r>
              <w:rPr>
                <w:rFonts w:ascii="宋体" w:hAnsi="宋体" w:eastAsia="宋体"/>
                <w:szCs w:val="21"/>
              </w:rPr>
              <w:t>,2018.</w:t>
            </w:r>
          </w:p>
          <w:p>
            <w:pPr>
              <w:ind w:left="420" w:hanging="420" w:hangingChars="200"/>
              <w:rPr>
                <w:rFonts w:ascii="宋体" w:hAnsi="宋体" w:eastAsia="宋体"/>
                <w:szCs w:val="21"/>
              </w:rPr>
            </w:pPr>
            <w:r>
              <w:rPr>
                <w:rFonts w:ascii="宋体" w:hAnsi="宋体" w:eastAsia="宋体"/>
                <w:szCs w:val="21"/>
              </w:rPr>
              <w:t>[16]</w:t>
            </w:r>
            <w:r>
              <w:rPr>
                <w:rFonts w:hint="eastAsia" w:ascii="宋体" w:hAnsi="宋体" w:eastAsia="宋体"/>
                <w:szCs w:val="21"/>
              </w:rPr>
              <w:t>张亚斌</w:t>
            </w:r>
            <w:r>
              <w:rPr>
                <w:rFonts w:ascii="宋体" w:hAnsi="宋体" w:eastAsia="宋体"/>
                <w:szCs w:val="21"/>
              </w:rPr>
              <w:t>,</w:t>
            </w:r>
            <w:r>
              <w:rPr>
                <w:rFonts w:hint="eastAsia" w:ascii="宋体" w:hAnsi="宋体" w:eastAsia="宋体"/>
                <w:szCs w:val="21"/>
              </w:rPr>
              <w:t>刘俊</w:t>
            </w:r>
            <w:r>
              <w:rPr>
                <w:rFonts w:ascii="宋体" w:hAnsi="宋体" w:eastAsia="宋体"/>
                <w:szCs w:val="21"/>
              </w:rPr>
              <w:t>,</w:t>
            </w:r>
            <w:r>
              <w:rPr>
                <w:rFonts w:hint="eastAsia" w:ascii="宋体" w:hAnsi="宋体" w:eastAsia="宋体"/>
                <w:szCs w:val="21"/>
              </w:rPr>
              <w:t>李城霖</w:t>
            </w:r>
            <w:r>
              <w:rPr>
                <w:rFonts w:ascii="宋体" w:hAnsi="宋体" w:eastAsia="宋体"/>
                <w:szCs w:val="21"/>
              </w:rPr>
              <w:t>.</w:t>
            </w:r>
            <w:r>
              <w:rPr>
                <w:rFonts w:hint="eastAsia" w:ascii="宋体" w:hAnsi="宋体" w:eastAsia="宋体"/>
                <w:szCs w:val="21"/>
              </w:rPr>
              <w:t>丝绸之路经济带贸易便利化测度及中国贸易潜力</w:t>
            </w:r>
            <w:r>
              <w:rPr>
                <w:rFonts w:ascii="宋体" w:hAnsi="宋体" w:eastAsia="宋体"/>
                <w:szCs w:val="21"/>
              </w:rPr>
              <w:t>[J].</w:t>
            </w:r>
            <w:r>
              <w:rPr>
                <w:rFonts w:hint="eastAsia" w:ascii="宋体" w:hAnsi="宋体" w:eastAsia="宋体"/>
                <w:szCs w:val="21"/>
              </w:rPr>
              <w:t>财经科学</w:t>
            </w:r>
            <w:r>
              <w:rPr>
                <w:rFonts w:ascii="宋体" w:hAnsi="宋体" w:eastAsia="宋体"/>
                <w:szCs w:val="21"/>
              </w:rPr>
              <w:t>,2016(05):112-122.</w:t>
            </w:r>
          </w:p>
          <w:p>
            <w:pPr>
              <w:ind w:left="420" w:hanging="420" w:hangingChars="200"/>
              <w:rPr>
                <w:rFonts w:ascii="宋体" w:hAnsi="宋体" w:eastAsia="宋体"/>
                <w:szCs w:val="21"/>
              </w:rPr>
            </w:pPr>
            <w:r>
              <w:rPr>
                <w:rFonts w:ascii="宋体" w:hAnsi="宋体" w:eastAsia="宋体"/>
                <w:szCs w:val="21"/>
              </w:rPr>
              <w:t>[17]</w:t>
            </w:r>
            <w:r>
              <w:rPr>
                <w:rFonts w:hint="eastAsia" w:ascii="宋体" w:hAnsi="宋体" w:eastAsia="宋体"/>
                <w:szCs w:val="21"/>
              </w:rPr>
              <w:t>张晴宇</w:t>
            </w:r>
            <w:r>
              <w:rPr>
                <w:rFonts w:ascii="宋体" w:hAnsi="宋体" w:eastAsia="宋体"/>
                <w:szCs w:val="21"/>
              </w:rPr>
              <w:t>.</w:t>
            </w:r>
            <w:r>
              <w:rPr>
                <w:rFonts w:hint="eastAsia" w:ascii="宋体" w:hAnsi="宋体" w:eastAsia="宋体"/>
                <w:szCs w:val="21"/>
              </w:rPr>
              <w:t>丝绸之路经济带贸易便利化对中国贸易潜力的影响研究</w:t>
            </w:r>
            <w:r>
              <w:rPr>
                <w:rFonts w:ascii="宋体" w:hAnsi="宋体" w:eastAsia="宋体"/>
                <w:szCs w:val="21"/>
              </w:rPr>
              <w:t>[D].</w:t>
            </w:r>
            <w:r>
              <w:rPr>
                <w:rFonts w:hint="eastAsia" w:ascii="宋体" w:hAnsi="宋体" w:eastAsia="宋体"/>
                <w:szCs w:val="21"/>
              </w:rPr>
              <w:t>合肥</w:t>
            </w:r>
            <w:r>
              <w:rPr>
                <w:rFonts w:ascii="宋体" w:hAnsi="宋体" w:eastAsia="宋体"/>
                <w:szCs w:val="21"/>
              </w:rPr>
              <w:t>:</w:t>
            </w:r>
            <w:r>
              <w:rPr>
                <w:rFonts w:hint="eastAsia" w:ascii="宋体" w:hAnsi="宋体" w:eastAsia="宋体"/>
                <w:szCs w:val="21"/>
              </w:rPr>
              <w:t>安徽大学</w:t>
            </w:r>
            <w:r>
              <w:rPr>
                <w:rFonts w:ascii="宋体" w:hAnsi="宋体" w:eastAsia="宋体"/>
                <w:szCs w:val="21"/>
              </w:rPr>
              <w:t>,2018.</w:t>
            </w:r>
          </w:p>
          <w:p>
            <w:pPr>
              <w:ind w:left="420" w:hanging="420" w:hangingChars="200"/>
              <w:rPr>
                <w:rFonts w:ascii="宋体" w:hAnsi="宋体" w:eastAsia="宋体"/>
                <w:szCs w:val="21"/>
              </w:rPr>
            </w:pPr>
            <w:r>
              <w:rPr>
                <w:rFonts w:ascii="宋体" w:hAnsi="宋体" w:eastAsia="宋体"/>
                <w:szCs w:val="21"/>
              </w:rPr>
              <w:t>[18]</w:t>
            </w:r>
            <w:r>
              <w:rPr>
                <w:rFonts w:hint="eastAsia" w:ascii="宋体" w:hAnsi="宋体" w:eastAsia="宋体"/>
                <w:szCs w:val="21"/>
              </w:rPr>
              <w:t>周升起</w:t>
            </w:r>
            <w:r>
              <w:rPr>
                <w:rFonts w:ascii="宋体" w:hAnsi="宋体" w:eastAsia="宋体"/>
                <w:szCs w:val="21"/>
              </w:rPr>
              <w:t>,</w:t>
            </w:r>
            <w:r>
              <w:rPr>
                <w:rFonts w:hint="eastAsia" w:ascii="宋体" w:hAnsi="宋体" w:eastAsia="宋体"/>
                <w:szCs w:val="21"/>
              </w:rPr>
              <w:t>付华</w:t>
            </w:r>
            <w:r>
              <w:rPr>
                <w:rFonts w:ascii="宋体" w:hAnsi="宋体" w:eastAsia="宋体"/>
                <w:szCs w:val="21"/>
              </w:rPr>
              <w:t>.</w:t>
            </w:r>
            <w:r>
              <w:rPr>
                <w:rFonts w:hint="eastAsia" w:ascii="宋体" w:hAnsi="宋体" w:eastAsia="宋体"/>
                <w:szCs w:val="21"/>
              </w:rPr>
              <w:t>贸易便利化与中国出口贸易</w:t>
            </w:r>
            <w:r>
              <w:rPr>
                <w:rFonts w:ascii="宋体" w:hAnsi="宋体" w:eastAsia="宋体"/>
                <w:szCs w:val="21"/>
              </w:rPr>
              <w:t>:</w:t>
            </w:r>
            <w:r>
              <w:rPr>
                <w:rFonts w:hint="eastAsia" w:ascii="宋体" w:hAnsi="宋体" w:eastAsia="宋体"/>
                <w:szCs w:val="21"/>
              </w:rPr>
              <w:t>基于改进“引力模型”的分析</w:t>
            </w:r>
            <w:r>
              <w:rPr>
                <w:rFonts w:ascii="宋体" w:hAnsi="宋体" w:eastAsia="宋体"/>
                <w:szCs w:val="21"/>
              </w:rPr>
              <w:t>[J].</w:t>
            </w:r>
            <w:r>
              <w:rPr>
                <w:rFonts w:hint="eastAsia" w:ascii="宋体" w:hAnsi="宋体" w:eastAsia="宋体"/>
                <w:szCs w:val="21"/>
              </w:rPr>
              <w:t>商业研究</w:t>
            </w:r>
            <w:r>
              <w:rPr>
                <w:rFonts w:ascii="宋体" w:hAnsi="宋体" w:eastAsia="宋体"/>
                <w:szCs w:val="21"/>
              </w:rPr>
              <w:t>,2014(11):93-98.</w:t>
            </w:r>
          </w:p>
          <w:p>
            <w:pPr>
              <w:ind w:left="420" w:hanging="420" w:hangingChars="200"/>
              <w:rPr>
                <w:rFonts w:ascii="宋体" w:hAnsi="宋体" w:eastAsia="宋体"/>
                <w:szCs w:val="21"/>
              </w:rPr>
            </w:pPr>
            <w:r>
              <w:rPr>
                <w:rFonts w:ascii="宋体" w:hAnsi="宋体" w:eastAsia="宋体"/>
                <w:szCs w:val="21"/>
              </w:rPr>
              <w:t>[19]</w:t>
            </w:r>
            <w:r>
              <w:rPr>
                <w:rFonts w:hint="eastAsia" w:ascii="宋体" w:hAnsi="宋体" w:eastAsia="宋体"/>
                <w:szCs w:val="21"/>
              </w:rPr>
              <w:t>陈继勇</w:t>
            </w:r>
            <w:r>
              <w:rPr>
                <w:rFonts w:ascii="宋体" w:hAnsi="宋体" w:eastAsia="宋体"/>
                <w:szCs w:val="21"/>
              </w:rPr>
              <w:t>,</w:t>
            </w:r>
            <w:r>
              <w:rPr>
                <w:rFonts w:hint="eastAsia" w:ascii="宋体" w:hAnsi="宋体" w:eastAsia="宋体"/>
                <w:szCs w:val="21"/>
              </w:rPr>
              <w:t>刘燚爽</w:t>
            </w:r>
            <w:r>
              <w:rPr>
                <w:rFonts w:ascii="宋体" w:hAnsi="宋体" w:eastAsia="宋体"/>
                <w:szCs w:val="21"/>
              </w:rPr>
              <w:t>.“</w:t>
            </w:r>
            <w:r>
              <w:rPr>
                <w:rFonts w:hint="eastAsia" w:ascii="宋体" w:hAnsi="宋体" w:eastAsia="宋体"/>
                <w:szCs w:val="21"/>
              </w:rPr>
              <w:t>一带一路”沿线国家贸易便利化对中国贸易潜力的影响</w:t>
            </w:r>
            <w:r>
              <w:rPr>
                <w:rFonts w:ascii="宋体" w:hAnsi="宋体" w:eastAsia="宋体"/>
                <w:szCs w:val="21"/>
              </w:rPr>
              <w:t>[J].</w:t>
            </w:r>
            <w:r>
              <w:rPr>
                <w:rFonts w:hint="eastAsia" w:ascii="宋体" w:hAnsi="宋体" w:eastAsia="宋体"/>
                <w:szCs w:val="21"/>
              </w:rPr>
              <w:t>世界经济研究</w:t>
            </w:r>
            <w:r>
              <w:rPr>
                <w:rFonts w:ascii="宋体" w:hAnsi="宋体" w:eastAsia="宋体"/>
                <w:szCs w:val="21"/>
              </w:rPr>
              <w:t>,2018(09): 41-54+135-136.</w:t>
            </w:r>
          </w:p>
          <w:p>
            <w:pPr>
              <w:ind w:left="420" w:hanging="420" w:hangingChars="200"/>
              <w:rPr>
                <w:rFonts w:ascii="宋体" w:hAnsi="宋体" w:eastAsia="宋体"/>
                <w:szCs w:val="21"/>
              </w:rPr>
            </w:pPr>
            <w:r>
              <w:rPr>
                <w:rFonts w:ascii="宋体" w:hAnsi="宋体" w:eastAsia="宋体"/>
                <w:szCs w:val="21"/>
              </w:rPr>
              <w:t>[20]</w:t>
            </w:r>
            <w:r>
              <w:rPr>
                <w:rFonts w:hint="eastAsia" w:ascii="宋体" w:hAnsi="宋体" w:eastAsia="宋体"/>
                <w:szCs w:val="21"/>
              </w:rPr>
              <w:t>王微微</w:t>
            </w:r>
            <w:r>
              <w:rPr>
                <w:rFonts w:ascii="宋体" w:hAnsi="宋体" w:eastAsia="宋体"/>
                <w:szCs w:val="21"/>
              </w:rPr>
              <w:t>,</w:t>
            </w:r>
            <w:r>
              <w:rPr>
                <w:rFonts w:hint="eastAsia" w:ascii="宋体" w:hAnsi="宋体" w:eastAsia="宋体"/>
                <w:szCs w:val="21"/>
              </w:rPr>
              <w:t>谭咏琳</w:t>
            </w:r>
            <w:r>
              <w:rPr>
                <w:rFonts w:ascii="宋体" w:hAnsi="宋体" w:eastAsia="宋体"/>
                <w:szCs w:val="21"/>
              </w:rPr>
              <w:t>.</w:t>
            </w:r>
            <w:r>
              <w:rPr>
                <w:rFonts w:hint="eastAsia" w:ascii="宋体" w:hAnsi="宋体" w:eastAsia="宋体"/>
                <w:szCs w:val="21"/>
              </w:rPr>
              <w:t>贸易便利化水平对“一带一路”沿线国家双边贸易的影响分析</w:t>
            </w:r>
            <w:r>
              <w:rPr>
                <w:rFonts w:ascii="宋体" w:hAnsi="宋体" w:eastAsia="宋体"/>
                <w:szCs w:val="21"/>
              </w:rPr>
              <w:t>[J].</w:t>
            </w:r>
            <w:r>
              <w:rPr>
                <w:rFonts w:hint="eastAsia" w:ascii="宋体" w:hAnsi="宋体" w:eastAsia="宋体"/>
                <w:szCs w:val="21"/>
              </w:rPr>
              <w:t>经济问题</w:t>
            </w:r>
            <w:r>
              <w:rPr>
                <w:rFonts w:ascii="宋体" w:hAnsi="宋体" w:eastAsia="宋体"/>
                <w:szCs w:val="21"/>
              </w:rPr>
              <w:t>,2019(09):120-128.</w:t>
            </w:r>
          </w:p>
          <w:p>
            <w:pPr>
              <w:ind w:left="420" w:hanging="420" w:hangingChars="200"/>
              <w:rPr>
                <w:rFonts w:ascii="宋体" w:hAnsi="宋体" w:eastAsia="宋体"/>
                <w:szCs w:val="21"/>
              </w:rPr>
            </w:pPr>
            <w:r>
              <w:rPr>
                <w:rFonts w:ascii="宋体" w:hAnsi="宋体" w:eastAsia="宋体"/>
                <w:szCs w:val="21"/>
              </w:rPr>
              <w:t>[21]</w:t>
            </w:r>
            <w:r>
              <w:rPr>
                <w:rFonts w:hint="eastAsia" w:ascii="宋体" w:hAnsi="宋体" w:eastAsia="宋体"/>
                <w:szCs w:val="21"/>
              </w:rPr>
              <w:t>张晓倩</w:t>
            </w:r>
            <w:r>
              <w:rPr>
                <w:rFonts w:ascii="宋体" w:hAnsi="宋体" w:eastAsia="宋体"/>
                <w:szCs w:val="21"/>
              </w:rPr>
              <w:t>,</w:t>
            </w:r>
            <w:r>
              <w:rPr>
                <w:rFonts w:hint="eastAsia" w:ascii="宋体" w:hAnsi="宋体" w:eastAsia="宋体"/>
                <w:szCs w:val="21"/>
              </w:rPr>
              <w:t>龚新蜀</w:t>
            </w:r>
            <w:r>
              <w:rPr>
                <w:rFonts w:ascii="宋体" w:hAnsi="宋体" w:eastAsia="宋体"/>
                <w:szCs w:val="21"/>
              </w:rPr>
              <w:t>.</w:t>
            </w:r>
            <w:r>
              <w:rPr>
                <w:rFonts w:hint="eastAsia" w:ascii="宋体" w:hAnsi="宋体" w:eastAsia="宋体"/>
                <w:szCs w:val="21"/>
              </w:rPr>
              <w:t>上合组织贸易便利化对中国农产品出口影响研究——基于面板数据的实证分析</w:t>
            </w:r>
            <w:r>
              <w:rPr>
                <w:rFonts w:ascii="宋体" w:hAnsi="宋体" w:eastAsia="宋体"/>
                <w:szCs w:val="21"/>
              </w:rPr>
              <w:t>[J].</w:t>
            </w:r>
            <w:r>
              <w:rPr>
                <w:rFonts w:hint="eastAsia" w:ascii="宋体" w:hAnsi="宋体" w:eastAsia="宋体"/>
                <w:szCs w:val="21"/>
              </w:rPr>
              <w:t>国际经贸探索</w:t>
            </w:r>
            <w:r>
              <w:rPr>
                <w:rFonts w:ascii="宋体" w:hAnsi="宋体" w:eastAsia="宋体"/>
                <w:szCs w:val="21"/>
              </w:rPr>
              <w:t>,2015,31(01):28-38.</w:t>
            </w:r>
          </w:p>
          <w:p>
            <w:pPr>
              <w:ind w:left="420" w:hanging="420" w:hangingChars="200"/>
              <w:rPr>
                <w:rFonts w:ascii="宋体" w:hAnsi="宋体" w:eastAsia="宋体"/>
                <w:szCs w:val="21"/>
              </w:rPr>
            </w:pPr>
            <w:r>
              <w:rPr>
                <w:rFonts w:ascii="宋体" w:hAnsi="宋体" w:eastAsia="宋体"/>
                <w:szCs w:val="21"/>
              </w:rPr>
              <w:t xml:space="preserve">[22] </w:t>
            </w:r>
            <w:r>
              <w:rPr>
                <w:rFonts w:hint="eastAsia" w:ascii="宋体" w:hAnsi="宋体" w:eastAsia="宋体"/>
                <w:szCs w:val="21"/>
              </w:rPr>
              <w:t>王阡</w:t>
            </w:r>
            <w:r>
              <w:rPr>
                <w:rFonts w:ascii="宋体" w:hAnsi="宋体" w:eastAsia="宋体"/>
                <w:szCs w:val="21"/>
              </w:rPr>
              <w:t>.“</w:t>
            </w:r>
            <w:r>
              <w:rPr>
                <w:rFonts w:hint="eastAsia" w:ascii="宋体" w:hAnsi="宋体" w:eastAsia="宋体"/>
                <w:szCs w:val="21"/>
              </w:rPr>
              <w:t>一带一路”背景下中国与东盟国家贸易便利化测度及贸易潜力研究</w:t>
            </w:r>
            <w:r>
              <w:rPr>
                <w:rFonts w:ascii="宋体" w:hAnsi="宋体" w:eastAsia="宋体"/>
                <w:szCs w:val="21"/>
              </w:rPr>
              <w:t>[D].</w:t>
            </w:r>
            <w:r>
              <w:rPr>
                <w:rFonts w:hint="eastAsia" w:ascii="宋体" w:hAnsi="宋体" w:eastAsia="宋体"/>
                <w:szCs w:val="21"/>
              </w:rPr>
              <w:t>济南</w:t>
            </w:r>
            <w:r>
              <w:rPr>
                <w:rFonts w:ascii="宋体" w:hAnsi="宋体" w:eastAsia="宋体"/>
                <w:szCs w:val="21"/>
              </w:rPr>
              <w:t>:</w:t>
            </w:r>
            <w:r>
              <w:rPr>
                <w:rFonts w:hint="eastAsia" w:ascii="宋体" w:hAnsi="宋体" w:eastAsia="宋体"/>
                <w:szCs w:val="21"/>
              </w:rPr>
              <w:t>山东财经大学</w:t>
            </w:r>
            <w:r>
              <w:rPr>
                <w:rFonts w:ascii="宋体" w:hAnsi="宋体" w:eastAsia="宋体"/>
                <w:szCs w:val="21"/>
              </w:rPr>
              <w:t>,2018.</w:t>
            </w:r>
          </w:p>
          <w:p>
            <w:pPr>
              <w:ind w:left="420" w:hanging="420" w:hangingChars="200"/>
              <w:rPr>
                <w:rFonts w:ascii="宋体" w:hAnsi="宋体" w:eastAsia="宋体"/>
                <w:sz w:val="24"/>
                <w:szCs w:val="24"/>
              </w:rPr>
            </w:pPr>
            <w:r>
              <w:rPr>
                <w:rFonts w:ascii="宋体" w:hAnsi="宋体" w:eastAsia="宋体"/>
                <w:szCs w:val="21"/>
              </w:rPr>
              <w:t>[23]</w:t>
            </w:r>
            <w:r>
              <w:rPr>
                <w:rFonts w:hint="eastAsia" w:ascii="宋体" w:hAnsi="宋体" w:eastAsia="宋体"/>
                <w:szCs w:val="21"/>
              </w:rPr>
              <w:t>廖万红</w:t>
            </w:r>
            <w:r>
              <w:rPr>
                <w:rFonts w:ascii="宋体" w:hAnsi="宋体" w:eastAsia="宋体"/>
                <w:szCs w:val="21"/>
              </w:rPr>
              <w:t>,</w:t>
            </w:r>
            <w:r>
              <w:rPr>
                <w:rFonts w:hint="eastAsia" w:ascii="宋体" w:hAnsi="宋体" w:eastAsia="宋体"/>
                <w:szCs w:val="21"/>
              </w:rPr>
              <w:t>孙子婷</w:t>
            </w:r>
            <w:r>
              <w:rPr>
                <w:rFonts w:ascii="宋体" w:hAnsi="宋体" w:eastAsia="宋体"/>
                <w:szCs w:val="21"/>
              </w:rPr>
              <w:t>.RCEP</w:t>
            </w:r>
            <w:r>
              <w:rPr>
                <w:rFonts w:hint="eastAsia" w:ascii="宋体" w:hAnsi="宋体" w:eastAsia="宋体"/>
                <w:szCs w:val="21"/>
              </w:rPr>
              <w:t>成员国贸易便利化水平测算及对出口影响的实证研究</w:t>
            </w:r>
            <w:r>
              <w:rPr>
                <w:rFonts w:ascii="宋体" w:hAnsi="宋体" w:eastAsia="宋体"/>
                <w:szCs w:val="21"/>
              </w:rPr>
              <w:t>[J].</w:t>
            </w:r>
            <w:r>
              <w:rPr>
                <w:rFonts w:hint="eastAsia" w:ascii="宋体" w:hAnsi="宋体" w:eastAsia="宋体"/>
                <w:szCs w:val="21"/>
              </w:rPr>
              <w:t>中国商论</w:t>
            </w:r>
            <w:r>
              <w:rPr>
                <w:rFonts w:ascii="宋体" w:hAnsi="宋体" w:eastAsia="宋体"/>
                <w:szCs w:val="21"/>
              </w:rPr>
              <w:t>,2019(08):71-75.</w:t>
            </w:r>
          </w:p>
        </w:tc>
      </w:tr>
    </w:tbl>
    <w:p>
      <w:pPr>
        <w:rPr>
          <w:rFonts w:ascii="宋体" w:hAnsi="宋体" w:eastAsia="宋体"/>
          <w:sz w:val="32"/>
          <w:szCs w:val="32"/>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6" w:hRule="atLeast"/>
        </w:trPr>
        <w:tc>
          <w:tcPr>
            <w:tcW w:w="9344" w:type="dxa"/>
          </w:tcPr>
          <w:p>
            <w:pPr>
              <w:spacing w:after="156" w:afterLines="50"/>
              <w:rPr>
                <w:rFonts w:ascii="宋体" w:hAnsi="宋体" w:eastAsia="宋体"/>
                <w:color w:val="FF0000"/>
                <w:sz w:val="24"/>
                <w:szCs w:val="24"/>
              </w:rPr>
            </w:pPr>
            <w:r>
              <w:rPr>
                <w:rFonts w:ascii="宋体" w:hAnsi="宋体" w:eastAsia="宋体"/>
                <w:sz w:val="24"/>
                <w:szCs w:val="24"/>
              </w:rPr>
              <w:t>5.</w:t>
            </w:r>
            <w:r>
              <w:rPr>
                <w:rFonts w:hint="eastAsia" w:ascii="宋体" w:hAnsi="宋体" w:eastAsia="宋体"/>
                <w:sz w:val="24"/>
                <w:szCs w:val="24"/>
              </w:rPr>
              <w:t>论文提纲</w:t>
            </w:r>
          </w:p>
          <w:p>
            <w:pPr>
              <w:ind w:firstLine="420" w:firstLineChars="200"/>
              <w:rPr>
                <w:rFonts w:ascii="宋体" w:hAnsi="宋体" w:eastAsia="宋体"/>
                <w:szCs w:val="21"/>
              </w:rPr>
            </w:pPr>
            <w:r>
              <w:rPr>
                <w:rFonts w:hint="eastAsia" w:ascii="宋体" w:hAnsi="宋体" w:eastAsia="宋体"/>
                <w:szCs w:val="21"/>
              </w:rPr>
              <w:t xml:space="preserve">题 </w:t>
            </w:r>
            <w:r>
              <w:rPr>
                <w:rFonts w:ascii="宋体" w:hAnsi="宋体" w:eastAsia="宋体"/>
                <w:szCs w:val="21"/>
              </w:rPr>
              <w:t xml:space="preserve"> </w:t>
            </w:r>
            <w:r>
              <w:rPr>
                <w:rFonts w:hint="eastAsia" w:ascii="宋体" w:hAnsi="宋体" w:eastAsia="宋体"/>
                <w:szCs w:val="21"/>
              </w:rPr>
              <w:t xml:space="preserve">目：“一带一路”下印度贸易便利化对中印两国贸易潜力的影响研究 </w:t>
            </w:r>
          </w:p>
          <w:p>
            <w:pPr>
              <w:ind w:firstLine="420" w:firstLineChars="200"/>
              <w:rPr>
                <w:rFonts w:ascii="宋体" w:hAnsi="宋体" w:eastAsia="宋体"/>
                <w:szCs w:val="21"/>
              </w:rPr>
            </w:pPr>
            <w:r>
              <w:rPr>
                <w:rFonts w:hint="eastAsia" w:ascii="宋体" w:hAnsi="宋体" w:eastAsia="宋体"/>
                <w:szCs w:val="21"/>
              </w:rPr>
              <w:t>主题词:中印贸易  贸易便利化  贸易潜力</w:t>
            </w:r>
          </w:p>
          <w:p>
            <w:pPr>
              <w:ind w:firstLine="420" w:firstLineChars="200"/>
              <w:rPr>
                <w:rFonts w:ascii="宋体" w:hAnsi="宋体" w:eastAsia="宋体"/>
                <w:szCs w:val="21"/>
              </w:rPr>
            </w:pPr>
            <w:r>
              <w:rPr>
                <w:rFonts w:ascii="宋体" w:hAnsi="宋体" w:eastAsia="宋体"/>
                <w:szCs w:val="21"/>
              </w:rPr>
              <w:t>第一章 导论</w:t>
            </w:r>
          </w:p>
          <w:p>
            <w:pPr>
              <w:ind w:firstLine="630" w:firstLineChars="300"/>
              <w:rPr>
                <w:rFonts w:ascii="宋体" w:hAnsi="宋体" w:eastAsia="宋体"/>
                <w:szCs w:val="21"/>
              </w:rPr>
            </w:pPr>
            <w:r>
              <w:rPr>
                <w:rFonts w:ascii="宋体" w:hAnsi="宋体" w:eastAsia="宋体"/>
                <w:szCs w:val="21"/>
              </w:rPr>
              <w:t>1.1</w:t>
            </w:r>
            <w:r>
              <w:rPr>
                <w:rFonts w:hint="eastAsia" w:ascii="宋体" w:hAnsi="宋体" w:eastAsia="宋体"/>
                <w:szCs w:val="21"/>
              </w:rPr>
              <w:t xml:space="preserve"> </w:t>
            </w:r>
            <w:r>
              <w:rPr>
                <w:rFonts w:ascii="宋体" w:hAnsi="宋体" w:eastAsia="宋体"/>
                <w:szCs w:val="21"/>
              </w:rPr>
              <w:t>研究背景和意义</w:t>
            </w:r>
          </w:p>
          <w:p>
            <w:pPr>
              <w:ind w:firstLine="630" w:firstLineChars="300"/>
              <w:rPr>
                <w:rFonts w:ascii="宋体" w:hAnsi="宋体" w:eastAsia="宋体"/>
                <w:szCs w:val="21"/>
              </w:rPr>
            </w:pPr>
            <w:r>
              <w:rPr>
                <w:rFonts w:ascii="宋体" w:hAnsi="宋体" w:eastAsia="宋体"/>
                <w:szCs w:val="21"/>
              </w:rPr>
              <w:t>1.2</w:t>
            </w:r>
            <w:r>
              <w:rPr>
                <w:rFonts w:hint="eastAsia" w:ascii="宋体" w:hAnsi="宋体" w:eastAsia="宋体"/>
                <w:szCs w:val="21"/>
              </w:rPr>
              <w:t xml:space="preserve"> </w:t>
            </w:r>
            <w:r>
              <w:rPr>
                <w:rFonts w:ascii="宋体" w:hAnsi="宋体" w:eastAsia="宋体"/>
                <w:szCs w:val="21"/>
              </w:rPr>
              <w:t>国内外文献综述</w:t>
            </w:r>
          </w:p>
          <w:p>
            <w:pPr>
              <w:ind w:firstLine="630" w:firstLineChars="300"/>
              <w:rPr>
                <w:rFonts w:ascii="宋体" w:hAnsi="宋体" w:eastAsia="宋体"/>
                <w:szCs w:val="21"/>
              </w:rPr>
            </w:pPr>
            <w:r>
              <w:rPr>
                <w:rFonts w:ascii="宋体" w:hAnsi="宋体" w:eastAsia="宋体"/>
                <w:szCs w:val="21"/>
              </w:rPr>
              <w:t>1.3</w:t>
            </w:r>
            <w:r>
              <w:rPr>
                <w:rFonts w:hint="eastAsia" w:ascii="宋体" w:hAnsi="宋体" w:eastAsia="宋体"/>
                <w:szCs w:val="21"/>
              </w:rPr>
              <w:t xml:space="preserve"> </w:t>
            </w:r>
            <w:r>
              <w:rPr>
                <w:rFonts w:ascii="宋体" w:hAnsi="宋体" w:eastAsia="宋体"/>
                <w:szCs w:val="21"/>
              </w:rPr>
              <w:t>主要研究内容</w:t>
            </w:r>
            <w:r>
              <w:rPr>
                <w:rFonts w:ascii="宋体" w:hAnsi="宋体" w:eastAsia="宋体"/>
                <w:szCs w:val="21"/>
              </w:rPr>
              <w:tab/>
            </w:r>
          </w:p>
          <w:p>
            <w:pPr>
              <w:ind w:firstLine="630" w:firstLineChars="300"/>
              <w:rPr>
                <w:rFonts w:ascii="宋体" w:hAnsi="宋体" w:eastAsia="宋体"/>
                <w:szCs w:val="21"/>
              </w:rPr>
            </w:pPr>
            <w:r>
              <w:rPr>
                <w:rFonts w:ascii="宋体" w:hAnsi="宋体" w:eastAsia="宋体"/>
                <w:szCs w:val="21"/>
              </w:rPr>
              <w:t>1.4 研究方法和创新点</w:t>
            </w:r>
          </w:p>
          <w:p>
            <w:pPr>
              <w:ind w:firstLine="420" w:firstLineChars="200"/>
              <w:rPr>
                <w:rFonts w:ascii="宋体" w:hAnsi="宋体" w:eastAsia="宋体"/>
                <w:szCs w:val="21"/>
              </w:rPr>
            </w:pPr>
            <w:r>
              <w:rPr>
                <w:rFonts w:ascii="宋体" w:hAnsi="宋体" w:eastAsia="宋体"/>
                <w:szCs w:val="21"/>
              </w:rPr>
              <w:t>第二章“一带一路”下</w:t>
            </w:r>
            <w:r>
              <w:rPr>
                <w:rFonts w:hint="eastAsia" w:ascii="宋体" w:hAnsi="宋体" w:eastAsia="宋体"/>
                <w:szCs w:val="21"/>
              </w:rPr>
              <w:t>印度</w:t>
            </w:r>
            <w:r>
              <w:rPr>
                <w:rFonts w:ascii="宋体" w:hAnsi="宋体" w:eastAsia="宋体"/>
                <w:szCs w:val="21"/>
              </w:rPr>
              <w:t>贸易便利化发展水平</w:t>
            </w:r>
          </w:p>
          <w:p>
            <w:pPr>
              <w:ind w:firstLine="630" w:firstLineChars="300"/>
              <w:rPr>
                <w:rFonts w:ascii="宋体" w:hAnsi="宋体" w:eastAsia="宋体"/>
                <w:szCs w:val="21"/>
              </w:rPr>
            </w:pPr>
            <w:r>
              <w:rPr>
                <w:rFonts w:ascii="宋体" w:hAnsi="宋体" w:eastAsia="宋体"/>
                <w:szCs w:val="21"/>
              </w:rPr>
              <w:t>2</w:t>
            </w:r>
            <w:r>
              <w:rPr>
                <w:rFonts w:hint="eastAsia" w:ascii="宋体" w:hAnsi="宋体" w:eastAsia="宋体"/>
                <w:szCs w:val="21"/>
              </w:rPr>
              <w:t>.</w:t>
            </w:r>
            <w:r>
              <w:rPr>
                <w:rFonts w:ascii="宋体" w:hAnsi="宋体" w:eastAsia="宋体"/>
                <w:szCs w:val="21"/>
              </w:rPr>
              <w:t>1</w:t>
            </w:r>
            <w:r>
              <w:rPr>
                <w:rFonts w:hint="eastAsia" w:ascii="宋体" w:hAnsi="宋体" w:eastAsia="宋体"/>
                <w:szCs w:val="21"/>
              </w:rPr>
              <w:t xml:space="preserve"> </w:t>
            </w:r>
            <w:r>
              <w:rPr>
                <w:rFonts w:ascii="宋体" w:hAnsi="宋体" w:eastAsia="宋体"/>
                <w:szCs w:val="21"/>
              </w:rPr>
              <w:t>“一带一路”下</w:t>
            </w:r>
            <w:r>
              <w:rPr>
                <w:rFonts w:hint="eastAsia" w:ascii="宋体" w:hAnsi="宋体" w:eastAsia="宋体"/>
                <w:szCs w:val="21"/>
              </w:rPr>
              <w:t>印度</w:t>
            </w:r>
            <w:r>
              <w:rPr>
                <w:rFonts w:ascii="宋体" w:hAnsi="宋体" w:eastAsia="宋体"/>
                <w:szCs w:val="21"/>
              </w:rPr>
              <w:t>贸易便利化发展水平分析</w:t>
            </w:r>
          </w:p>
          <w:p>
            <w:pPr>
              <w:ind w:firstLine="840" w:firstLineChars="400"/>
              <w:rPr>
                <w:rFonts w:ascii="宋体" w:hAnsi="宋体" w:eastAsia="宋体"/>
                <w:szCs w:val="21"/>
              </w:rPr>
            </w:pPr>
            <w:r>
              <w:rPr>
                <w:rFonts w:ascii="宋体" w:hAnsi="宋体" w:eastAsia="宋体"/>
                <w:szCs w:val="21"/>
              </w:rPr>
              <w:t>2.1.1 基础设施现状</w:t>
            </w:r>
          </w:p>
          <w:p>
            <w:pPr>
              <w:ind w:firstLine="840" w:firstLineChars="400"/>
              <w:rPr>
                <w:rFonts w:ascii="宋体" w:hAnsi="宋体" w:eastAsia="宋体"/>
                <w:szCs w:val="21"/>
              </w:rPr>
            </w:pPr>
            <w:r>
              <w:rPr>
                <w:rFonts w:ascii="宋体" w:hAnsi="宋体" w:eastAsia="宋体"/>
                <w:szCs w:val="21"/>
              </w:rPr>
              <w:t>2.1.2 海关环境现状</w:t>
            </w:r>
          </w:p>
          <w:p>
            <w:pPr>
              <w:ind w:firstLine="840" w:firstLineChars="400"/>
              <w:rPr>
                <w:rFonts w:ascii="宋体" w:hAnsi="宋体" w:eastAsia="宋体"/>
                <w:szCs w:val="21"/>
              </w:rPr>
            </w:pPr>
            <w:r>
              <w:rPr>
                <w:rFonts w:ascii="宋体" w:hAnsi="宋体" w:eastAsia="宋体"/>
                <w:szCs w:val="21"/>
              </w:rPr>
              <w:t>2.1.3 制度环境现状</w:t>
            </w:r>
          </w:p>
          <w:p>
            <w:pPr>
              <w:ind w:firstLine="840" w:firstLineChars="400"/>
              <w:rPr>
                <w:rFonts w:ascii="宋体" w:hAnsi="宋体" w:eastAsia="宋体"/>
                <w:szCs w:val="21"/>
              </w:rPr>
            </w:pPr>
            <w:r>
              <w:rPr>
                <w:rFonts w:ascii="宋体" w:hAnsi="宋体" w:eastAsia="宋体"/>
                <w:szCs w:val="21"/>
              </w:rPr>
              <w:t>2.1.4 商业环境现状.</w:t>
            </w:r>
            <w:r>
              <w:rPr>
                <w:rFonts w:ascii="宋体" w:hAnsi="宋体" w:eastAsia="宋体"/>
                <w:szCs w:val="21"/>
              </w:rPr>
              <w:tab/>
            </w:r>
          </w:p>
          <w:p>
            <w:pPr>
              <w:ind w:firstLine="630" w:firstLineChars="300"/>
              <w:rPr>
                <w:rFonts w:ascii="宋体" w:hAnsi="宋体" w:eastAsia="宋体"/>
                <w:szCs w:val="21"/>
              </w:rPr>
            </w:pPr>
            <w:r>
              <w:rPr>
                <w:rFonts w:ascii="宋体" w:hAnsi="宋体" w:eastAsia="宋体"/>
                <w:szCs w:val="21"/>
              </w:rPr>
              <w:t>2.2</w:t>
            </w:r>
            <w:r>
              <w:rPr>
                <w:rFonts w:hint="eastAsia" w:ascii="宋体" w:hAnsi="宋体" w:eastAsia="宋体"/>
                <w:szCs w:val="21"/>
              </w:rPr>
              <w:t xml:space="preserve"> </w:t>
            </w:r>
            <w:r>
              <w:rPr>
                <w:rFonts w:ascii="宋体" w:hAnsi="宋体" w:eastAsia="宋体"/>
                <w:szCs w:val="21"/>
              </w:rPr>
              <w:t>“一带一路”下</w:t>
            </w:r>
            <w:r>
              <w:rPr>
                <w:rFonts w:hint="eastAsia" w:ascii="宋体" w:hAnsi="宋体" w:eastAsia="宋体"/>
                <w:szCs w:val="21"/>
              </w:rPr>
              <w:t>印度</w:t>
            </w:r>
            <w:r>
              <w:rPr>
                <w:rFonts w:ascii="宋体" w:hAnsi="宋体" w:eastAsia="宋体"/>
                <w:szCs w:val="21"/>
              </w:rPr>
              <w:t>贸易便利化水平测算</w:t>
            </w:r>
          </w:p>
          <w:p>
            <w:pPr>
              <w:ind w:firstLine="840" w:firstLineChars="400"/>
              <w:rPr>
                <w:rFonts w:ascii="宋体" w:hAnsi="宋体" w:eastAsia="宋体"/>
                <w:szCs w:val="21"/>
              </w:rPr>
            </w:pPr>
            <w:r>
              <w:rPr>
                <w:rFonts w:ascii="宋体" w:hAnsi="宋体" w:eastAsia="宋体"/>
                <w:szCs w:val="21"/>
              </w:rPr>
              <w:t>2.2.1 测评体系的构建及数据处理</w:t>
            </w:r>
          </w:p>
          <w:p>
            <w:pPr>
              <w:ind w:firstLine="840" w:firstLineChars="400"/>
              <w:rPr>
                <w:rFonts w:ascii="宋体" w:hAnsi="宋体" w:eastAsia="宋体"/>
                <w:szCs w:val="21"/>
              </w:rPr>
            </w:pPr>
            <w:r>
              <w:rPr>
                <w:rFonts w:ascii="宋体" w:hAnsi="宋体" w:eastAsia="宋体"/>
                <w:szCs w:val="21"/>
              </w:rPr>
              <w:t>2.2.2 指标权重的确定</w:t>
            </w:r>
          </w:p>
          <w:p>
            <w:pPr>
              <w:ind w:firstLine="840" w:firstLineChars="400"/>
              <w:rPr>
                <w:rFonts w:ascii="宋体" w:hAnsi="宋体" w:eastAsia="宋体"/>
                <w:szCs w:val="21"/>
              </w:rPr>
            </w:pPr>
            <w:r>
              <w:rPr>
                <w:rFonts w:ascii="宋体" w:hAnsi="宋体" w:eastAsia="宋体"/>
                <w:szCs w:val="21"/>
              </w:rPr>
              <w:t>2.2.3</w:t>
            </w:r>
            <w:r>
              <w:rPr>
                <w:rFonts w:hint="eastAsia" w:ascii="宋体" w:hAnsi="宋体" w:eastAsia="宋体"/>
                <w:szCs w:val="21"/>
              </w:rPr>
              <w:t xml:space="preserve"> </w:t>
            </w:r>
            <w:r>
              <w:rPr>
                <w:rFonts w:ascii="宋体" w:hAnsi="宋体" w:eastAsia="宋体"/>
                <w:szCs w:val="21"/>
              </w:rPr>
              <w:t>贸易便利化水平测算</w:t>
            </w:r>
          </w:p>
          <w:p>
            <w:pPr>
              <w:ind w:firstLine="840" w:firstLineChars="400"/>
              <w:rPr>
                <w:rFonts w:ascii="宋体" w:hAnsi="宋体" w:eastAsia="宋体"/>
                <w:szCs w:val="21"/>
              </w:rPr>
            </w:pPr>
            <w:r>
              <w:rPr>
                <w:rFonts w:ascii="宋体" w:hAnsi="宋体" w:eastAsia="宋体"/>
                <w:szCs w:val="21"/>
              </w:rPr>
              <w:t>2.2.4</w:t>
            </w:r>
            <w:r>
              <w:rPr>
                <w:rFonts w:hint="eastAsia" w:ascii="宋体" w:hAnsi="宋体" w:eastAsia="宋体"/>
                <w:szCs w:val="21"/>
              </w:rPr>
              <w:t xml:space="preserve"> 印度</w:t>
            </w:r>
            <w:r>
              <w:rPr>
                <w:rFonts w:ascii="宋体" w:hAnsi="宋体" w:eastAsia="宋体"/>
                <w:szCs w:val="21"/>
              </w:rPr>
              <w:t>贸易便利化测算结果分析</w:t>
            </w:r>
          </w:p>
          <w:p>
            <w:pPr>
              <w:ind w:firstLine="420" w:firstLineChars="200"/>
              <w:rPr>
                <w:rFonts w:ascii="宋体" w:hAnsi="宋体" w:eastAsia="宋体"/>
                <w:szCs w:val="21"/>
              </w:rPr>
            </w:pPr>
            <w:r>
              <w:rPr>
                <w:rFonts w:ascii="宋体" w:hAnsi="宋体" w:eastAsia="宋体"/>
                <w:szCs w:val="21"/>
              </w:rPr>
              <w:t xml:space="preserve">第三章 </w:t>
            </w:r>
            <w:r>
              <w:rPr>
                <w:rFonts w:hint="eastAsia" w:ascii="宋体" w:hAnsi="宋体" w:eastAsia="宋体"/>
                <w:szCs w:val="21"/>
              </w:rPr>
              <w:t>印度</w:t>
            </w:r>
            <w:r>
              <w:rPr>
                <w:rFonts w:ascii="宋体" w:hAnsi="宋体" w:eastAsia="宋体"/>
                <w:szCs w:val="21"/>
              </w:rPr>
              <w:t>贸易便利化对中</w:t>
            </w:r>
            <w:r>
              <w:rPr>
                <w:rFonts w:hint="eastAsia" w:ascii="宋体" w:hAnsi="宋体" w:eastAsia="宋体"/>
                <w:szCs w:val="21"/>
              </w:rPr>
              <w:t>印</w:t>
            </w:r>
            <w:r>
              <w:rPr>
                <w:rFonts w:ascii="宋体" w:hAnsi="宋体" w:eastAsia="宋体"/>
                <w:szCs w:val="21"/>
              </w:rPr>
              <w:t>贸易的影响现状</w:t>
            </w:r>
          </w:p>
          <w:p>
            <w:pPr>
              <w:ind w:firstLine="630" w:firstLineChars="300"/>
              <w:rPr>
                <w:rFonts w:ascii="宋体" w:hAnsi="宋体" w:eastAsia="宋体"/>
                <w:szCs w:val="21"/>
              </w:rPr>
            </w:pPr>
            <w:r>
              <w:rPr>
                <w:rFonts w:ascii="宋体" w:hAnsi="宋体" w:eastAsia="宋体"/>
                <w:szCs w:val="21"/>
              </w:rPr>
              <w:t>3</w:t>
            </w:r>
            <w:r>
              <w:rPr>
                <w:rFonts w:hint="eastAsia" w:ascii="宋体" w:hAnsi="宋体" w:eastAsia="宋体"/>
                <w:szCs w:val="21"/>
              </w:rPr>
              <w:t>.</w:t>
            </w:r>
            <w:r>
              <w:rPr>
                <w:rFonts w:ascii="宋体" w:hAnsi="宋体" w:eastAsia="宋体"/>
                <w:szCs w:val="21"/>
              </w:rPr>
              <w:t>1</w:t>
            </w:r>
            <w:r>
              <w:rPr>
                <w:rFonts w:hint="eastAsia" w:ascii="宋体" w:hAnsi="宋体" w:eastAsia="宋体"/>
                <w:szCs w:val="21"/>
              </w:rPr>
              <w:t xml:space="preserve"> </w:t>
            </w:r>
            <w:r>
              <w:rPr>
                <w:rFonts w:ascii="宋体" w:hAnsi="宋体" w:eastAsia="宋体"/>
                <w:szCs w:val="21"/>
              </w:rPr>
              <w:t>中</w:t>
            </w:r>
            <w:r>
              <w:rPr>
                <w:rFonts w:hint="eastAsia" w:ascii="宋体" w:hAnsi="宋体" w:eastAsia="宋体"/>
                <w:szCs w:val="21"/>
              </w:rPr>
              <w:t>印</w:t>
            </w:r>
            <w:r>
              <w:rPr>
                <w:rFonts w:ascii="宋体" w:hAnsi="宋体" w:eastAsia="宋体"/>
                <w:szCs w:val="21"/>
              </w:rPr>
              <w:t>贸易规模不断取得新突破</w:t>
            </w:r>
          </w:p>
          <w:p>
            <w:pPr>
              <w:ind w:firstLine="630" w:firstLineChars="300"/>
              <w:rPr>
                <w:rFonts w:ascii="宋体" w:hAnsi="宋体" w:eastAsia="宋体"/>
                <w:szCs w:val="21"/>
              </w:rPr>
            </w:pPr>
            <w:r>
              <w:rPr>
                <w:rFonts w:ascii="宋体" w:hAnsi="宋体" w:eastAsia="宋体"/>
                <w:szCs w:val="21"/>
              </w:rPr>
              <w:t>3.2</w:t>
            </w:r>
            <w:r>
              <w:rPr>
                <w:rFonts w:hint="eastAsia" w:ascii="宋体" w:hAnsi="宋体" w:eastAsia="宋体"/>
                <w:szCs w:val="21"/>
              </w:rPr>
              <w:t xml:space="preserve"> </w:t>
            </w:r>
            <w:r>
              <w:rPr>
                <w:rFonts w:ascii="宋体" w:hAnsi="宋体" w:eastAsia="宋体"/>
                <w:szCs w:val="21"/>
              </w:rPr>
              <w:t>中</w:t>
            </w:r>
            <w:r>
              <w:rPr>
                <w:rFonts w:hint="eastAsia" w:ascii="宋体" w:hAnsi="宋体" w:eastAsia="宋体"/>
                <w:szCs w:val="21"/>
              </w:rPr>
              <w:t>印</w:t>
            </w:r>
            <w:r>
              <w:rPr>
                <w:rFonts w:ascii="宋体" w:hAnsi="宋体" w:eastAsia="宋体"/>
                <w:szCs w:val="21"/>
              </w:rPr>
              <w:t>贸易成为动中国对外贸易的重要引擎之一</w:t>
            </w:r>
          </w:p>
          <w:p>
            <w:pPr>
              <w:ind w:firstLine="630" w:firstLineChars="300"/>
              <w:rPr>
                <w:rFonts w:ascii="宋体" w:hAnsi="宋体" w:eastAsia="宋体"/>
                <w:szCs w:val="21"/>
              </w:rPr>
            </w:pPr>
            <w:r>
              <w:rPr>
                <w:rFonts w:ascii="宋体" w:hAnsi="宋体" w:eastAsia="宋体"/>
                <w:szCs w:val="21"/>
              </w:rPr>
              <w:t>3.3 中</w:t>
            </w:r>
            <w:r>
              <w:rPr>
                <w:rFonts w:hint="eastAsia" w:ascii="宋体" w:hAnsi="宋体" w:eastAsia="宋体"/>
                <w:szCs w:val="21"/>
              </w:rPr>
              <w:t>印</w:t>
            </w:r>
            <w:r>
              <w:rPr>
                <w:rFonts w:ascii="宋体" w:hAnsi="宋体" w:eastAsia="宋体"/>
                <w:szCs w:val="21"/>
              </w:rPr>
              <w:t>贸易互补性呈上升趋势</w:t>
            </w:r>
          </w:p>
          <w:p>
            <w:pPr>
              <w:ind w:firstLine="630" w:firstLineChars="300"/>
              <w:rPr>
                <w:rFonts w:ascii="宋体" w:hAnsi="宋体" w:eastAsia="宋体"/>
                <w:szCs w:val="21"/>
              </w:rPr>
            </w:pPr>
            <w:r>
              <w:rPr>
                <w:rFonts w:ascii="宋体" w:hAnsi="宋体" w:eastAsia="宋体"/>
                <w:szCs w:val="21"/>
              </w:rPr>
              <w:t>3.4 中</w:t>
            </w:r>
            <w:r>
              <w:rPr>
                <w:rFonts w:hint="eastAsia" w:ascii="宋体" w:hAnsi="宋体" w:eastAsia="宋体"/>
                <w:szCs w:val="21"/>
              </w:rPr>
              <w:t>印贸</w:t>
            </w:r>
            <w:r>
              <w:rPr>
                <w:rFonts w:ascii="宋体" w:hAnsi="宋体" w:eastAsia="宋体"/>
                <w:szCs w:val="21"/>
              </w:rPr>
              <w:t>易结合度稳中有进</w:t>
            </w:r>
          </w:p>
          <w:p>
            <w:pPr>
              <w:ind w:firstLine="420" w:firstLineChars="200"/>
              <w:rPr>
                <w:rFonts w:ascii="宋体" w:hAnsi="宋体" w:eastAsia="宋体"/>
                <w:szCs w:val="21"/>
              </w:rPr>
            </w:pPr>
            <w:r>
              <w:rPr>
                <w:rFonts w:ascii="宋体" w:hAnsi="宋体" w:eastAsia="宋体"/>
                <w:szCs w:val="21"/>
              </w:rPr>
              <w:t>第四章</w:t>
            </w:r>
            <w:r>
              <w:rPr>
                <w:rFonts w:hint="eastAsia" w:ascii="宋体" w:hAnsi="宋体" w:eastAsia="宋体"/>
                <w:szCs w:val="21"/>
              </w:rPr>
              <w:t xml:space="preserve"> 印度</w:t>
            </w:r>
            <w:r>
              <w:rPr>
                <w:rFonts w:ascii="宋体" w:hAnsi="宋体" w:eastAsia="宋体"/>
                <w:szCs w:val="21"/>
              </w:rPr>
              <w:t>贸易便利化对中</w:t>
            </w:r>
            <w:r>
              <w:rPr>
                <w:rFonts w:hint="eastAsia" w:ascii="宋体" w:hAnsi="宋体" w:eastAsia="宋体"/>
                <w:szCs w:val="21"/>
              </w:rPr>
              <w:t>印</w:t>
            </w:r>
            <w:r>
              <w:rPr>
                <w:rFonts w:ascii="宋体" w:hAnsi="宋体" w:eastAsia="宋体"/>
                <w:szCs w:val="21"/>
              </w:rPr>
              <w:t>贸易潜力影响的实证分析</w:t>
            </w:r>
          </w:p>
          <w:p>
            <w:pPr>
              <w:ind w:firstLine="630" w:firstLineChars="300"/>
              <w:rPr>
                <w:rFonts w:ascii="宋体" w:hAnsi="宋体" w:eastAsia="宋体"/>
                <w:szCs w:val="21"/>
              </w:rPr>
            </w:pPr>
            <w:r>
              <w:rPr>
                <w:rFonts w:ascii="宋体" w:hAnsi="宋体" w:eastAsia="宋体"/>
                <w:szCs w:val="21"/>
              </w:rPr>
              <w:t>4</w:t>
            </w:r>
            <w:r>
              <w:rPr>
                <w:rFonts w:hint="eastAsia" w:ascii="宋体" w:hAnsi="宋体" w:eastAsia="宋体"/>
                <w:szCs w:val="21"/>
              </w:rPr>
              <w:t>.</w:t>
            </w:r>
            <w:r>
              <w:rPr>
                <w:rFonts w:ascii="宋体" w:hAnsi="宋体" w:eastAsia="宋体"/>
                <w:szCs w:val="21"/>
              </w:rPr>
              <w:t>1 模型的构建和数据选取</w:t>
            </w:r>
          </w:p>
          <w:p>
            <w:pPr>
              <w:ind w:firstLine="630" w:firstLineChars="300"/>
              <w:rPr>
                <w:rFonts w:ascii="宋体" w:hAnsi="宋体" w:eastAsia="宋体"/>
                <w:szCs w:val="21"/>
              </w:rPr>
            </w:pPr>
            <w:r>
              <w:rPr>
                <w:rFonts w:ascii="宋体" w:hAnsi="宋体" w:eastAsia="宋体"/>
                <w:szCs w:val="21"/>
              </w:rPr>
              <w:t>4.2 贸易便利化对贸易流量影响的实证</w:t>
            </w:r>
          </w:p>
          <w:p>
            <w:pPr>
              <w:ind w:firstLine="840" w:firstLineChars="400"/>
              <w:rPr>
                <w:rFonts w:ascii="宋体" w:hAnsi="宋体" w:eastAsia="宋体"/>
                <w:szCs w:val="21"/>
              </w:rPr>
            </w:pPr>
            <w:r>
              <w:rPr>
                <w:rFonts w:ascii="宋体" w:hAnsi="宋体" w:eastAsia="宋体"/>
                <w:szCs w:val="21"/>
              </w:rPr>
              <w:t>4.2.1 整体回归</w:t>
            </w:r>
          </w:p>
          <w:p>
            <w:pPr>
              <w:ind w:firstLine="840" w:firstLineChars="400"/>
              <w:rPr>
                <w:rFonts w:ascii="宋体" w:hAnsi="宋体" w:eastAsia="宋体"/>
                <w:szCs w:val="21"/>
              </w:rPr>
            </w:pPr>
            <w:r>
              <w:rPr>
                <w:rFonts w:ascii="宋体" w:hAnsi="宋体" w:eastAsia="宋体"/>
                <w:szCs w:val="21"/>
              </w:rPr>
              <w:t>4.2.2 单一贸易便利化指标影响的对比</w:t>
            </w:r>
          </w:p>
          <w:p>
            <w:pPr>
              <w:ind w:firstLine="630" w:firstLineChars="300"/>
              <w:rPr>
                <w:rFonts w:ascii="宋体" w:hAnsi="宋体" w:eastAsia="宋体"/>
                <w:szCs w:val="21"/>
              </w:rPr>
            </w:pPr>
            <w:r>
              <w:rPr>
                <w:rFonts w:ascii="宋体" w:hAnsi="宋体" w:eastAsia="宋体"/>
                <w:szCs w:val="21"/>
              </w:rPr>
              <w:t>4.3</w:t>
            </w:r>
            <w:r>
              <w:rPr>
                <w:rFonts w:hint="eastAsia" w:ascii="宋体" w:hAnsi="宋体" w:eastAsia="宋体"/>
                <w:szCs w:val="21"/>
              </w:rPr>
              <w:t xml:space="preserve"> 印度</w:t>
            </w:r>
            <w:r>
              <w:rPr>
                <w:rFonts w:ascii="宋体" w:hAnsi="宋体" w:eastAsia="宋体"/>
                <w:szCs w:val="21"/>
              </w:rPr>
              <w:t>贸易使利化对中</w:t>
            </w:r>
            <w:r>
              <w:rPr>
                <w:rFonts w:hint="eastAsia" w:ascii="宋体" w:hAnsi="宋体" w:eastAsia="宋体"/>
                <w:szCs w:val="21"/>
              </w:rPr>
              <w:t>印</w:t>
            </w:r>
            <w:r>
              <w:rPr>
                <w:rFonts w:ascii="宋体" w:hAnsi="宋体" w:eastAsia="宋体"/>
                <w:szCs w:val="21"/>
              </w:rPr>
              <w:t>贸易潜力影响的实证</w:t>
            </w:r>
          </w:p>
          <w:p>
            <w:pPr>
              <w:ind w:firstLine="420" w:firstLineChars="200"/>
              <w:rPr>
                <w:rFonts w:ascii="宋体" w:hAnsi="宋体" w:eastAsia="宋体"/>
                <w:szCs w:val="21"/>
              </w:rPr>
            </w:pPr>
            <w:r>
              <w:rPr>
                <w:rFonts w:ascii="宋体" w:hAnsi="宋体" w:eastAsia="宋体"/>
                <w:szCs w:val="21"/>
              </w:rPr>
              <w:t>第五章 研究结论及对策建议</w:t>
            </w:r>
          </w:p>
          <w:p>
            <w:pPr>
              <w:ind w:firstLine="630" w:firstLineChars="300"/>
              <w:rPr>
                <w:rFonts w:ascii="宋体" w:hAnsi="宋体" w:eastAsia="宋体"/>
                <w:szCs w:val="21"/>
              </w:rPr>
            </w:pPr>
            <w:r>
              <w:rPr>
                <w:rFonts w:ascii="宋体" w:hAnsi="宋体" w:eastAsia="宋体"/>
                <w:szCs w:val="21"/>
              </w:rPr>
              <w:t>5.1 研究结论</w:t>
            </w:r>
          </w:p>
          <w:p>
            <w:pPr>
              <w:ind w:firstLine="630" w:firstLineChars="300"/>
              <w:rPr>
                <w:rFonts w:ascii="宋体" w:hAnsi="宋体" w:eastAsia="宋体"/>
                <w:szCs w:val="21"/>
              </w:rPr>
            </w:pPr>
            <w:r>
              <w:rPr>
                <w:rFonts w:ascii="宋体" w:hAnsi="宋体" w:eastAsia="宋体"/>
                <w:szCs w:val="21"/>
              </w:rPr>
              <w:t>5.2 对策建议</w:t>
            </w:r>
          </w:p>
          <w:p>
            <w:pPr>
              <w:rPr>
                <w:rFonts w:ascii="宋体" w:hAnsi="宋体" w:eastAsia="宋体"/>
                <w:szCs w:val="21"/>
              </w:rPr>
            </w:pPr>
          </w:p>
          <w:p>
            <w:pPr>
              <w:rPr>
                <w:rFonts w:ascii="宋体" w:hAnsi="宋体" w:eastAsia="宋体"/>
                <w:szCs w:val="21"/>
              </w:rPr>
            </w:pPr>
          </w:p>
          <w:p>
            <w:pPr>
              <w:rPr>
                <w:rFonts w:ascii="宋体" w:hAnsi="宋体" w:eastAsia="宋体"/>
                <w:sz w:val="24"/>
                <w:szCs w:val="24"/>
              </w:rPr>
            </w:pPr>
          </w:p>
        </w:tc>
      </w:tr>
    </w:tbl>
    <w:p>
      <w:pPr>
        <w:rPr>
          <w:rFonts w:ascii="宋体" w:hAnsi="宋体" w:eastAsia="宋体"/>
          <w:sz w:val="32"/>
          <w:szCs w:val="32"/>
        </w:rPr>
      </w:pP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0F71778"/>
    <w:multiLevelType w:val="singleLevel"/>
    <w:tmpl w:val="60F71778"/>
    <w:lvl w:ilvl="0" w:tentative="0">
      <w:start w:val="2"/>
      <w:numFmt w:val="decimal"/>
      <w:lvlText w:val="%1."/>
      <w:lvlJc w:val="left"/>
      <w:pPr>
        <w:tabs>
          <w:tab w:val="left" w:pos="312"/>
        </w:tabs>
      </w:pPr>
      <w:rPr>
        <w:rFonts w:hint="default"/>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revisionView w:markup="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272"/>
    <w:rsid w:val="000D7272"/>
    <w:rsid w:val="001364E5"/>
    <w:rsid w:val="00196AB9"/>
    <w:rsid w:val="001C5A8D"/>
    <w:rsid w:val="00252F6C"/>
    <w:rsid w:val="00270E42"/>
    <w:rsid w:val="002A36CC"/>
    <w:rsid w:val="0037006F"/>
    <w:rsid w:val="0043321E"/>
    <w:rsid w:val="004D5DA9"/>
    <w:rsid w:val="00552788"/>
    <w:rsid w:val="006F4DEA"/>
    <w:rsid w:val="007E053C"/>
    <w:rsid w:val="0080368A"/>
    <w:rsid w:val="008D0F26"/>
    <w:rsid w:val="008D372B"/>
    <w:rsid w:val="00936C3B"/>
    <w:rsid w:val="00B73D27"/>
    <w:rsid w:val="00C50C1E"/>
    <w:rsid w:val="00C73A3E"/>
    <w:rsid w:val="00CB364D"/>
    <w:rsid w:val="00CF1647"/>
    <w:rsid w:val="00E03F74"/>
    <w:rsid w:val="00E14416"/>
    <w:rsid w:val="00EA3E6C"/>
    <w:rsid w:val="00EF5BA2"/>
    <w:rsid w:val="00F174B7"/>
    <w:rsid w:val="00F66126"/>
    <w:rsid w:val="00F90C10"/>
    <w:rsid w:val="00F9166F"/>
    <w:rsid w:val="00FA6165"/>
    <w:rsid w:val="00FD704A"/>
    <w:rsid w:val="016F45ED"/>
    <w:rsid w:val="01CB55D8"/>
    <w:rsid w:val="02C24BF1"/>
    <w:rsid w:val="04A8011D"/>
    <w:rsid w:val="07C136C9"/>
    <w:rsid w:val="0C904834"/>
    <w:rsid w:val="10A758B4"/>
    <w:rsid w:val="14001E3B"/>
    <w:rsid w:val="15F66C34"/>
    <w:rsid w:val="18736C61"/>
    <w:rsid w:val="18B54B84"/>
    <w:rsid w:val="1E345D17"/>
    <w:rsid w:val="21130FE1"/>
    <w:rsid w:val="219043E0"/>
    <w:rsid w:val="21D544E9"/>
    <w:rsid w:val="258E50DA"/>
    <w:rsid w:val="269F0C21"/>
    <w:rsid w:val="290F02E0"/>
    <w:rsid w:val="2C0E1267"/>
    <w:rsid w:val="2CD535EF"/>
    <w:rsid w:val="2E982B26"/>
    <w:rsid w:val="300A7A53"/>
    <w:rsid w:val="3203409D"/>
    <w:rsid w:val="395A55A8"/>
    <w:rsid w:val="3BC27434"/>
    <w:rsid w:val="3C667DC0"/>
    <w:rsid w:val="40436D96"/>
    <w:rsid w:val="44F3240C"/>
    <w:rsid w:val="451B0934"/>
    <w:rsid w:val="45CE4EB4"/>
    <w:rsid w:val="45E5269D"/>
    <w:rsid w:val="577675F9"/>
    <w:rsid w:val="5789732C"/>
    <w:rsid w:val="57E914A6"/>
    <w:rsid w:val="5D0B07E3"/>
    <w:rsid w:val="5EEA61D6"/>
    <w:rsid w:val="601B0D3D"/>
    <w:rsid w:val="625D388F"/>
    <w:rsid w:val="63C811DC"/>
    <w:rsid w:val="67F51E74"/>
    <w:rsid w:val="73C31078"/>
    <w:rsid w:val="74FB5600"/>
    <w:rsid w:val="769E3FF3"/>
    <w:rsid w:val="77C643D8"/>
    <w:rsid w:val="79CB0C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11"/>
    <w:unhideWhenUsed/>
    <w:qFormat/>
    <w:uiPriority w:val="99"/>
    <w:pPr>
      <w:tabs>
        <w:tab w:val="center" w:pos="4153"/>
        <w:tab w:val="right" w:pos="8306"/>
      </w:tabs>
      <w:snapToGrid w:val="0"/>
      <w:jc w:val="left"/>
    </w:pPr>
    <w:rPr>
      <w:sz w:val="18"/>
      <w:szCs w:val="18"/>
    </w:rPr>
  </w:style>
  <w:style w:type="paragraph" w:styleId="3">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0"/>
    <w:pPr>
      <w:spacing w:beforeAutospacing="1" w:afterAutospacing="1"/>
      <w:jc w:val="left"/>
    </w:pPr>
    <w:rPr>
      <w:rFonts w:cs="Times New Roman"/>
      <w:kern w:val="0"/>
      <w:sz w:val="24"/>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Strong"/>
    <w:basedOn w:val="7"/>
    <w:qFormat/>
    <w:uiPriority w:val="22"/>
    <w:rPr>
      <w:b/>
    </w:rPr>
  </w:style>
  <w:style w:type="paragraph" w:styleId="9">
    <w:name w:val="List Paragraph"/>
    <w:basedOn w:val="1"/>
    <w:qFormat/>
    <w:uiPriority w:val="34"/>
    <w:pPr>
      <w:ind w:firstLine="420" w:firstLineChars="200"/>
    </w:pPr>
  </w:style>
  <w:style w:type="character" w:customStyle="1" w:styleId="10">
    <w:name w:val="页眉 字符"/>
    <w:basedOn w:val="7"/>
    <w:link w:val="3"/>
    <w:qFormat/>
    <w:uiPriority w:val="99"/>
    <w:rPr>
      <w:sz w:val="18"/>
      <w:szCs w:val="18"/>
    </w:rPr>
  </w:style>
  <w:style w:type="character" w:customStyle="1" w:styleId="11">
    <w:name w:val="页脚 字符"/>
    <w:basedOn w:val="7"/>
    <w:link w:val="2"/>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1341</Words>
  <Characters>7649</Characters>
  <Lines>63</Lines>
  <Paragraphs>17</Paragraphs>
  <TotalTime>219</TotalTime>
  <ScaleCrop>false</ScaleCrop>
  <LinksUpToDate>false</LinksUpToDate>
  <CharactersWithSpaces>8973</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2021-12-14T03:20:00Z</dcterms:created>
  <dc:creator>Muzi Youzi</dc:creator>
  <cp:lastModifiedBy>Administrator</cp:lastModifiedBy>
  <cp:lastPrinted>2021-12-14T10:40:00Z</cp:lastPrinted>
  <dcterms:modified xsi:type="dcterms:W3CDTF">2021-12-27T04:32:12Z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F092AAA7BCAD4A788634F717CA393271</vt:lpwstr>
  </property>
</Properties>
</file>