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2512" w:rsidRDefault="00C94A31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612512" w:rsidRDefault="00612512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612512">
        <w:trPr>
          <w:trHeight w:val="567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612512" w:rsidRDefault="00F84BA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</w:t>
            </w:r>
            <w:r>
              <w:rPr>
                <w:rFonts w:ascii="宋体" w:eastAsia="宋体" w:hAnsi="宋体"/>
                <w:sz w:val="24"/>
              </w:rPr>
              <w:t>1040188</w:t>
            </w:r>
          </w:p>
        </w:tc>
        <w:tc>
          <w:tcPr>
            <w:tcW w:w="1470" w:type="dxa"/>
            <w:gridSpan w:val="2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:rsidR="00612512" w:rsidRDefault="00F84BA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季堃</w:t>
            </w:r>
          </w:p>
        </w:tc>
      </w:tr>
      <w:tr w:rsidR="00612512">
        <w:trPr>
          <w:trHeight w:val="567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612512" w:rsidRDefault="00F84BA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612512" w:rsidRDefault="00F84BA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</w:t>
            </w:r>
            <w:r w:rsidR="00C94A31">
              <w:rPr>
                <w:rFonts w:ascii="宋体" w:eastAsia="宋体" w:hAnsi="宋体"/>
                <w:sz w:val="24"/>
              </w:rPr>
              <w:t>经济</w:t>
            </w:r>
          </w:p>
        </w:tc>
      </w:tr>
      <w:tr w:rsidR="00612512">
        <w:trPr>
          <w:trHeight w:val="567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612512" w:rsidRDefault="00C94A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</w:t>
            </w:r>
            <w:r w:rsidR="00F84BA1">
              <w:rPr>
                <w:rFonts w:ascii="宋体" w:eastAsia="宋体" w:hAnsi="宋体"/>
                <w:sz w:val="24"/>
              </w:rPr>
              <w:t>3918825403</w:t>
            </w:r>
          </w:p>
        </w:tc>
        <w:tc>
          <w:tcPr>
            <w:tcW w:w="1470" w:type="dxa"/>
            <w:gridSpan w:val="2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612512" w:rsidRDefault="00F84BA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j</w:t>
            </w:r>
            <w:r>
              <w:rPr>
                <w:rFonts w:ascii="宋体" w:eastAsia="宋体" w:hAnsi="宋体"/>
                <w:sz w:val="24"/>
              </w:rPr>
              <w:t>ackie797@163.com</w:t>
            </w:r>
          </w:p>
        </w:tc>
      </w:tr>
      <w:tr w:rsidR="00612512">
        <w:trPr>
          <w:trHeight w:val="567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612512" w:rsidRDefault="00F84BA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上海师范大学天华学院</w:t>
            </w:r>
          </w:p>
        </w:tc>
        <w:tc>
          <w:tcPr>
            <w:tcW w:w="1470" w:type="dxa"/>
            <w:gridSpan w:val="2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612512" w:rsidRDefault="00F84BA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艺术设计</w:t>
            </w:r>
          </w:p>
        </w:tc>
      </w:tr>
      <w:tr w:rsidR="00612512">
        <w:trPr>
          <w:trHeight w:val="567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612512" w:rsidRDefault="00F84BA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宝尊电子商务</w:t>
            </w:r>
            <w:r w:rsidR="00C94A31">
              <w:rPr>
                <w:rFonts w:ascii="宋体" w:eastAsia="宋体" w:hAnsi="宋体"/>
                <w:sz w:val="24"/>
              </w:rPr>
              <w:t>有限公司</w:t>
            </w:r>
          </w:p>
        </w:tc>
        <w:tc>
          <w:tcPr>
            <w:tcW w:w="1470" w:type="dxa"/>
            <w:gridSpan w:val="2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612512" w:rsidRDefault="00F84BA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用户体验设计师</w:t>
            </w:r>
          </w:p>
        </w:tc>
      </w:tr>
      <w:tr w:rsidR="00612512">
        <w:trPr>
          <w:trHeight w:val="3520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612512" w:rsidRDefault="008A745B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</w:t>
            </w:r>
            <w:r w:rsidR="002063BD">
              <w:rPr>
                <w:rFonts w:ascii="宋体" w:eastAsia="宋体" w:hAnsi="宋体" w:hint="eastAsia"/>
                <w:sz w:val="24"/>
              </w:rPr>
              <w:t>本科学习的是艺术设计专业，对视觉审美和设计等方面具有一定的特长。</w:t>
            </w:r>
            <w:r>
              <w:rPr>
                <w:rFonts w:ascii="宋体" w:eastAsia="宋体" w:hAnsi="宋体" w:hint="eastAsia"/>
                <w:sz w:val="24"/>
              </w:rPr>
              <w:t>自毕业以来，</w:t>
            </w:r>
            <w:r w:rsidR="002063BD">
              <w:rPr>
                <w:rFonts w:ascii="宋体" w:eastAsia="宋体" w:hAnsi="宋体" w:hint="eastAsia"/>
                <w:sz w:val="24"/>
              </w:rPr>
              <w:t>一直从事互联网设计方面的工作，主要致力于提供互联网中用户界面</w:t>
            </w:r>
            <w:r w:rsidR="00890B4D">
              <w:rPr>
                <w:rFonts w:ascii="宋体" w:eastAsia="宋体" w:hAnsi="宋体" w:hint="eastAsia"/>
                <w:sz w:val="24"/>
              </w:rPr>
              <w:t>设计</w:t>
            </w:r>
            <w:r w:rsidR="002063BD">
              <w:rPr>
                <w:rFonts w:ascii="宋体" w:eastAsia="宋体" w:hAnsi="宋体" w:hint="eastAsia"/>
                <w:sz w:val="24"/>
              </w:rPr>
              <w:t>与用户体验</w:t>
            </w:r>
            <w:r w:rsidR="00890B4D">
              <w:rPr>
                <w:rFonts w:ascii="宋体" w:eastAsia="宋体" w:hAnsi="宋体" w:hint="eastAsia"/>
                <w:sz w:val="24"/>
              </w:rPr>
              <w:t>设计</w:t>
            </w:r>
            <w:r w:rsidR="002063BD">
              <w:rPr>
                <w:rFonts w:ascii="宋体" w:eastAsia="宋体" w:hAnsi="宋体" w:hint="eastAsia"/>
                <w:sz w:val="24"/>
              </w:rPr>
              <w:t>之间的</w:t>
            </w:r>
            <w:r w:rsidR="00890B4D">
              <w:rPr>
                <w:rFonts w:ascii="宋体" w:eastAsia="宋体" w:hAnsi="宋体" w:hint="eastAsia"/>
                <w:sz w:val="24"/>
              </w:rPr>
              <w:t>解决</w:t>
            </w:r>
            <w:r w:rsidR="002063BD">
              <w:rPr>
                <w:rFonts w:ascii="宋体" w:eastAsia="宋体" w:hAnsi="宋体" w:hint="eastAsia"/>
                <w:sz w:val="24"/>
              </w:rPr>
              <w:t>方案。</w:t>
            </w:r>
            <w:r w:rsidR="00890B4D">
              <w:rPr>
                <w:rFonts w:ascii="宋体" w:eastAsia="宋体" w:hAnsi="宋体" w:hint="eastAsia"/>
                <w:sz w:val="24"/>
              </w:rPr>
              <w:t>在多个</w:t>
            </w:r>
            <w:r w:rsidR="00CC1D3B">
              <w:rPr>
                <w:rFonts w:ascii="宋体" w:eastAsia="宋体" w:hAnsi="宋体" w:hint="eastAsia"/>
                <w:sz w:val="24"/>
              </w:rPr>
              <w:t>行业（如</w:t>
            </w:r>
            <w:r w:rsidR="002063BD">
              <w:rPr>
                <w:rFonts w:ascii="宋体" w:eastAsia="宋体" w:hAnsi="宋体" w:hint="eastAsia"/>
                <w:sz w:val="24"/>
              </w:rPr>
              <w:t>电子商务、</w:t>
            </w:r>
            <w:r w:rsidR="00CC1D3B">
              <w:rPr>
                <w:rFonts w:ascii="宋体" w:eastAsia="宋体" w:hAnsi="宋体" w:hint="eastAsia"/>
                <w:sz w:val="24"/>
              </w:rPr>
              <w:t>互联网</w:t>
            </w:r>
            <w:r w:rsidR="002063BD">
              <w:rPr>
                <w:rFonts w:ascii="宋体" w:eastAsia="宋体" w:hAnsi="宋体" w:hint="eastAsia"/>
                <w:sz w:val="24"/>
              </w:rPr>
              <w:t>金融、教育等</w:t>
            </w:r>
            <w:r w:rsidR="00CC1D3B">
              <w:rPr>
                <w:rFonts w:ascii="宋体" w:eastAsia="宋体" w:hAnsi="宋体" w:hint="eastAsia"/>
                <w:sz w:val="24"/>
              </w:rPr>
              <w:t>）</w:t>
            </w:r>
            <w:r w:rsidR="00890B4D">
              <w:rPr>
                <w:rFonts w:ascii="宋体" w:eastAsia="宋体" w:hAnsi="宋体" w:hint="eastAsia"/>
                <w:sz w:val="24"/>
              </w:rPr>
              <w:t>工作过之后，也积累了一些知识和经验</w:t>
            </w:r>
            <w:r w:rsidR="002063BD">
              <w:rPr>
                <w:rFonts w:ascii="宋体" w:eastAsia="宋体" w:hAnsi="宋体" w:hint="eastAsia"/>
                <w:sz w:val="24"/>
              </w:rPr>
              <w:t>。</w:t>
            </w:r>
            <w:r w:rsidR="00890B4D">
              <w:rPr>
                <w:rFonts w:ascii="宋体" w:eastAsia="宋体" w:hAnsi="宋体" w:hint="eastAsia"/>
                <w:sz w:val="24"/>
              </w:rPr>
              <w:t>在此基础上也开始对经济学产生了浓厚的兴趣，并希望进一步地参与到系统的学习。</w:t>
            </w:r>
          </w:p>
        </w:tc>
      </w:tr>
      <w:tr w:rsidR="00612512">
        <w:trPr>
          <w:trHeight w:val="567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612512" w:rsidRDefault="008A745B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478</w:t>
            </w:r>
          </w:p>
        </w:tc>
      </w:tr>
      <w:tr w:rsidR="00612512">
        <w:trPr>
          <w:trHeight w:val="567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612512" w:rsidRDefault="00F84BA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基于体验经济的电子商务的现状与发展</w:t>
            </w:r>
          </w:p>
        </w:tc>
      </w:tr>
      <w:tr w:rsidR="00612512">
        <w:trPr>
          <w:trHeight w:val="567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612512" w:rsidRDefault="00F84BA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中国科技人才(</w:t>
            </w:r>
            <w:r>
              <w:rPr>
                <w:rFonts w:ascii="宋体" w:eastAsia="宋体" w:hAnsi="宋体"/>
                <w:sz w:val="24"/>
              </w:rPr>
              <w:t>CN:10-1256/G3)(ISSN:2095-8951)</w:t>
            </w:r>
          </w:p>
        </w:tc>
      </w:tr>
      <w:tr w:rsidR="00612512">
        <w:trPr>
          <w:trHeight w:val="3426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612512" w:rsidRDefault="008A745B">
            <w:pPr>
              <w:rPr>
                <w:rFonts w:ascii="宋体" w:eastAsia="宋体" w:hAnsi="宋体" w:hint="eastAsia"/>
                <w:sz w:val="24"/>
              </w:rPr>
            </w:pPr>
            <w:r w:rsidRPr="008A745B">
              <w:rPr>
                <w:rFonts w:ascii="宋体" w:eastAsia="宋体" w:hAnsi="宋体" w:hint="eastAsia"/>
                <w:sz w:val="24"/>
              </w:rPr>
              <w:t>近年来，随着人们消费能力的不断提升，消费者对消费体验也越来越重视。而互联网行业中电子商务场景是人们经常使用的，在这一领域进行体验的创新将大幅满足人们需求的升级。</w:t>
            </w:r>
            <w:r w:rsidR="00890B4D">
              <w:rPr>
                <w:rFonts w:ascii="宋体" w:eastAsia="宋体" w:hAnsi="宋体" w:hint="eastAsia"/>
                <w:sz w:val="24"/>
              </w:rPr>
              <w:t>例如AR试穿体验、大数据智能推荐、盲盒产品等。</w:t>
            </w:r>
            <w:r w:rsidRPr="008A745B">
              <w:rPr>
                <w:rFonts w:ascii="宋体" w:eastAsia="宋体" w:hAnsi="宋体" w:hint="eastAsia"/>
                <w:sz w:val="24"/>
              </w:rPr>
              <w:t>体验经济是当今时代下必须可少的经济新形态，在将来也会得到一步的发展。</w:t>
            </w:r>
          </w:p>
        </w:tc>
      </w:tr>
      <w:tr w:rsidR="00612512">
        <w:trPr>
          <w:trHeight w:val="567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612512" w:rsidRPr="00C94A31" w:rsidRDefault="00C94A31">
            <w:pPr>
              <w:rPr>
                <w:rFonts w:ascii="宋体" w:eastAsia="宋体" w:hAnsi="宋体"/>
                <w:sz w:val="24"/>
              </w:rPr>
            </w:pPr>
            <w:r w:rsidRPr="00C94A31">
              <w:rPr>
                <w:rFonts w:ascii="宋体" w:eastAsia="宋体" w:hAnsi="宋体"/>
                <w:sz w:val="24"/>
              </w:rPr>
              <w:t>短视频</w:t>
            </w:r>
            <w:r>
              <w:rPr>
                <w:rFonts w:ascii="宋体" w:eastAsia="宋体" w:hAnsi="宋体" w:hint="eastAsia"/>
                <w:sz w:val="24"/>
              </w:rPr>
              <w:t>、网络效应、收入分配</w:t>
            </w:r>
          </w:p>
        </w:tc>
      </w:tr>
      <w:tr w:rsidR="00612512">
        <w:trPr>
          <w:trHeight w:val="567"/>
          <w:jc w:val="center"/>
        </w:trPr>
        <w:tc>
          <w:tcPr>
            <w:tcW w:w="2434" w:type="dxa"/>
            <w:vAlign w:val="center"/>
          </w:tcPr>
          <w:p w:rsidR="00612512" w:rsidRDefault="00C94A3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612512" w:rsidRPr="00C94A31" w:rsidRDefault="00C94A31">
            <w:pPr>
              <w:rPr>
                <w:rFonts w:ascii="宋体" w:eastAsia="宋体" w:hAnsi="宋体"/>
                <w:sz w:val="24"/>
              </w:rPr>
            </w:pPr>
            <w:r w:rsidRPr="00C94A31">
              <w:rPr>
                <w:rFonts w:ascii="宋体" w:eastAsia="宋体" w:hAnsi="宋体"/>
                <w:sz w:val="24"/>
              </w:rPr>
              <w:t>短视频零售电商对居民收入分配的影响</w:t>
            </w:r>
          </w:p>
        </w:tc>
      </w:tr>
    </w:tbl>
    <w:p w:rsidR="00612512" w:rsidRDefault="00C94A31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61251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E5BC8B02"/>
    <w:rsid w:val="EB7F1F53"/>
    <w:rsid w:val="F19FAA10"/>
    <w:rsid w:val="FF6D34F6"/>
    <w:rsid w:val="000D616E"/>
    <w:rsid w:val="00111AC2"/>
    <w:rsid w:val="001C3791"/>
    <w:rsid w:val="001D4ABC"/>
    <w:rsid w:val="001F2172"/>
    <w:rsid w:val="002063BD"/>
    <w:rsid w:val="003032FB"/>
    <w:rsid w:val="003C213C"/>
    <w:rsid w:val="00424E5F"/>
    <w:rsid w:val="00556D05"/>
    <w:rsid w:val="00612512"/>
    <w:rsid w:val="006D0631"/>
    <w:rsid w:val="00761113"/>
    <w:rsid w:val="00807310"/>
    <w:rsid w:val="00890B4D"/>
    <w:rsid w:val="008A745B"/>
    <w:rsid w:val="009D0666"/>
    <w:rsid w:val="00A32456"/>
    <w:rsid w:val="00A94644"/>
    <w:rsid w:val="00AB5DD7"/>
    <w:rsid w:val="00C94A31"/>
    <w:rsid w:val="00CC1D3B"/>
    <w:rsid w:val="00D22315"/>
    <w:rsid w:val="00F20AD3"/>
    <w:rsid w:val="00F84BA1"/>
    <w:rsid w:val="00FE2EE4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1795F"/>
  <w15:docId w15:val="{8BBC61CD-B3A3-E846-B921-47F85D61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Microsoft Office User</cp:lastModifiedBy>
  <cp:revision>8</cp:revision>
  <dcterms:created xsi:type="dcterms:W3CDTF">2021-01-23T16:38:00Z</dcterms:created>
  <dcterms:modified xsi:type="dcterms:W3CDTF">2021-12-23T11:59:00Z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