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1324AF85" w:rsidR="00AB5DD7" w:rsidRPr="00AB5DD7" w:rsidRDefault="004F32DA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104191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407D46FF" w:rsidR="00AB5DD7" w:rsidRPr="00AB5DD7" w:rsidRDefault="004F32DA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吴大军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704F2014" w:rsidR="00AB5DD7" w:rsidRPr="006C4662" w:rsidRDefault="004F32DA" w:rsidP="00F44444">
            <w:pPr>
              <w:rPr>
                <w:rFonts w:ascii="宋体" w:eastAsia="宋体" w:hAnsi="宋体"/>
                <w:sz w:val="24"/>
              </w:rPr>
            </w:pPr>
            <w:r w:rsidRPr="006C4662">
              <w:rPr>
                <w:rFonts w:ascii="宋体" w:eastAsia="宋体" w:hAnsi="宋体" w:hint="eastAsia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6C4662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6C4662"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6C4662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4FE63760" w:rsidR="00AB5DD7" w:rsidRPr="006C4662" w:rsidRDefault="004F32DA" w:rsidP="00F44444">
            <w:pPr>
              <w:rPr>
                <w:rFonts w:ascii="宋体" w:eastAsia="宋体" w:hAnsi="宋体"/>
                <w:sz w:val="24"/>
              </w:rPr>
            </w:pPr>
            <w:r w:rsidRPr="006C4662">
              <w:rPr>
                <w:rFonts w:ascii="宋体" w:eastAsia="宋体" w:hAnsi="宋体" w:hint="eastAsia"/>
                <w:sz w:val="24"/>
              </w:rPr>
              <w:t>网络</w:t>
            </w:r>
            <w:r w:rsidR="00AB5DD7" w:rsidRPr="006C4662">
              <w:rPr>
                <w:rFonts w:ascii="宋体" w:eastAsia="宋体" w:hAnsi="宋体" w:hint="eastAsia"/>
                <w:sz w:val="24"/>
              </w:rPr>
              <w:t>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2E0D6A13" w:rsidR="00AB5DD7" w:rsidRPr="00AB5DD7" w:rsidRDefault="004F32DA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3761606741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4A8C3B1E" w:rsidR="00AB5DD7" w:rsidRPr="00AB5DD7" w:rsidRDefault="004F32DA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572379241@</w:t>
            </w:r>
            <w:r>
              <w:rPr>
                <w:rFonts w:ascii="宋体" w:eastAsia="宋体" w:hAnsi="宋体" w:hint="eastAsia"/>
                <w:sz w:val="24"/>
              </w:rPr>
              <w:t>q</w:t>
            </w:r>
            <w:r>
              <w:rPr>
                <w:rFonts w:ascii="宋体" w:eastAsia="宋体" w:hAnsi="宋体"/>
                <w:sz w:val="24"/>
              </w:rPr>
              <w:t>q.com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7FFED7D1" w:rsidR="00AB5DD7" w:rsidRPr="00AB5DD7" w:rsidRDefault="004F32DA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华中农业大学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796D322B" w:rsidR="00AB5DD7" w:rsidRPr="00AB5DD7" w:rsidRDefault="004F32DA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机械化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6EF7E3E1" w:rsidR="00AB5DD7" w:rsidRPr="00AB5DD7" w:rsidRDefault="004F32DA" w:rsidP="00AB5DD7">
            <w:pPr>
              <w:rPr>
                <w:rFonts w:ascii="宋体" w:eastAsia="宋体" w:hAnsi="宋体"/>
                <w:sz w:val="24"/>
              </w:rPr>
            </w:pPr>
            <w:r w:rsidRPr="004F32DA">
              <w:rPr>
                <w:rFonts w:ascii="宋体" w:eastAsia="宋体" w:hAnsi="宋体"/>
                <w:sz w:val="24"/>
              </w:rPr>
              <w:t>智昌科技集团股份有限公司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0B7B8F0C" w:rsidR="00AB5DD7" w:rsidRPr="00AB5DD7" w:rsidRDefault="004F32DA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项目经理</w:t>
            </w:r>
          </w:p>
        </w:tc>
      </w:tr>
      <w:tr w:rsidR="00AB5DD7" w:rsidRPr="00AB5DD7" w14:paraId="326A982F" w14:textId="5ABB873D" w:rsidTr="007F6158">
        <w:trPr>
          <w:trHeight w:val="2106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6740051A" w14:textId="174F85A9" w:rsidR="00AB5DD7" w:rsidRPr="00AB5DD7" w:rsidRDefault="00C47FBF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本人第一份工作在美团点评工作，之后大部分时间都在做供应链金融业务，目前在做</w:t>
            </w:r>
            <w:r w:rsidR="007F6158">
              <w:rPr>
                <w:rFonts w:ascii="宋体" w:eastAsia="宋体" w:hAnsi="宋体" w:hint="eastAsia"/>
                <w:sz w:val="24"/>
              </w:rPr>
              <w:t>江西</w:t>
            </w:r>
            <w:r>
              <w:rPr>
                <w:rFonts w:ascii="宋体" w:eastAsia="宋体" w:hAnsi="宋体" w:hint="eastAsia"/>
                <w:sz w:val="24"/>
              </w:rPr>
              <w:t>南康</w:t>
            </w:r>
            <w:r w:rsidR="007F6158">
              <w:rPr>
                <w:rFonts w:ascii="宋体" w:eastAsia="宋体" w:hAnsi="宋体" w:hint="eastAsia"/>
                <w:sz w:val="24"/>
              </w:rPr>
              <w:t>(实木家具之都</w:t>
            </w:r>
            <w:r w:rsidR="007F6158">
              <w:rPr>
                <w:rFonts w:ascii="宋体" w:eastAsia="宋体" w:hAnsi="宋体"/>
                <w:sz w:val="24"/>
              </w:rPr>
              <w:t>)</w:t>
            </w:r>
            <w:r>
              <w:rPr>
                <w:rFonts w:ascii="宋体" w:eastAsia="宋体" w:hAnsi="宋体" w:hint="eastAsia"/>
                <w:sz w:val="24"/>
              </w:rPr>
              <w:t>家具供应链金融系统，之前做个南康家具产业智联网平台，所以对供应链金融业务与供应链金融系统很熟悉。</w:t>
            </w:r>
            <w:r w:rsidR="007F6158">
              <w:rPr>
                <w:rFonts w:ascii="宋体" w:eastAsia="宋体" w:hAnsi="宋体" w:hint="eastAsia"/>
                <w:sz w:val="24"/>
              </w:rPr>
              <w:t>对其中的木材预付款融资以及成品仓单质押业务比较熟悉，了解上下游融资考虑的要素。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56D3D8FF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67991606" w:rsidR="00AB5DD7" w:rsidRPr="00AB5DD7" w:rsidRDefault="006C4662" w:rsidP="006C4662">
            <w:pPr>
              <w:jc w:val="center"/>
              <w:rPr>
                <w:rFonts w:ascii="宋体" w:eastAsia="宋体" w:hAnsi="宋体"/>
                <w:sz w:val="24"/>
              </w:rPr>
            </w:pPr>
            <w:r w:rsidRPr="00C47FBF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415BD4DE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C47FBF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719F1B6A" w:rsidR="00AB5DD7" w:rsidRPr="00AB5DD7" w:rsidRDefault="00C47FBF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000</w:t>
            </w: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75D923BA" w:rsidR="00AB5DD7" w:rsidRPr="00AB5DD7" w:rsidRDefault="00C47FBF" w:rsidP="00AB5DD7">
            <w:pPr>
              <w:rPr>
                <w:rFonts w:ascii="宋体" w:eastAsia="宋体" w:hAnsi="宋体"/>
                <w:sz w:val="24"/>
              </w:rPr>
            </w:pPr>
            <w:r w:rsidRPr="00C47FBF">
              <w:rPr>
                <w:rFonts w:ascii="宋体" w:eastAsia="宋体" w:hAnsi="宋体"/>
                <w:sz w:val="24"/>
              </w:rPr>
              <w:t>大型连锁零售企业O2O营销模式研究</w:t>
            </w: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300F78FC" w:rsidR="00AB5DD7" w:rsidRPr="00AB5DD7" w:rsidRDefault="00C47FBF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</w:t>
            </w:r>
            <w:r w:rsidRPr="00C47FBF">
              <w:rPr>
                <w:rFonts w:ascii="宋体" w:eastAsia="宋体" w:hAnsi="宋体"/>
                <w:sz w:val="24"/>
              </w:rPr>
              <w:t>科学与技术</w:t>
            </w:r>
            <w:r>
              <w:rPr>
                <w:rFonts w:ascii="宋体" w:eastAsia="宋体" w:hAnsi="宋体" w:hint="eastAsia"/>
                <w:sz w:val="24"/>
              </w:rPr>
              <w:t>》，</w:t>
            </w:r>
            <w:r w:rsidRPr="00C47FBF">
              <w:rPr>
                <w:rFonts w:ascii="宋体" w:eastAsia="宋体" w:hAnsi="宋体"/>
                <w:sz w:val="24"/>
              </w:rPr>
              <w:t>国内统一刊号：CN65-1078/Z</w:t>
            </w:r>
          </w:p>
        </w:tc>
      </w:tr>
      <w:tr w:rsidR="001D4ABC" w:rsidRPr="00AB5DD7" w14:paraId="7128894E" w14:textId="77777777" w:rsidTr="007F6158">
        <w:trPr>
          <w:trHeight w:val="3141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3B110282" w:rsidR="001D4ABC" w:rsidRDefault="00C47FBF" w:rsidP="00AB5DD7">
            <w:pPr>
              <w:rPr>
                <w:rFonts w:ascii="宋体" w:eastAsia="宋体" w:hAnsi="宋体"/>
                <w:sz w:val="24"/>
              </w:rPr>
            </w:pPr>
            <w:r w:rsidRPr="00083DFD">
              <w:rPr>
                <w:rFonts w:ascii="楷体" w:eastAsia="楷体" w:hAnsi="楷体" w:hint="eastAsia"/>
                <w:sz w:val="22"/>
              </w:rPr>
              <w:t>随着移动互联网的不断发展，O2O模式引起了越来越多零售企业的关注，线上与线下各有优势，通过结合可以相互促进相互发展，从而实现共赢的目的。现在越来越多的零售业相关的企业选择开出实体体验店，或携手实体店开展业务和提升服务质量。而更多的实体零售企业也都纷纷拓展线上业务，借力新技术提升顾客体验，从而降低企业的成本，促进企业的快速发展。在全新的形式下，我们以在国内开启O2O 模式的苏宁为例，本文先通过研究国内O2O 模式的发展现状，在通过文献研究法、SWOT分析法等分析苏宁云商O2O模式的商业模式现状及未来发展方向，并提出有益于O2O模式的策略。</w:t>
            </w:r>
          </w:p>
        </w:tc>
      </w:tr>
      <w:tr w:rsidR="00AB5DD7" w:rsidRPr="00AB5DD7" w14:paraId="20AE2C3E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E23F96" w14:textId="11B626DC" w:rsidR="00AB5DD7" w:rsidRPr="00AB5DD7" w:rsidRDefault="00C47FBF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供应链金融方向</w:t>
            </w:r>
          </w:p>
        </w:tc>
      </w:tr>
      <w:tr w:rsidR="00AB5DD7" w:rsidRPr="007F6158" w14:paraId="73D8F8D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8A4C2FB" w14:textId="43F0DA26" w:rsidR="007F6158" w:rsidRPr="00AB5DD7" w:rsidRDefault="003E6EEB" w:rsidP="000A5A26">
            <w:pPr>
              <w:rPr>
                <w:rFonts w:ascii="宋体" w:eastAsia="宋体" w:hAnsi="宋体"/>
                <w:sz w:val="24"/>
              </w:rPr>
            </w:pPr>
            <w:r w:rsidRPr="003E6EEB">
              <w:rPr>
                <w:rFonts w:ascii="宋体" w:eastAsia="宋体" w:hAnsi="宋体"/>
                <w:sz w:val="24"/>
              </w:rPr>
              <w:t>供应链金融模式对中小企业融资约束的影响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9D3C9" w14:textId="77777777" w:rsidR="00BB4BCB" w:rsidRDefault="00BB4BCB" w:rsidP="00F20AD3">
      <w:r>
        <w:separator/>
      </w:r>
    </w:p>
  </w:endnote>
  <w:endnote w:type="continuationSeparator" w:id="0">
    <w:p w14:paraId="474392DC" w14:textId="77777777" w:rsidR="00BB4BCB" w:rsidRDefault="00BB4BCB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EEC1A" w14:textId="77777777" w:rsidR="00BB4BCB" w:rsidRDefault="00BB4BCB" w:rsidP="00F20AD3">
      <w:r>
        <w:separator/>
      </w:r>
    </w:p>
  </w:footnote>
  <w:footnote w:type="continuationSeparator" w:id="0">
    <w:p w14:paraId="2ED0EDA1" w14:textId="77777777" w:rsidR="00BB4BCB" w:rsidRDefault="00BB4BCB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A5A26"/>
    <w:rsid w:val="000D616E"/>
    <w:rsid w:val="00111AC2"/>
    <w:rsid w:val="001C3791"/>
    <w:rsid w:val="001D4ABC"/>
    <w:rsid w:val="001F2172"/>
    <w:rsid w:val="003032FB"/>
    <w:rsid w:val="00337FF0"/>
    <w:rsid w:val="003C213C"/>
    <w:rsid w:val="003E6EEB"/>
    <w:rsid w:val="004F32DA"/>
    <w:rsid w:val="00556D05"/>
    <w:rsid w:val="005E253B"/>
    <w:rsid w:val="006C4662"/>
    <w:rsid w:val="006D0631"/>
    <w:rsid w:val="00761113"/>
    <w:rsid w:val="007F6158"/>
    <w:rsid w:val="00807310"/>
    <w:rsid w:val="008706FE"/>
    <w:rsid w:val="009D0666"/>
    <w:rsid w:val="00A32456"/>
    <w:rsid w:val="00AB5DD7"/>
    <w:rsid w:val="00BB4BCB"/>
    <w:rsid w:val="00C47FBF"/>
    <w:rsid w:val="00F14B85"/>
    <w:rsid w:val="00F20AD3"/>
    <w:rsid w:val="00FC6E6B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hh</cp:lastModifiedBy>
  <cp:revision>22</cp:revision>
  <dcterms:created xsi:type="dcterms:W3CDTF">2021-01-20T08:38:00Z</dcterms:created>
  <dcterms:modified xsi:type="dcterms:W3CDTF">2021-12-25T07:25:00Z</dcterms:modified>
</cp:coreProperties>
</file>