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5"/>
        <w:gridCol w:w="1255"/>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资格卡号</w:t>
            </w:r>
          </w:p>
        </w:tc>
        <w:tc>
          <w:tcPr>
            <w:tcW w:w="2968" w:type="dxa"/>
            <w:gridSpan w:val="3"/>
            <w:vAlign w:val="center"/>
          </w:tcPr>
          <w:p>
            <w:pPr>
              <w:rPr>
                <w:rFonts w:hint="default" w:ascii="宋体" w:hAnsi="宋体" w:eastAsia="宋体"/>
                <w:sz w:val="24"/>
              </w:rPr>
            </w:pPr>
            <w:r>
              <w:rPr>
                <w:rFonts w:hint="default" w:ascii="宋体" w:hAnsi="宋体" w:eastAsia="宋体"/>
                <w:sz w:val="24"/>
              </w:rPr>
              <w:t>71040237</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张凤华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所在地区</w:t>
            </w:r>
          </w:p>
        </w:tc>
        <w:tc>
          <w:tcPr>
            <w:tcW w:w="2968"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广州</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rPr>
            </w:pPr>
            <w:r>
              <w:rPr>
                <w:rFonts w:hint="eastAsia" w:ascii="宋体" w:hAnsi="宋体" w:eastAsia="宋体"/>
                <w:sz w:val="24"/>
                <w:lang w:val="en-US" w:eastAsia="zh-Hans"/>
              </w:rPr>
              <w:t>网络</w:t>
            </w:r>
            <w:r>
              <w:rPr>
                <w:rFonts w:ascii="宋体" w:hAnsi="宋体" w:eastAsia="宋体"/>
                <w:sz w:val="24"/>
              </w:rPr>
              <w:t>经济</w:t>
            </w:r>
            <w:r>
              <w:rPr>
                <w:rFonts w:hint="eastAsia" w:ascii="宋体" w:hAnsi="宋体" w:eastAsia="宋体"/>
                <w:sz w:val="24"/>
                <w:lang w:val="en-US" w:eastAsia="zh-Hans"/>
              </w:rPr>
              <w:t>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联系电话</w:t>
            </w:r>
          </w:p>
        </w:tc>
        <w:tc>
          <w:tcPr>
            <w:tcW w:w="2968" w:type="dxa"/>
            <w:gridSpan w:val="3"/>
            <w:vAlign w:val="center"/>
          </w:tcPr>
          <w:p>
            <w:pPr>
              <w:rPr>
                <w:rFonts w:hint="default" w:ascii="宋体" w:hAnsi="宋体" w:eastAsia="宋体"/>
                <w:sz w:val="24"/>
              </w:rPr>
            </w:pPr>
            <w:r>
              <w:rPr>
                <w:rFonts w:hint="default" w:ascii="宋体" w:hAnsi="宋体" w:eastAsia="宋体"/>
                <w:sz w:val="24"/>
              </w:rPr>
              <w:t>18520738710</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rPr>
            </w:pPr>
            <w:r>
              <w:rPr>
                <w:rFonts w:ascii="宋体" w:hAnsi="宋体" w:eastAsia="宋体"/>
                <w:sz w:val="24"/>
              </w:rPr>
              <w:t>janelnseven@163.com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本科毕业院校</w:t>
            </w:r>
          </w:p>
        </w:tc>
        <w:tc>
          <w:tcPr>
            <w:tcW w:w="2968"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澳大利亚南十字星大学</w:t>
            </w:r>
            <w:r>
              <w:rPr>
                <w:rFonts w:hint="default" w:ascii="宋体" w:hAnsi="宋体" w:eastAsia="宋体"/>
                <w:sz w:val="24"/>
                <w:lang w:eastAsia="zh-Hans"/>
              </w:rPr>
              <w:t>，</w:t>
            </w:r>
            <w:r>
              <w:rPr>
                <w:rFonts w:hint="eastAsia" w:ascii="宋体" w:hAnsi="宋体" w:eastAsia="宋体"/>
                <w:sz w:val="24"/>
                <w:lang w:val="en-US" w:eastAsia="zh-Hans"/>
              </w:rPr>
              <w:t>天津科技大学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国际金融</w:t>
            </w:r>
            <w:r>
              <w:rPr>
                <w:rFonts w:hint="default" w:ascii="宋体" w:hAnsi="宋体" w:eastAsia="宋体"/>
                <w:sz w:val="24"/>
                <w:lang w:eastAsia="zh-Hans"/>
              </w:rPr>
              <w:t>，</w:t>
            </w:r>
            <w:r>
              <w:rPr>
                <w:rFonts w:hint="eastAsia" w:ascii="宋体" w:hAnsi="宋体" w:eastAsia="宋体"/>
                <w:sz w:val="24"/>
                <w:lang w:val="en-US" w:eastAsia="zh-Hans"/>
              </w:rPr>
              <w:t>财务管理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工作单位</w:t>
            </w:r>
          </w:p>
        </w:tc>
        <w:tc>
          <w:tcPr>
            <w:tcW w:w="2968" w:type="dxa"/>
            <w:gridSpan w:val="3"/>
            <w:vAlign w:val="center"/>
          </w:tcPr>
          <w:p>
            <w:pPr>
              <w:rPr>
                <w:rFonts w:hint="default" w:ascii="宋体" w:hAnsi="宋体" w:eastAsia="宋体"/>
                <w:sz w:val="24"/>
              </w:rPr>
            </w:pPr>
            <w:r>
              <w:rPr>
                <w:rFonts w:hint="eastAsia" w:ascii="宋体" w:hAnsi="宋体" w:eastAsia="宋体"/>
                <w:sz w:val="24"/>
                <w:lang w:val="en-US" w:eastAsia="zh-Hans"/>
              </w:rPr>
              <w:t>广州银行股份</w:t>
            </w:r>
            <w:r>
              <w:rPr>
                <w:rFonts w:hint="default" w:ascii="宋体" w:hAnsi="宋体" w:eastAsia="宋体"/>
                <w:sz w:val="24"/>
              </w:rPr>
              <w:t>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20"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333" w:type="dxa"/>
            <w:gridSpan w:val="8"/>
            <w:vAlign w:val="center"/>
          </w:tcPr>
          <w:p>
            <w:pPr>
              <w:jc w:val="both"/>
              <w:rPr>
                <w:rFonts w:hint="eastAsia" w:ascii="宋体" w:hAnsi="宋体" w:eastAsia="宋体"/>
                <w:sz w:val="24"/>
              </w:rPr>
            </w:pPr>
            <w:r>
              <w:rPr>
                <w:rFonts w:hint="eastAsia" w:ascii="宋体" w:hAnsi="宋体" w:eastAsia="宋体"/>
                <w:sz w:val="24"/>
              </w:rPr>
              <w:t>2014.07～2014.12广州银行天河南支行</w:t>
            </w:r>
            <w:r>
              <w:rPr>
                <w:rFonts w:hint="default" w:ascii="宋体" w:hAnsi="宋体" w:eastAsia="宋体"/>
                <w:sz w:val="24"/>
              </w:rPr>
              <w:t xml:space="preserve"> </w:t>
            </w:r>
            <w:r>
              <w:rPr>
                <w:rFonts w:hint="eastAsia" w:ascii="宋体" w:hAnsi="宋体" w:eastAsia="宋体"/>
                <w:sz w:val="24"/>
              </w:rPr>
              <w:t>营业部</w:t>
            </w:r>
            <w:r>
              <w:rPr>
                <w:rFonts w:hint="default" w:ascii="宋体" w:hAnsi="宋体" w:eastAsia="宋体"/>
                <w:sz w:val="24"/>
              </w:rPr>
              <w:t xml:space="preserve"> </w:t>
            </w:r>
            <w:r>
              <w:rPr>
                <w:rFonts w:hint="eastAsia" w:ascii="宋体" w:hAnsi="宋体" w:eastAsia="宋体"/>
                <w:sz w:val="24"/>
              </w:rPr>
              <w:t>柜员</w:t>
            </w:r>
          </w:p>
          <w:p>
            <w:pPr>
              <w:jc w:val="both"/>
              <w:rPr>
                <w:rFonts w:hint="eastAsia" w:ascii="宋体" w:hAnsi="宋体" w:eastAsia="宋体"/>
                <w:sz w:val="24"/>
              </w:rPr>
            </w:pPr>
            <w:r>
              <w:rPr>
                <w:rFonts w:hint="eastAsia" w:ascii="宋体" w:hAnsi="宋体" w:eastAsia="宋体"/>
                <w:sz w:val="24"/>
              </w:rPr>
              <w:t>2015.01～2016.12广州银行天河南支行</w:t>
            </w:r>
            <w:r>
              <w:rPr>
                <w:rFonts w:hint="default" w:ascii="宋体" w:hAnsi="宋体" w:eastAsia="宋体"/>
                <w:sz w:val="24"/>
              </w:rPr>
              <w:t xml:space="preserve"> </w:t>
            </w:r>
            <w:r>
              <w:rPr>
                <w:rFonts w:hint="eastAsia" w:ascii="宋体" w:hAnsi="宋体" w:eastAsia="宋体"/>
                <w:sz w:val="24"/>
              </w:rPr>
              <w:t>零售业务部</w:t>
            </w:r>
            <w:r>
              <w:rPr>
                <w:rFonts w:hint="default" w:ascii="宋体" w:hAnsi="宋体" w:eastAsia="宋体"/>
                <w:sz w:val="24"/>
              </w:rPr>
              <w:t xml:space="preserve"> </w:t>
            </w:r>
            <w:r>
              <w:rPr>
                <w:rFonts w:hint="eastAsia" w:ascii="宋体" w:hAnsi="宋体" w:eastAsia="宋体"/>
                <w:sz w:val="24"/>
              </w:rPr>
              <w:t>零售客户经理</w:t>
            </w:r>
          </w:p>
          <w:p>
            <w:pPr>
              <w:jc w:val="both"/>
              <w:rPr>
                <w:rFonts w:hint="eastAsia" w:ascii="宋体" w:hAnsi="宋体" w:eastAsia="宋体"/>
                <w:sz w:val="24"/>
              </w:rPr>
            </w:pPr>
            <w:r>
              <w:rPr>
                <w:rFonts w:hint="eastAsia" w:ascii="宋体" w:hAnsi="宋体" w:eastAsia="宋体"/>
                <w:sz w:val="24"/>
              </w:rPr>
              <w:t>2017.01～2019.05广州银行天河南支行</w:t>
            </w:r>
            <w:r>
              <w:rPr>
                <w:rFonts w:hint="default" w:ascii="宋体" w:hAnsi="宋体" w:eastAsia="宋体"/>
                <w:sz w:val="24"/>
              </w:rPr>
              <w:t xml:space="preserve"> </w:t>
            </w:r>
            <w:r>
              <w:rPr>
                <w:rFonts w:hint="eastAsia" w:ascii="宋体" w:hAnsi="宋体" w:eastAsia="宋体"/>
                <w:sz w:val="24"/>
              </w:rPr>
              <w:t>公司业务部</w:t>
            </w:r>
            <w:r>
              <w:rPr>
                <w:rFonts w:hint="default" w:ascii="宋体" w:hAnsi="宋体" w:eastAsia="宋体"/>
                <w:sz w:val="24"/>
              </w:rPr>
              <w:t xml:space="preserve"> </w:t>
            </w:r>
            <w:r>
              <w:rPr>
                <w:rFonts w:hint="eastAsia" w:ascii="宋体" w:hAnsi="宋体" w:eastAsia="宋体"/>
                <w:sz w:val="24"/>
                <w:lang w:val="en-US" w:eastAsia="zh-Hans"/>
              </w:rPr>
              <w:t>公司</w:t>
            </w:r>
            <w:r>
              <w:rPr>
                <w:rFonts w:hint="eastAsia" w:ascii="宋体" w:hAnsi="宋体" w:eastAsia="宋体"/>
                <w:sz w:val="24"/>
              </w:rPr>
              <w:t>客户经理</w:t>
            </w:r>
          </w:p>
          <w:p>
            <w:pPr>
              <w:jc w:val="both"/>
              <w:rPr>
                <w:rFonts w:hint="eastAsia" w:ascii="宋体" w:hAnsi="宋体" w:eastAsia="宋体"/>
                <w:sz w:val="24"/>
              </w:rPr>
            </w:pPr>
            <w:r>
              <w:rPr>
                <w:rFonts w:hint="eastAsia" w:ascii="宋体" w:hAnsi="宋体" w:eastAsia="宋体"/>
                <w:sz w:val="24"/>
              </w:rPr>
              <w:t>2019.06～</w:t>
            </w:r>
            <w:r>
              <w:rPr>
                <w:rFonts w:hint="default" w:ascii="宋体" w:hAnsi="宋体" w:eastAsia="宋体"/>
                <w:sz w:val="24"/>
              </w:rPr>
              <w:t>2020</w:t>
            </w:r>
            <w:r>
              <w:rPr>
                <w:rFonts w:hint="eastAsia" w:ascii="宋体" w:hAnsi="宋体" w:eastAsia="宋体"/>
                <w:sz w:val="24"/>
                <w:lang w:val="en-US" w:eastAsia="zh-Hans"/>
              </w:rPr>
              <w:t>.</w:t>
            </w:r>
            <w:r>
              <w:rPr>
                <w:rFonts w:hint="default" w:ascii="宋体" w:hAnsi="宋体" w:eastAsia="宋体"/>
                <w:sz w:val="24"/>
                <w:lang w:eastAsia="zh-Hans"/>
              </w:rPr>
              <w:t>09</w:t>
            </w:r>
            <w:r>
              <w:rPr>
                <w:rFonts w:hint="eastAsia" w:ascii="宋体" w:hAnsi="宋体" w:eastAsia="宋体"/>
                <w:sz w:val="24"/>
              </w:rPr>
              <w:t>广州银行广州分</w:t>
            </w:r>
            <w:r>
              <w:rPr>
                <w:rFonts w:hint="eastAsia" w:ascii="宋体" w:hAnsi="宋体" w:eastAsia="宋体"/>
                <w:sz w:val="24"/>
                <w:lang w:val="en-US" w:eastAsia="zh-Hans"/>
              </w:rPr>
              <w:t>行</w:t>
            </w:r>
            <w:r>
              <w:rPr>
                <w:rFonts w:hint="default" w:ascii="宋体" w:hAnsi="宋体" w:eastAsia="宋体"/>
                <w:sz w:val="24"/>
                <w:lang w:eastAsia="zh-Hans"/>
              </w:rPr>
              <w:t xml:space="preserve"> </w:t>
            </w:r>
            <w:r>
              <w:rPr>
                <w:rFonts w:hint="eastAsia" w:ascii="宋体" w:hAnsi="宋体" w:eastAsia="宋体"/>
                <w:sz w:val="24"/>
              </w:rPr>
              <w:t>公司金融部</w:t>
            </w:r>
            <w:r>
              <w:rPr>
                <w:rFonts w:hint="default" w:ascii="宋体" w:hAnsi="宋体" w:eastAsia="宋体"/>
                <w:sz w:val="24"/>
              </w:rPr>
              <w:t xml:space="preserve"> </w:t>
            </w:r>
            <w:r>
              <w:rPr>
                <w:rFonts w:hint="eastAsia" w:ascii="宋体" w:hAnsi="宋体" w:eastAsia="宋体"/>
                <w:sz w:val="24"/>
              </w:rPr>
              <w:t>产品经理</w:t>
            </w:r>
          </w:p>
          <w:p>
            <w:pPr>
              <w:jc w:val="both"/>
              <w:rPr>
                <w:rFonts w:hint="eastAsia" w:ascii="宋体" w:hAnsi="宋体" w:eastAsia="宋体"/>
                <w:sz w:val="24"/>
                <w:lang w:val="en-US" w:eastAsia="zh-Hans"/>
              </w:rPr>
            </w:pPr>
            <w:r>
              <w:rPr>
                <w:rFonts w:hint="eastAsia" w:ascii="宋体" w:hAnsi="宋体" w:eastAsia="宋体"/>
                <w:sz w:val="24"/>
              </w:rPr>
              <w:t>20</w:t>
            </w:r>
            <w:r>
              <w:rPr>
                <w:rFonts w:hint="default" w:ascii="宋体" w:hAnsi="宋体" w:eastAsia="宋体"/>
                <w:sz w:val="24"/>
              </w:rPr>
              <w:t>20</w:t>
            </w:r>
            <w:r>
              <w:rPr>
                <w:rFonts w:hint="eastAsia" w:ascii="宋体" w:hAnsi="宋体" w:eastAsia="宋体"/>
                <w:sz w:val="24"/>
              </w:rPr>
              <w:t>.</w:t>
            </w:r>
            <w:r>
              <w:rPr>
                <w:rFonts w:hint="default" w:ascii="宋体" w:hAnsi="宋体" w:eastAsia="宋体"/>
                <w:sz w:val="24"/>
              </w:rPr>
              <w:t>09</w:t>
            </w:r>
            <w:r>
              <w:rPr>
                <w:rFonts w:hint="eastAsia" w:ascii="宋体" w:hAnsi="宋体" w:eastAsia="宋体"/>
                <w:sz w:val="24"/>
              </w:rPr>
              <w:t>～</w:t>
            </w:r>
            <w:r>
              <w:rPr>
                <w:rFonts w:hint="default" w:ascii="宋体" w:hAnsi="宋体" w:eastAsia="宋体"/>
                <w:sz w:val="24"/>
              </w:rPr>
              <w:t>2021</w:t>
            </w:r>
            <w:r>
              <w:rPr>
                <w:rFonts w:hint="eastAsia" w:ascii="宋体" w:hAnsi="宋体" w:eastAsia="宋体"/>
                <w:sz w:val="24"/>
                <w:lang w:val="en-US" w:eastAsia="zh-Hans"/>
              </w:rPr>
              <w:t>.</w:t>
            </w:r>
            <w:r>
              <w:rPr>
                <w:rFonts w:hint="default" w:ascii="宋体" w:hAnsi="宋体" w:eastAsia="宋体"/>
                <w:sz w:val="24"/>
                <w:lang w:eastAsia="zh-Hans"/>
              </w:rPr>
              <w:t>09</w:t>
            </w:r>
            <w:r>
              <w:rPr>
                <w:rFonts w:hint="eastAsia" w:ascii="宋体" w:hAnsi="宋体" w:eastAsia="宋体"/>
                <w:sz w:val="24"/>
                <w:lang w:val="en-US" w:eastAsia="zh-Hans"/>
              </w:rPr>
              <w:t>广州市荔湾区发展和改革局</w:t>
            </w:r>
            <w:r>
              <w:rPr>
                <w:rFonts w:hint="default" w:ascii="宋体" w:hAnsi="宋体" w:eastAsia="宋体"/>
                <w:sz w:val="24"/>
                <w:lang w:eastAsia="zh-Hans"/>
              </w:rPr>
              <w:t xml:space="preserve"> </w:t>
            </w:r>
            <w:r>
              <w:rPr>
                <w:rFonts w:hint="eastAsia" w:ascii="宋体" w:hAnsi="宋体" w:eastAsia="宋体"/>
                <w:sz w:val="24"/>
                <w:lang w:val="en-US" w:eastAsia="zh-Hans"/>
              </w:rPr>
              <w:t>投资及重大项目管理科</w:t>
            </w:r>
            <w:r>
              <w:rPr>
                <w:rFonts w:hint="default" w:ascii="宋体" w:hAnsi="宋体" w:eastAsia="宋体"/>
                <w:sz w:val="24"/>
                <w:lang w:eastAsia="zh-Hans"/>
              </w:rPr>
              <w:t>（</w:t>
            </w:r>
            <w:r>
              <w:rPr>
                <w:rFonts w:hint="eastAsia" w:ascii="宋体" w:hAnsi="宋体" w:eastAsia="宋体"/>
                <w:sz w:val="24"/>
                <w:lang w:val="en-US" w:eastAsia="zh-Hans"/>
              </w:rPr>
              <w:t>审批管理科</w:t>
            </w:r>
            <w:r>
              <w:rPr>
                <w:rFonts w:hint="default" w:ascii="宋体" w:hAnsi="宋体" w:eastAsia="宋体"/>
                <w:sz w:val="24"/>
                <w:lang w:eastAsia="zh-Hans"/>
              </w:rPr>
              <w:t>）</w:t>
            </w:r>
            <w:r>
              <w:rPr>
                <w:rFonts w:hint="eastAsia" w:ascii="宋体" w:hAnsi="宋体" w:eastAsia="宋体"/>
                <w:sz w:val="24"/>
                <w:lang w:val="en-US" w:eastAsia="zh-Hans"/>
              </w:rPr>
              <w:t>跟班学习</w:t>
            </w:r>
          </w:p>
          <w:p>
            <w:pPr>
              <w:jc w:val="both"/>
              <w:rPr>
                <w:rFonts w:hint="eastAsia" w:ascii="宋体" w:hAnsi="宋体" w:eastAsia="宋体"/>
                <w:sz w:val="24"/>
                <w:lang w:val="en-US" w:eastAsia="zh-Hans"/>
              </w:rPr>
            </w:pPr>
            <w:r>
              <w:rPr>
                <w:rFonts w:hint="eastAsia" w:ascii="宋体" w:hAnsi="宋体" w:eastAsia="宋体"/>
                <w:sz w:val="24"/>
              </w:rPr>
              <w:t>20</w:t>
            </w:r>
            <w:r>
              <w:rPr>
                <w:rFonts w:hint="default" w:ascii="宋体" w:hAnsi="宋体" w:eastAsia="宋体"/>
                <w:sz w:val="24"/>
              </w:rPr>
              <w:t>21</w:t>
            </w:r>
            <w:r>
              <w:rPr>
                <w:rFonts w:hint="eastAsia" w:ascii="宋体" w:hAnsi="宋体" w:eastAsia="宋体"/>
                <w:sz w:val="24"/>
              </w:rPr>
              <w:t>.</w:t>
            </w:r>
            <w:r>
              <w:rPr>
                <w:rFonts w:hint="default" w:ascii="宋体" w:hAnsi="宋体" w:eastAsia="宋体"/>
                <w:sz w:val="24"/>
              </w:rPr>
              <w:t>10</w:t>
            </w:r>
            <w:r>
              <w:rPr>
                <w:rFonts w:hint="eastAsia" w:ascii="宋体" w:hAnsi="宋体" w:eastAsia="宋体"/>
                <w:sz w:val="24"/>
              </w:rPr>
              <w:t>～</w:t>
            </w:r>
            <w:r>
              <w:rPr>
                <w:rFonts w:hint="eastAsia" w:ascii="宋体" w:hAnsi="宋体" w:eastAsia="宋体"/>
                <w:sz w:val="24"/>
                <w:lang w:val="en-US" w:eastAsia="zh-Hans"/>
              </w:rPr>
              <w:t>至今</w:t>
            </w:r>
            <w:r>
              <w:rPr>
                <w:rFonts w:hint="default" w:ascii="宋体" w:hAnsi="宋体" w:eastAsia="宋体"/>
                <w:sz w:val="24"/>
                <w:lang w:eastAsia="zh-Hans"/>
              </w:rPr>
              <w:t xml:space="preserve"> </w:t>
            </w:r>
            <w:r>
              <w:rPr>
                <w:rFonts w:hint="eastAsia" w:ascii="宋体" w:hAnsi="宋体" w:eastAsia="宋体"/>
                <w:sz w:val="24"/>
              </w:rPr>
              <w:t>广州银行广州分</w:t>
            </w:r>
            <w:r>
              <w:rPr>
                <w:rFonts w:hint="eastAsia" w:ascii="宋体" w:hAnsi="宋体" w:eastAsia="宋体"/>
                <w:sz w:val="24"/>
                <w:lang w:val="en-US" w:eastAsia="zh-Hans"/>
              </w:rPr>
              <w:t>行</w:t>
            </w:r>
            <w:r>
              <w:rPr>
                <w:rFonts w:hint="default" w:ascii="宋体" w:hAnsi="宋体" w:eastAsia="宋体"/>
                <w:sz w:val="24"/>
                <w:lang w:eastAsia="zh-Hans"/>
              </w:rPr>
              <w:t xml:space="preserve"> </w:t>
            </w:r>
            <w:r>
              <w:rPr>
                <w:rFonts w:hint="eastAsia" w:ascii="宋体" w:hAnsi="宋体" w:eastAsia="宋体"/>
                <w:sz w:val="24"/>
              </w:rPr>
              <w:t>公司金融部</w:t>
            </w:r>
            <w:r>
              <w:rPr>
                <w:rFonts w:hint="default" w:ascii="宋体" w:hAnsi="宋体" w:eastAsia="宋体"/>
                <w:sz w:val="24"/>
              </w:rPr>
              <w:t xml:space="preserve"> </w:t>
            </w:r>
            <w:r>
              <w:rPr>
                <w:rFonts w:hint="eastAsia" w:ascii="宋体" w:hAnsi="宋体" w:eastAsia="宋体"/>
                <w:sz w:val="24"/>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科研成果</w:t>
            </w:r>
          </w:p>
        </w:tc>
        <w:tc>
          <w:tcPr>
            <w:tcW w:w="1255"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r>
              <w:rPr>
                <w:rFonts w:ascii="宋体" w:hAnsi="宋体" w:eastAsia="宋体"/>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r>
              <w:rPr>
                <w:rFonts w:ascii="宋体" w:hAnsi="宋体" w:eastAsia="宋体"/>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r>
              <w:rPr>
                <w:rFonts w:ascii="宋体" w:hAnsi="宋体" w:eastAsia="宋体"/>
                <w:sz w:val="24"/>
              </w:rPr>
              <w:t>3461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发表文章题目</w:t>
            </w:r>
          </w:p>
        </w:tc>
        <w:tc>
          <w:tcPr>
            <w:tcW w:w="7333" w:type="dxa"/>
            <w:gridSpan w:val="8"/>
            <w:vAlign w:val="center"/>
          </w:tcPr>
          <w:p>
            <w:pPr>
              <w:rPr>
                <w:rFonts w:hint="default" w:ascii="宋体" w:hAnsi="宋体" w:eastAsia="宋体"/>
                <w:sz w:val="24"/>
              </w:rPr>
            </w:pPr>
            <w:r>
              <w:rPr>
                <w:rFonts w:hint="default" w:ascii="宋体" w:hAnsi="宋体" w:eastAsia="宋体"/>
                <w:sz w:val="24"/>
              </w:rPr>
              <w:t>网络经济对中小企业竞争力的影响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发表文章刊物</w:t>
            </w:r>
          </w:p>
        </w:tc>
        <w:tc>
          <w:tcPr>
            <w:tcW w:w="7333"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新常态</w:t>
            </w:r>
            <w:r>
              <w:rPr>
                <w:rFonts w:hint="default" w:ascii="宋体" w:hAnsi="宋体" w:eastAsia="宋体"/>
                <w:sz w:val="24"/>
                <w:lang w:eastAsia="zh-Hans"/>
              </w:rPr>
              <w:t>，</w:t>
            </w:r>
            <w:r>
              <w:rPr>
                <w:rFonts w:hint="eastAsia" w:ascii="宋体" w:hAnsi="宋体" w:eastAsia="宋体"/>
                <w:sz w:val="24"/>
                <w:lang w:val="en-US" w:eastAsia="zh-Hans"/>
              </w:rPr>
              <w:t>新视角论文集</w:t>
            </w:r>
            <w:r>
              <w:rPr>
                <w:rFonts w:hint="default" w:ascii="宋体" w:hAnsi="宋体" w:eastAsia="宋体"/>
                <w:sz w:val="24"/>
                <w:lang w:eastAsia="zh-Hans"/>
              </w:rPr>
              <w:t>（</w:t>
            </w:r>
            <w:r>
              <w:rPr>
                <w:rFonts w:hint="eastAsia" w:ascii="宋体" w:hAnsi="宋体" w:eastAsia="宋体"/>
                <w:sz w:val="24"/>
                <w:lang w:val="en-US" w:eastAsia="zh-Hans"/>
              </w:rPr>
              <w:t>北京理工大学出版社</w:t>
            </w:r>
            <w:r>
              <w:rPr>
                <w:rFonts w:hint="default" w:ascii="宋体" w:hAnsi="宋体" w:eastAsia="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36"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发表文章内容简介</w:t>
            </w:r>
          </w:p>
        </w:tc>
        <w:tc>
          <w:tcPr>
            <w:tcW w:w="7333" w:type="dxa"/>
            <w:gridSpan w:val="8"/>
            <w:vAlign w:val="center"/>
          </w:tcPr>
          <w:p>
            <w:pPr>
              <w:rPr>
                <w:rFonts w:ascii="宋体" w:hAnsi="宋体" w:eastAsia="宋体"/>
                <w:sz w:val="24"/>
              </w:rPr>
            </w:pPr>
            <w:r>
              <w:rPr>
                <w:rFonts w:ascii="宋体" w:hAnsi="宋体" w:eastAsia="宋体" w:cs="宋体"/>
                <w:sz w:val="24"/>
                <w:szCs w:val="24"/>
                <w:shd w:val="clear" w:color="auto" w:fill="auto"/>
                <w:rtl w:val="0"/>
                <w:lang w:val="zh-TW" w:eastAsia="zh-TW"/>
              </w:rPr>
              <w:t>随着经济全球化的浪潮，网络经济已经成为当今社会生产力发展的必然趋势。在市场竞争中我国企业缺乏竞争的优势，怎么样在经济全球化的浪潮中，提升我们经济的继续发展已然成为急需</w:t>
            </w:r>
            <w:bookmarkStart w:id="0" w:name="_GoBack"/>
            <w:bookmarkEnd w:id="0"/>
            <w:r>
              <w:rPr>
                <w:rFonts w:ascii="宋体" w:hAnsi="宋体" w:eastAsia="宋体" w:cs="宋体"/>
                <w:sz w:val="24"/>
                <w:szCs w:val="24"/>
                <w:shd w:val="clear" w:color="auto" w:fill="auto"/>
                <w:rtl w:val="0"/>
                <w:lang w:val="zh-TW" w:eastAsia="zh-TW"/>
              </w:rPr>
              <w:t>解决的问题。本文浅析了网络经济下的企业竞争的环境及网络经济的发展对于提升企业竞争力的积极作用，探讨了网络经济环境下对中小企业提升竞争力的策略。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333"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互联网金融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295" w:type="dxa"/>
            <w:vAlign w:val="center"/>
          </w:tcPr>
          <w:p>
            <w:pPr>
              <w:jc w:val="center"/>
              <w:rPr>
                <w:rFonts w:ascii="宋体" w:hAnsi="宋体" w:eastAsia="宋体"/>
                <w:sz w:val="24"/>
              </w:rPr>
            </w:pPr>
            <w:r>
              <w:rPr>
                <w:rFonts w:hint="eastAsia" w:ascii="宋体" w:hAnsi="宋体" w:eastAsia="宋体"/>
                <w:sz w:val="24"/>
              </w:rPr>
              <w:t>拟定学位论文题目</w:t>
            </w:r>
          </w:p>
        </w:tc>
        <w:tc>
          <w:tcPr>
            <w:tcW w:w="7333" w:type="dxa"/>
            <w:gridSpan w:val="8"/>
            <w:vAlign w:val="center"/>
          </w:tcPr>
          <w:p>
            <w:pPr>
              <w:rPr>
                <w:rFonts w:ascii="宋体" w:hAnsi="宋体" w:eastAsia="宋体"/>
                <w:sz w:val="24"/>
              </w:rPr>
            </w:pPr>
            <w:r>
              <w:rPr>
                <w:rFonts w:hint="eastAsia" w:ascii="宋体" w:hAnsi="宋体" w:eastAsia="宋体"/>
                <w:sz w:val="24"/>
              </w:rPr>
              <w:t>感知风险对互联网理财产品购买行为的影响研究</w:t>
            </w:r>
          </w:p>
        </w:tc>
      </w:tr>
    </w:tbl>
    <w:p>
      <w:pPr>
        <w:ind w:firstLine="420"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roman"/>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Arial Unicode MS">
    <w:panose1 w:val="020B0604020202020204"/>
    <w:charset w:val="86"/>
    <w:family w:val="roman"/>
    <w:pitch w:val="default"/>
    <w:sig w:usb0="FFFFFFFF" w:usb1="E9FFFFFF" w:usb2="0000003F" w:usb3="00000000" w:csb0="603F01FF" w:csb1="FFFF0000"/>
  </w:font>
  <w:font w:name="Helvetica">
    <w:panose1 w:val="00000000000000000000"/>
    <w:charset w:val="00"/>
    <w:family w:val="roman"/>
    <w:pitch w:val="default"/>
    <w:sig w:usb0="E00002FF" w:usb1="5000785B" w:usb2="00000000" w:usb3="00000000" w:csb0="2000019F" w:csb1="4F010000"/>
  </w:font>
  <w:font w:name="仿宋">
    <w:altName w:val="方正仿宋_GBK"/>
    <w:panose1 w:val="02010609060101010101"/>
    <w:charset w:val="00"/>
    <w:family w:val="auto"/>
    <w:pitch w:val="default"/>
    <w:sig w:usb0="00000000" w:usb1="00000000" w:usb2="00000016" w:usb3="00000000" w:csb0="00040001" w:csb1="00000000"/>
  </w:font>
  <w:font w:name="楷体">
    <w:altName w:val="汉仪楷体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auto"/>
    <w:pitch w:val="default"/>
    <w:sig w:usb0="00000000" w:usb1="0000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1FDB9450"/>
    <w:rsid w:val="2DE47A00"/>
    <w:rsid w:val="33D63CCB"/>
    <w:rsid w:val="3EEBE299"/>
    <w:rsid w:val="3FEFBE6A"/>
    <w:rsid w:val="5BDA6C41"/>
    <w:rsid w:val="5DFF22DE"/>
    <w:rsid w:val="6F45AA92"/>
    <w:rsid w:val="73F7A2BA"/>
    <w:rsid w:val="77373E93"/>
    <w:rsid w:val="77CF54FC"/>
    <w:rsid w:val="799AA7EF"/>
    <w:rsid w:val="79F77550"/>
    <w:rsid w:val="7ABBAB92"/>
    <w:rsid w:val="7BBCAECE"/>
    <w:rsid w:val="7BE7C664"/>
    <w:rsid w:val="7BFE1E31"/>
    <w:rsid w:val="97DF33CC"/>
    <w:rsid w:val="99BDD6D6"/>
    <w:rsid w:val="A3752B8A"/>
    <w:rsid w:val="AFAE154D"/>
    <w:rsid w:val="D7BE053F"/>
    <w:rsid w:val="DBF71903"/>
    <w:rsid w:val="E5BC8B02"/>
    <w:rsid w:val="EB7E5FF3"/>
    <w:rsid w:val="EB7F1F53"/>
    <w:rsid w:val="EBE912A3"/>
    <w:rsid w:val="EEFDDB6C"/>
    <w:rsid w:val="EFF9A177"/>
    <w:rsid w:val="F19FAA10"/>
    <w:rsid w:val="FAF6FFDF"/>
    <w:rsid w:val="FB5F0A43"/>
    <w:rsid w:val="FB5F5E47"/>
    <w:rsid w:val="FF5F47A1"/>
    <w:rsid w:val="FF6D34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 w:type="paragraph" w:customStyle="1" w:styleId="8">
    <w:name w:val="正文 A"/>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ScaleCrop>false</ScaleCrop>
  <LinksUpToDate>false</LinksUpToDate>
  <CharactersWithSpaces>287</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2021-01-25T00:38:00Z</dcterms:created>
  <dc:creator>Qi Hang</dc:creator>
  <cp:lastModifiedBy>mac</cp:lastModifiedBy>
  <dcterms:modified xsi:type="dcterms:W3CDTF">2021-12-23T12:25:44Z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