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C63D3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81040943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C63D3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侯钦伟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C63D3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C63D3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企业经济学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C63D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15801539967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C63D38" w:rsidP="00C63D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276499527@qq.com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C63D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燕山大学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C63D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统计学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C63D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东康动力科技</w:t>
            </w:r>
            <w:r>
              <w:rPr>
                <w:rFonts w:ascii="宋体" w:eastAsia="宋体" w:hAnsi="宋体" w:hint="eastAsia"/>
                <w:sz w:val="24"/>
              </w:rPr>
              <w:t>（北京）有限公司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C63D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AB5DD7" w:rsidRPr="00AB5DD7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3C4EB5" w:rsidRPr="00417A4F" w:rsidRDefault="00417A4F" w:rsidP="003C4EB5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417A4F">
              <w:rPr>
                <w:rFonts w:ascii="宋体" w:eastAsia="宋体" w:hAnsi="宋体" w:hint="eastAsia"/>
                <w:b/>
                <w:sz w:val="24"/>
              </w:rPr>
              <w:t>个人简介：</w:t>
            </w:r>
            <w:r w:rsidRPr="00417A4F">
              <w:rPr>
                <w:rFonts w:ascii="宋体" w:eastAsia="宋体" w:hAnsi="宋体" w:hint="eastAsia"/>
                <w:sz w:val="24"/>
              </w:rPr>
              <w:t>本人</w:t>
            </w:r>
            <w:r w:rsidR="003C4EB5" w:rsidRPr="00417A4F">
              <w:rPr>
                <w:rFonts w:ascii="宋体" w:eastAsia="宋体" w:hAnsi="宋体" w:hint="eastAsia"/>
                <w:sz w:val="24"/>
              </w:rPr>
              <w:t>毕业于燕山大学理学院统计学专业，理学学士，</w:t>
            </w:r>
            <w:r>
              <w:rPr>
                <w:rFonts w:ascii="宋体" w:eastAsia="宋体" w:hAnsi="宋体" w:hint="eastAsia"/>
                <w:sz w:val="24"/>
              </w:rPr>
              <w:t>现为</w:t>
            </w:r>
            <w:r w:rsidR="003C4EB5" w:rsidRPr="00417A4F">
              <w:rPr>
                <w:rFonts w:ascii="宋体" w:eastAsia="宋体" w:hAnsi="宋体" w:hint="eastAsia"/>
                <w:sz w:val="24"/>
              </w:rPr>
              <w:t>中国人民大学经济学院企业经济学专业课程研修班学员</w:t>
            </w:r>
            <w:r>
              <w:rPr>
                <w:rFonts w:ascii="宋体" w:eastAsia="宋体" w:hAnsi="宋体" w:hint="eastAsia"/>
                <w:sz w:val="24"/>
              </w:rPr>
              <w:t>，研究方向为</w:t>
            </w:r>
            <w:r w:rsidRPr="00417A4F">
              <w:rPr>
                <w:rFonts w:ascii="宋体" w:eastAsia="宋体" w:hAnsi="宋体" w:hint="eastAsia"/>
                <w:sz w:val="24"/>
              </w:rPr>
              <w:t>企业经济管理方向</w:t>
            </w:r>
            <w:r w:rsidR="003C4EB5" w:rsidRPr="00417A4F">
              <w:rPr>
                <w:rFonts w:ascii="宋体" w:eastAsia="宋体" w:hAnsi="宋体" w:hint="eastAsia"/>
                <w:sz w:val="24"/>
              </w:rPr>
              <w:t>。</w:t>
            </w:r>
          </w:p>
          <w:p w:rsidR="00AB5DD7" w:rsidRDefault="00417A4F" w:rsidP="00AB5DD7">
            <w:pPr>
              <w:rPr>
                <w:rFonts w:ascii="宋体" w:eastAsia="宋体" w:hAnsi="宋体"/>
                <w:sz w:val="24"/>
              </w:rPr>
            </w:pPr>
            <w:r w:rsidRPr="00417A4F">
              <w:rPr>
                <w:rFonts w:ascii="宋体" w:eastAsia="宋体" w:hAnsi="宋体"/>
                <w:b/>
                <w:sz w:val="24"/>
              </w:rPr>
              <w:t>工作经历</w:t>
            </w:r>
            <w:r w:rsidRPr="00417A4F">
              <w:rPr>
                <w:rFonts w:ascii="宋体" w:eastAsia="宋体" w:hAnsi="宋体" w:hint="eastAsia"/>
                <w:b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2007年4月至2008年10月，就职于富士康精密组件（北京）有限公司，职位为企划部物控工程师，工作期间通过不断调整库存和交货计划，将本人负责的物料在库平均天数由28天降至7天左右，减少了约5000万元的资金占用。</w:t>
            </w:r>
          </w:p>
          <w:p w:rsidR="00417A4F" w:rsidRPr="003C4EB5" w:rsidRDefault="00417A4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2009年10月至今，就职于东康动力科技（北京）有限公司，职位为销售部经理，任职期间多次带领团队刷新销量和营收纪录，人均销售收入最高达到1000万元/人，多次获得公司最佳贡献奖、优秀员工、营销精英等奖项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B5DD7" w:rsidRPr="00AB5DD7" w:rsidRDefault="00C63D38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B5DD7" w:rsidRPr="00AB5DD7" w:rsidRDefault="00C63D38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B5DD7" w:rsidRPr="00AB5DD7" w:rsidRDefault="006F3082" w:rsidP="006F308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3708</w:t>
            </w:r>
            <w:r w:rsidR="00313A3B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3285</w:t>
            </w:r>
            <w:r w:rsidR="00C03794">
              <w:rPr>
                <w:rFonts w:ascii="宋体" w:eastAsia="宋体" w:hAnsi="宋体" w:hint="eastAsia"/>
                <w:sz w:val="24"/>
              </w:rPr>
              <w:t>（2篇）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C03794" w:rsidRDefault="00C03794" w:rsidP="00C037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1、</w:t>
            </w:r>
            <w:r w:rsidRPr="00C03794">
              <w:rPr>
                <w:rFonts w:ascii="宋体" w:eastAsia="宋体" w:hAnsi="宋体" w:hint="eastAsia"/>
                <w:sz w:val="24"/>
              </w:rPr>
              <w:t>基于知识经济下的企业经济管理创新与实践</w:t>
            </w:r>
          </w:p>
          <w:p w:rsidR="00C03794" w:rsidRPr="00C03794" w:rsidRDefault="00C03794" w:rsidP="00C037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2、</w:t>
            </w:r>
            <w:r w:rsidRPr="00C03794">
              <w:rPr>
                <w:rFonts w:ascii="宋体" w:eastAsia="宋体" w:hAnsi="宋体" w:hint="eastAsia"/>
                <w:sz w:val="24"/>
              </w:rPr>
              <w:t>提高企业经济高质量运行分析研究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B5DD7" w:rsidRDefault="00C037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1、《全国流通经济》，2019年第34期（总第2230期），刊号/CN10-1464/F</w:t>
            </w:r>
          </w:p>
          <w:p w:rsidR="00C03794" w:rsidRPr="00AB5DD7" w:rsidRDefault="00C037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2、《价值工程》，2021年6月下旬刊（总第602期/第40卷），刊号/CN13-1085/N</w:t>
            </w:r>
          </w:p>
        </w:tc>
      </w:tr>
      <w:tr w:rsidR="001D4ABC" w:rsidRPr="00AB5DD7" w:rsidTr="00B04051">
        <w:trPr>
          <w:trHeight w:val="2540"/>
          <w:jc w:val="center"/>
        </w:trPr>
        <w:tc>
          <w:tcPr>
            <w:tcW w:w="2434" w:type="dxa"/>
            <w:vAlign w:val="center"/>
          </w:tcPr>
          <w:p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9F1717" w:rsidRPr="00B04051" w:rsidRDefault="009F1717" w:rsidP="001E5CEB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B04051">
              <w:rPr>
                <w:rFonts w:ascii="宋体" w:hAnsi="宋体" w:hint="eastAsia"/>
                <w:szCs w:val="21"/>
              </w:rPr>
              <w:t>1</w:t>
            </w:r>
            <w:r w:rsidRPr="00B04051">
              <w:rPr>
                <w:rFonts w:ascii="宋体" w:hAnsi="宋体" w:hint="eastAsia"/>
                <w:szCs w:val="21"/>
              </w:rPr>
              <w:t>、在简要分析知识经济对企业经济管理新要求的基础上，重点分析了企业经济管理存在的不足，并就如何更好的适应知识经济时代、推动企业经济管理创新提出对策。</w:t>
            </w:r>
          </w:p>
          <w:p w:rsidR="001D4ABC" w:rsidRPr="009F1717" w:rsidRDefault="009F1717" w:rsidP="009F1717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2、</w:t>
            </w:r>
            <w:r w:rsidRPr="00422720">
              <w:rPr>
                <w:rFonts w:ascii="宋体" w:hAnsi="宋体" w:hint="eastAsia"/>
                <w:szCs w:val="21"/>
              </w:rPr>
              <w:t>面对纷繁复杂行业市场竞争，如何提高企业经济运行质量，使企业经济能够高质高速发展，是现代化企业发展中应该重视的课题。针对此本文作了详细的分析研究，提出了运行质量提升的对策建议，即建立完善的市场信息反应机制，加强生产技术创新，加强成本意识、节约意识和竞争意识等，为不断推动我国企业稳健发展提供相关依据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313A3B" w:rsidRPr="00AB5DD7" w:rsidRDefault="00905CC3" w:rsidP="00230387">
            <w:pPr>
              <w:rPr>
                <w:rFonts w:ascii="宋体" w:eastAsia="宋体" w:hAnsi="宋体"/>
                <w:sz w:val="24"/>
              </w:rPr>
            </w:pPr>
            <w:r w:rsidRPr="00230387">
              <w:rPr>
                <w:rFonts w:ascii="宋体" w:hAnsi="宋体"/>
                <w:szCs w:val="21"/>
              </w:rPr>
              <w:t>平均工资作为劳动生产要素的价格衡量标准</w:t>
            </w:r>
            <w:r w:rsidRPr="00230387">
              <w:rPr>
                <w:rFonts w:ascii="宋体" w:hAnsi="宋体" w:hint="eastAsia"/>
                <w:szCs w:val="21"/>
              </w:rPr>
              <w:t>，</w:t>
            </w:r>
            <w:r w:rsidRPr="00230387">
              <w:rPr>
                <w:rFonts w:ascii="宋体" w:hAnsi="宋体"/>
                <w:szCs w:val="21"/>
              </w:rPr>
              <w:t>其变动情况对</w:t>
            </w:r>
            <w:r w:rsidR="00393725" w:rsidRPr="00230387">
              <w:rPr>
                <w:rFonts w:ascii="宋体" w:hAnsi="宋体" w:hint="eastAsia"/>
                <w:szCs w:val="21"/>
              </w:rPr>
              <w:t>企业</w:t>
            </w:r>
            <w:r w:rsidR="00393725" w:rsidRPr="00230387">
              <w:rPr>
                <w:rFonts w:ascii="宋体" w:hAnsi="宋体"/>
                <w:szCs w:val="21"/>
              </w:rPr>
              <w:t>利润</w:t>
            </w:r>
            <w:r w:rsidRPr="00230387">
              <w:rPr>
                <w:rFonts w:ascii="宋体" w:hAnsi="宋体"/>
                <w:szCs w:val="21"/>
              </w:rPr>
              <w:t>会产生影响</w:t>
            </w:r>
            <w:r w:rsidRPr="00230387">
              <w:rPr>
                <w:rFonts w:ascii="宋体" w:hAnsi="宋体" w:hint="eastAsia"/>
                <w:szCs w:val="21"/>
              </w:rPr>
              <w:t>，</w:t>
            </w:r>
            <w:r w:rsidR="00393725" w:rsidRPr="00230387">
              <w:rPr>
                <w:rFonts w:ascii="宋体" w:hAnsi="宋体" w:hint="eastAsia"/>
                <w:szCs w:val="21"/>
              </w:rPr>
              <w:t>具体会产生什么样的影响，以及影响随时间会产生怎样的变化</w:t>
            </w:r>
            <w:r w:rsidR="00230387" w:rsidRPr="00230387">
              <w:rPr>
                <w:rFonts w:ascii="宋体" w:hAnsi="宋体" w:hint="eastAsia"/>
                <w:szCs w:val="21"/>
              </w:rPr>
              <w:t>，对企业内部的薪酬决策及配套政策</w:t>
            </w:r>
            <w:r w:rsidR="00230387">
              <w:rPr>
                <w:rFonts w:ascii="宋体" w:hAnsi="宋体" w:hint="eastAsia"/>
                <w:szCs w:val="21"/>
              </w:rPr>
              <w:t>具有现实指导意义</w:t>
            </w:r>
            <w:r w:rsidR="00393725" w:rsidRPr="00230387">
              <w:rPr>
                <w:rFonts w:ascii="宋体" w:hAnsi="宋体" w:hint="eastAsia"/>
                <w:szCs w:val="21"/>
              </w:rPr>
              <w:t>。这是本人的学位论文写作方向。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B116D8" w:rsidP="00905CC3">
            <w:pPr>
              <w:rPr>
                <w:rFonts w:ascii="宋体" w:eastAsia="宋体" w:hAnsi="宋体"/>
                <w:sz w:val="24"/>
              </w:rPr>
            </w:pPr>
            <w:r w:rsidRPr="00C52C93">
              <w:rPr>
                <w:rFonts w:ascii="宋体" w:eastAsia="宋体" w:hAnsi="宋体" w:hint="eastAsia"/>
                <w:sz w:val="24"/>
              </w:rPr>
              <w:t>工业</w:t>
            </w:r>
            <w:r w:rsidRPr="00596EC8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平均工资变动对未来利润的影响分析</w:t>
            </w:r>
          </w:p>
        </w:tc>
      </w:tr>
    </w:tbl>
    <w:p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95B" w:rsidRDefault="006A795B" w:rsidP="00F20AD3">
      <w:r>
        <w:separator/>
      </w:r>
    </w:p>
  </w:endnote>
  <w:endnote w:type="continuationSeparator" w:id="1">
    <w:p w:rsidR="006A795B" w:rsidRDefault="006A795B" w:rsidP="00F20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95B" w:rsidRDefault="006A795B" w:rsidP="00F20AD3">
      <w:r>
        <w:separator/>
      </w:r>
    </w:p>
  </w:footnote>
  <w:footnote w:type="continuationSeparator" w:id="1">
    <w:p w:rsidR="006A795B" w:rsidRDefault="006A795B" w:rsidP="00F20A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38B3"/>
    <w:multiLevelType w:val="hybridMultilevel"/>
    <w:tmpl w:val="736EC196"/>
    <w:lvl w:ilvl="0" w:tplc="0A4A18F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000D616E"/>
    <w:rsid w:val="00111AC2"/>
    <w:rsid w:val="001C3791"/>
    <w:rsid w:val="001D4ABC"/>
    <w:rsid w:val="001E5CEB"/>
    <w:rsid w:val="001F2172"/>
    <w:rsid w:val="00230387"/>
    <w:rsid w:val="003032FB"/>
    <w:rsid w:val="00313A3B"/>
    <w:rsid w:val="00393725"/>
    <w:rsid w:val="003A21FA"/>
    <w:rsid w:val="003C213C"/>
    <w:rsid w:val="003C4EB5"/>
    <w:rsid w:val="00417A4F"/>
    <w:rsid w:val="00455DAC"/>
    <w:rsid w:val="00556D05"/>
    <w:rsid w:val="006A795B"/>
    <w:rsid w:val="006D0631"/>
    <w:rsid w:val="006F3082"/>
    <w:rsid w:val="00761113"/>
    <w:rsid w:val="00807310"/>
    <w:rsid w:val="008C3D1E"/>
    <w:rsid w:val="00905CC3"/>
    <w:rsid w:val="00917307"/>
    <w:rsid w:val="009D0666"/>
    <w:rsid w:val="009F1717"/>
    <w:rsid w:val="00A32456"/>
    <w:rsid w:val="00A82D5F"/>
    <w:rsid w:val="00AB5DD7"/>
    <w:rsid w:val="00AD278B"/>
    <w:rsid w:val="00B04051"/>
    <w:rsid w:val="00B116D8"/>
    <w:rsid w:val="00B9060A"/>
    <w:rsid w:val="00C03794"/>
    <w:rsid w:val="00C63D38"/>
    <w:rsid w:val="00DB7CFD"/>
    <w:rsid w:val="00EB6EFC"/>
    <w:rsid w:val="00F20AD3"/>
    <w:rsid w:val="00FF1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  <w:style w:type="paragraph" w:styleId="a5">
    <w:name w:val="List Paragraph"/>
    <w:basedOn w:val="a"/>
    <w:uiPriority w:val="34"/>
    <w:qFormat/>
    <w:rsid w:val="00C037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hou</cp:lastModifiedBy>
  <cp:revision>8</cp:revision>
  <dcterms:created xsi:type="dcterms:W3CDTF">2021-12-15T06:29:00Z</dcterms:created>
  <dcterms:modified xsi:type="dcterms:W3CDTF">2021-12-28T02:18:00Z</dcterms:modified>
</cp:coreProperties>
</file>