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5DF1D" w14:textId="6BFE9D9B" w:rsidR="00AB5DD7" w:rsidRPr="00F15B36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F15B36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F15B36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F15B36" w:rsidRPr="00F15B36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F15B36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6E251824" w:rsidR="00AB5DD7" w:rsidRPr="00F15B36" w:rsidRDefault="00E34ED5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810</w:t>
            </w:r>
            <w:r>
              <w:rPr>
                <w:rFonts w:ascii="宋体" w:eastAsia="宋体" w:hAnsi="宋体"/>
                <w:sz w:val="24"/>
              </w:rPr>
              <w:t>41007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F15B36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3497ADFE" w:rsidR="00AB5DD7" w:rsidRPr="00F15B36" w:rsidRDefault="00A02959" w:rsidP="00F44444">
            <w:pPr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曹雪琴</w:t>
            </w:r>
          </w:p>
        </w:tc>
      </w:tr>
      <w:tr w:rsidR="00F15B36" w:rsidRPr="00F15B36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F15B36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5294E164" w:rsidR="00AB5DD7" w:rsidRPr="00F15B36" w:rsidRDefault="00A02959" w:rsidP="00F44444">
            <w:pPr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F15B36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F15B36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3545DC08" w:rsidR="00AB5DD7" w:rsidRPr="00F15B36" w:rsidRDefault="00A02959" w:rsidP="00F44444">
            <w:pPr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F15B36" w:rsidRPr="00F15B36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F15B36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4E8F0EBD" w:rsidR="00A02959" w:rsidRPr="00F15B36" w:rsidRDefault="00A02959" w:rsidP="00A02959">
            <w:pPr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15202155245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F15B36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46FBAADE" w:rsidR="00AB5DD7" w:rsidRPr="00F15B36" w:rsidRDefault="00A02959" w:rsidP="00AB5DD7">
            <w:pPr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1016618952</w:t>
            </w:r>
            <w:r w:rsidRPr="00F15B36"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F15B36" w:rsidRPr="00F15B36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F15B36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33DBD126" w:rsidR="00AB5DD7" w:rsidRPr="00F15B36" w:rsidRDefault="00A02959" w:rsidP="00AB5DD7">
            <w:pPr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安庆师范</w:t>
            </w:r>
            <w:r w:rsidRPr="00F15B36">
              <w:rPr>
                <w:rFonts w:ascii="宋体" w:eastAsia="宋体" w:hAnsi="宋体"/>
                <w:sz w:val="24"/>
              </w:rPr>
              <w:t>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F15B36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2C640885" w:rsidR="00AB5DD7" w:rsidRPr="00F15B36" w:rsidRDefault="00A02959" w:rsidP="00AB5DD7">
            <w:pPr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应用心理学</w:t>
            </w:r>
          </w:p>
        </w:tc>
      </w:tr>
      <w:tr w:rsidR="00F15B36" w:rsidRPr="00F15B36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F15B36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7E387709" w:rsidR="00AB5DD7" w:rsidRPr="00F15B36" w:rsidRDefault="00A02959" w:rsidP="00AB5DD7">
            <w:pPr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莫尼塔</w:t>
            </w:r>
            <w:r w:rsidRPr="00F15B36">
              <w:rPr>
                <w:rFonts w:ascii="宋体" w:eastAsia="宋体" w:hAnsi="宋体"/>
                <w:sz w:val="24"/>
              </w:rPr>
              <w:t>（</w:t>
            </w:r>
            <w:r w:rsidRPr="00F15B36">
              <w:rPr>
                <w:rFonts w:ascii="宋体" w:eastAsia="宋体" w:hAnsi="宋体" w:hint="eastAsia"/>
                <w:sz w:val="24"/>
              </w:rPr>
              <w:t>上海</w:t>
            </w:r>
            <w:r w:rsidRPr="00F15B36">
              <w:rPr>
                <w:rFonts w:ascii="宋体" w:eastAsia="宋体" w:hAnsi="宋体"/>
                <w:sz w:val="24"/>
              </w:rPr>
              <w:t>）</w:t>
            </w:r>
            <w:r w:rsidRPr="00F15B36">
              <w:rPr>
                <w:rFonts w:ascii="宋体" w:eastAsia="宋体" w:hAnsi="宋体" w:hint="eastAsia"/>
                <w:sz w:val="24"/>
              </w:rPr>
              <w:t>信息</w:t>
            </w:r>
            <w:r w:rsidRPr="00F15B36">
              <w:rPr>
                <w:rFonts w:ascii="宋体" w:eastAsia="宋体" w:hAnsi="宋体"/>
                <w:sz w:val="24"/>
              </w:rPr>
              <w:t>咨询有限公司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F15B36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F15B36">
              <w:rPr>
                <w:rFonts w:ascii="宋体" w:eastAsia="宋体" w:hAnsi="宋体"/>
                <w:sz w:val="24"/>
              </w:rPr>
              <w:t xml:space="preserve"> </w:t>
            </w:r>
            <w:r w:rsidRPr="00F15B36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573B98AB" w:rsidR="00AB5DD7" w:rsidRPr="00F15B36" w:rsidRDefault="00A02959" w:rsidP="00AB5DD7">
            <w:pPr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人事</w:t>
            </w:r>
          </w:p>
        </w:tc>
      </w:tr>
      <w:tr w:rsidR="00F15B36" w:rsidRPr="00F15B36" w14:paraId="326A982F" w14:textId="5ABB873D" w:rsidTr="00F15B36">
        <w:trPr>
          <w:trHeight w:val="2174"/>
          <w:jc w:val="center"/>
        </w:trPr>
        <w:tc>
          <w:tcPr>
            <w:tcW w:w="2434" w:type="dxa"/>
            <w:vAlign w:val="center"/>
          </w:tcPr>
          <w:p w14:paraId="37DB7F92" w14:textId="77777777" w:rsidR="009D0666" w:rsidRPr="00F15B3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F15B36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1EA60CB6" w14:textId="07020A0B" w:rsidR="00F15B36" w:rsidRDefault="00F15B36" w:rsidP="00F15B36">
            <w:pPr>
              <w:jc w:val="left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/>
                <w:sz w:val="24"/>
              </w:rPr>
              <w:t>2011.9-2015.7，安庆师范大学，教育学院，应用心理学</w:t>
            </w:r>
            <w:r w:rsidRPr="00F15B36">
              <w:rPr>
                <w:rFonts w:ascii="宋体" w:eastAsia="宋体" w:hAnsi="宋体"/>
                <w:sz w:val="24"/>
              </w:rPr>
              <w:cr/>
              <w:t>2015.3-2016.4，广州江南科友科技股份有限公司上海分公司，经理助理</w:t>
            </w:r>
            <w:r w:rsidRPr="00F15B36">
              <w:rPr>
                <w:rFonts w:ascii="宋体" w:eastAsia="宋体" w:hAnsi="宋体"/>
                <w:sz w:val="24"/>
              </w:rPr>
              <w:cr/>
              <w:t>2016.5-2019.10，博圣轩(北京)投资顾问有限公司上海分公司，人事</w:t>
            </w:r>
          </w:p>
          <w:p w14:paraId="6740051A" w14:textId="63427151" w:rsidR="00AB5DD7" w:rsidRPr="00F15B36" w:rsidRDefault="00F15B36" w:rsidP="00F15B36">
            <w:pPr>
              <w:jc w:val="left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/>
                <w:sz w:val="24"/>
              </w:rPr>
              <w:t>2020.4-至今，莫尼塔（上海）信息咨询有限公司，人事</w:t>
            </w:r>
          </w:p>
        </w:tc>
      </w:tr>
      <w:tr w:rsidR="00F15B36" w:rsidRPr="00F15B36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245CB077" w:rsidR="00AB5DD7" w:rsidRPr="00F15B36" w:rsidRDefault="00AB5DD7" w:rsidP="00A02959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Pr="00F15B36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F15B36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49089F35" w:rsidR="00AB5DD7" w:rsidRPr="00F15B36" w:rsidRDefault="00A32456" w:rsidP="00A02959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Pr="00F15B36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F15B36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5D1423B1" w:rsidR="00AB5DD7" w:rsidRPr="00F15B36" w:rsidRDefault="00A32456" w:rsidP="00A02959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Pr="00F15B36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F15B36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5326D07A" w:rsidR="00AB5DD7" w:rsidRPr="00F15B36" w:rsidRDefault="00A02959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hAnsi="宋体"/>
                <w:szCs w:val="21"/>
              </w:rPr>
              <w:t>4938</w:t>
            </w:r>
          </w:p>
        </w:tc>
      </w:tr>
      <w:tr w:rsidR="00F15B36" w:rsidRPr="00F15B36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F15B36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1C37A8B2" w:rsidR="00AB5DD7" w:rsidRPr="00F15B36" w:rsidRDefault="00A02959" w:rsidP="00AB5DD7">
            <w:pPr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/>
                <w:sz w:val="24"/>
              </w:rPr>
              <w:t>中日消费经济分析及对我国经济发展的启示</w:t>
            </w:r>
          </w:p>
        </w:tc>
      </w:tr>
      <w:tr w:rsidR="00F15B36" w:rsidRPr="00F15B36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F15B36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57F0A64" w14:textId="23D73A91" w:rsidR="00AB5DD7" w:rsidRDefault="00E34ED5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学海拾贝：</w:t>
            </w:r>
            <w:r>
              <w:rPr>
                <w:rFonts w:ascii="宋体" w:eastAsia="宋体" w:hAnsi="宋体"/>
                <w:sz w:val="24"/>
              </w:rPr>
              <w:t>上海人大人</w:t>
            </w:r>
            <w:r>
              <w:rPr>
                <w:rFonts w:ascii="宋体" w:eastAsia="宋体" w:hAnsi="宋体" w:hint="eastAsia"/>
                <w:sz w:val="24"/>
              </w:rPr>
              <w:t>学员</w:t>
            </w:r>
            <w:r>
              <w:rPr>
                <w:rFonts w:ascii="宋体" w:eastAsia="宋体" w:hAnsi="宋体"/>
                <w:sz w:val="24"/>
              </w:rPr>
              <w:t>论文集</w:t>
            </w:r>
            <w:r>
              <w:rPr>
                <w:rFonts w:ascii="宋体" w:eastAsia="宋体" w:hAnsi="宋体" w:hint="eastAsia"/>
                <w:sz w:val="24"/>
              </w:rPr>
              <w:t>.十八/上海</w:t>
            </w:r>
            <w:r>
              <w:rPr>
                <w:rFonts w:ascii="宋体" w:eastAsia="宋体" w:hAnsi="宋体"/>
                <w:sz w:val="24"/>
              </w:rPr>
              <w:t>人大人学院主编</w:t>
            </w:r>
            <w:r>
              <w:rPr>
                <w:rFonts w:ascii="宋体" w:eastAsia="宋体" w:hAnsi="宋体" w:hint="eastAsia"/>
                <w:sz w:val="24"/>
              </w:rPr>
              <w:t>.—上海</w:t>
            </w:r>
            <w:r>
              <w:rPr>
                <w:rFonts w:ascii="宋体" w:eastAsia="宋体" w:hAnsi="宋体"/>
                <w:sz w:val="24"/>
              </w:rPr>
              <w:t>：上海科学普及出版社，</w:t>
            </w:r>
            <w:r>
              <w:rPr>
                <w:rFonts w:ascii="宋体" w:eastAsia="宋体" w:hAnsi="宋体" w:hint="eastAsia"/>
                <w:sz w:val="24"/>
              </w:rPr>
              <w:t>2021.2</w:t>
            </w:r>
          </w:p>
          <w:p w14:paraId="4832442C" w14:textId="6693811C" w:rsidR="00E34ED5" w:rsidRPr="00F15B36" w:rsidRDefault="00E34ED5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ISBN 978-7-5427-6102-6</w:t>
            </w:r>
          </w:p>
        </w:tc>
      </w:tr>
      <w:tr w:rsidR="00F15B36" w:rsidRPr="00F15B36" w14:paraId="7128894E" w14:textId="77777777" w:rsidTr="00F15B36">
        <w:trPr>
          <w:trHeight w:val="4159"/>
          <w:jc w:val="center"/>
        </w:trPr>
        <w:tc>
          <w:tcPr>
            <w:tcW w:w="2434" w:type="dxa"/>
            <w:vAlign w:val="center"/>
          </w:tcPr>
          <w:p w14:paraId="60CB9906" w14:textId="35BE74CC" w:rsidR="001D4ABC" w:rsidRPr="00F15B36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3C6991F" w:rsidR="001D4ABC" w:rsidRPr="00F15B36" w:rsidRDefault="00A02959" w:rsidP="00F15B36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2018年以来，中国对外面临着严峻的国际环境，对内积极进行着产业改革，经济逐步从高速增长平稳换挡到中速，社会消费的能力、结构和意识形态亦随之改变。从微观上看，经济发展到相似程度，会有相似的公司出现。这是我们研究其他国家消费升级发生过程的意义。为什么选择日本，而非其他国家？相比之下，在消费升级发生的原因、发展过程等方面，中国与日本有更多相似性。中日两国的城市结构很像，车多道窄，餐厅等商业体密集，能够给消费相关的商业模式提供机会；中日的生活习惯、消费习惯也有相似度；除了人文地理上的相似性，中国和日本在经济发展趋势上也有相似之处。本文试图探究日本在1980年中速换挡时期的经济环境、社会环境、居民消费心理，还原当初日本走过的坦途和歧路，或给中国消费行业经济发展带来一些启发。</w:t>
            </w:r>
          </w:p>
        </w:tc>
      </w:tr>
      <w:tr w:rsidR="00F15B36" w:rsidRPr="00F15B36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Pr="00F15B36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F15B36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4A710888" w:rsidR="00AB5DD7" w:rsidRPr="00F15B36" w:rsidRDefault="00965CBB" w:rsidP="00F15B36">
            <w:pPr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/>
                <w:sz w:val="24"/>
              </w:rPr>
              <w:t>子女</w:t>
            </w:r>
            <w:r>
              <w:rPr>
                <w:rFonts w:ascii="宋体" w:eastAsia="宋体" w:hAnsi="宋体" w:hint="eastAsia"/>
                <w:sz w:val="24"/>
              </w:rPr>
              <w:t>教育</w:t>
            </w:r>
            <w:r>
              <w:rPr>
                <w:rFonts w:ascii="宋体" w:eastAsia="宋体" w:hAnsi="宋体"/>
                <w:sz w:val="24"/>
              </w:rPr>
              <w:t>投资</w:t>
            </w:r>
            <w:r w:rsidRPr="00F15B36">
              <w:rPr>
                <w:rFonts w:ascii="宋体" w:eastAsia="宋体" w:hAnsi="宋体" w:hint="eastAsia"/>
                <w:sz w:val="24"/>
              </w:rPr>
              <w:t>对</w:t>
            </w:r>
            <w:r>
              <w:rPr>
                <w:rFonts w:ascii="宋体" w:eastAsia="宋体" w:hAnsi="宋体" w:hint="eastAsia"/>
                <w:sz w:val="24"/>
              </w:rPr>
              <w:t>长三角地区家庭</w:t>
            </w:r>
            <w:r w:rsidRPr="00F15B36">
              <w:rPr>
                <w:rFonts w:ascii="宋体" w:eastAsia="宋体" w:hAnsi="宋体"/>
                <w:sz w:val="24"/>
              </w:rPr>
              <w:t>消费</w:t>
            </w:r>
            <w:r>
              <w:rPr>
                <w:rFonts w:ascii="宋体" w:eastAsia="宋体" w:hAnsi="宋体" w:hint="eastAsia"/>
                <w:sz w:val="24"/>
              </w:rPr>
              <w:t>结构</w:t>
            </w:r>
            <w:r w:rsidRPr="00F15B36">
              <w:rPr>
                <w:rFonts w:ascii="宋体" w:eastAsia="宋体" w:hAnsi="宋体"/>
                <w:sz w:val="24"/>
              </w:rPr>
              <w:t>的影响研究</w:t>
            </w:r>
          </w:p>
        </w:tc>
      </w:tr>
      <w:tr w:rsidR="00F15B36" w:rsidRPr="00F15B36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F15B36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48D26EDB" w:rsidR="00AB5DD7" w:rsidRPr="00F15B36" w:rsidRDefault="003F1552" w:rsidP="00965CBB">
            <w:pPr>
              <w:rPr>
                <w:rFonts w:ascii="宋体" w:eastAsia="宋体" w:hAnsi="宋体"/>
                <w:sz w:val="24"/>
              </w:rPr>
            </w:pPr>
            <w:r w:rsidRPr="00F15B36">
              <w:rPr>
                <w:rFonts w:ascii="宋体" w:eastAsia="宋体" w:hAnsi="宋体"/>
                <w:sz w:val="24"/>
              </w:rPr>
              <w:t>子女</w:t>
            </w:r>
            <w:r w:rsidR="00965CBB">
              <w:rPr>
                <w:rFonts w:ascii="宋体" w:eastAsia="宋体" w:hAnsi="宋体" w:hint="eastAsia"/>
                <w:sz w:val="24"/>
              </w:rPr>
              <w:t>教育</w:t>
            </w:r>
            <w:r w:rsidR="00965CBB">
              <w:rPr>
                <w:rFonts w:ascii="宋体" w:eastAsia="宋体" w:hAnsi="宋体"/>
                <w:sz w:val="24"/>
              </w:rPr>
              <w:t>投资</w:t>
            </w:r>
            <w:r w:rsidR="00802BF4" w:rsidRPr="00F15B36">
              <w:rPr>
                <w:rFonts w:ascii="宋体" w:eastAsia="宋体" w:hAnsi="宋体" w:hint="eastAsia"/>
                <w:sz w:val="24"/>
              </w:rPr>
              <w:t>对</w:t>
            </w:r>
            <w:r w:rsidR="00965CBB">
              <w:rPr>
                <w:rFonts w:ascii="宋体" w:eastAsia="宋体" w:hAnsi="宋体" w:hint="eastAsia"/>
                <w:sz w:val="24"/>
              </w:rPr>
              <w:t>长三角地区家庭</w:t>
            </w:r>
            <w:r w:rsidR="00802BF4" w:rsidRPr="00F15B36">
              <w:rPr>
                <w:rFonts w:ascii="宋体" w:eastAsia="宋体" w:hAnsi="宋体"/>
                <w:sz w:val="24"/>
              </w:rPr>
              <w:t>消费</w:t>
            </w:r>
            <w:r w:rsidR="00965CBB">
              <w:rPr>
                <w:rFonts w:ascii="宋体" w:eastAsia="宋体" w:hAnsi="宋体" w:hint="eastAsia"/>
                <w:sz w:val="24"/>
              </w:rPr>
              <w:t>结构</w:t>
            </w:r>
            <w:bookmarkStart w:id="0" w:name="_GoBack"/>
            <w:bookmarkEnd w:id="0"/>
            <w:r w:rsidR="00802BF4" w:rsidRPr="00F15B36">
              <w:rPr>
                <w:rFonts w:ascii="宋体" w:eastAsia="宋体" w:hAnsi="宋体"/>
                <w:sz w:val="24"/>
              </w:rPr>
              <w:t>的影响研究</w:t>
            </w:r>
          </w:p>
        </w:tc>
      </w:tr>
    </w:tbl>
    <w:p w14:paraId="2B18AB10" w14:textId="4A804F04" w:rsidR="00AB5DD7" w:rsidRPr="00F15B36" w:rsidRDefault="00AB5DD7" w:rsidP="00F15B36">
      <w:pPr>
        <w:rPr>
          <w:rFonts w:ascii="宋体" w:eastAsia="宋体" w:hAnsi="宋体"/>
        </w:rPr>
      </w:pPr>
    </w:p>
    <w:sectPr w:rsidR="00AB5DD7" w:rsidRPr="00F15B36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8D3CF" w14:textId="77777777" w:rsidR="00491C67" w:rsidRDefault="00491C67" w:rsidP="00F20AD3">
      <w:r>
        <w:separator/>
      </w:r>
    </w:p>
  </w:endnote>
  <w:endnote w:type="continuationSeparator" w:id="0">
    <w:p w14:paraId="4489E35F" w14:textId="77777777" w:rsidR="00491C67" w:rsidRDefault="00491C67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9EDCA" w14:textId="77777777" w:rsidR="00491C67" w:rsidRDefault="00491C67" w:rsidP="00F20AD3">
      <w:r>
        <w:separator/>
      </w:r>
    </w:p>
  </w:footnote>
  <w:footnote w:type="continuationSeparator" w:id="0">
    <w:p w14:paraId="7D924FD9" w14:textId="77777777" w:rsidR="00491C67" w:rsidRDefault="00491C67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3F1552"/>
    <w:rsid w:val="00491C67"/>
    <w:rsid w:val="00556D05"/>
    <w:rsid w:val="006D0631"/>
    <w:rsid w:val="00761113"/>
    <w:rsid w:val="00802BF4"/>
    <w:rsid w:val="00807310"/>
    <w:rsid w:val="00965CBB"/>
    <w:rsid w:val="009D0666"/>
    <w:rsid w:val="00A02959"/>
    <w:rsid w:val="00A32456"/>
    <w:rsid w:val="00AB5DD7"/>
    <w:rsid w:val="00C01720"/>
    <w:rsid w:val="00D445AC"/>
    <w:rsid w:val="00E34ED5"/>
    <w:rsid w:val="00F15B36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Administrator</cp:lastModifiedBy>
  <cp:revision>21</cp:revision>
  <dcterms:created xsi:type="dcterms:W3CDTF">2021-01-20T08:38:00Z</dcterms:created>
  <dcterms:modified xsi:type="dcterms:W3CDTF">2021-12-28T01:45:00Z</dcterms:modified>
</cp:coreProperties>
</file>