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sz w:val="36"/>
          <w:szCs w:val="36"/>
        </w:rPr>
      </w:pPr>
      <w:r>
        <w:rPr>
          <w:rFonts w:hint="eastAsia" w:ascii="宋体" w:hAnsi="宋体" w:eastAsia="宋体"/>
          <w:b/>
          <w:sz w:val="36"/>
          <w:szCs w:val="36"/>
        </w:rPr>
        <w:t>经济学院同等学力申请硕士学位论文写作信息采集表</w:t>
      </w:r>
    </w:p>
    <w:p>
      <w:pPr>
        <w:jc w:val="center"/>
        <w:rPr>
          <w:rFonts w:ascii="宋体" w:hAnsi="宋体" w:eastAsia="宋体"/>
          <w:b/>
          <w:sz w:val="28"/>
          <w:szCs w:val="28"/>
        </w:rPr>
      </w:pP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91"/>
        <w:gridCol w:w="1059"/>
        <w:gridCol w:w="1119"/>
        <w:gridCol w:w="717"/>
        <w:gridCol w:w="743"/>
        <w:gridCol w:w="761"/>
        <w:gridCol w:w="408"/>
        <w:gridCol w:w="1022"/>
        <w:gridCol w:w="15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资格卡号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81041020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姓    名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王慧芳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所在地区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上海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申请专业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企业经济学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联系电话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15721496836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电子邮箱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977834118@qq.com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本科毕业院校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宁波工程学院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本科专业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油气储运工程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工作单位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上海微略知识产权服务有限公司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 xml:space="preserve">职 </w:t>
            </w:r>
            <w:r>
              <w:rPr>
                <w:rFonts w:ascii="宋体" w:hAnsi="宋体" w:eastAsia="宋体"/>
                <w:sz w:val="24"/>
              </w:rPr>
              <w:t xml:space="preserve"> </w:t>
            </w:r>
            <w:r>
              <w:rPr>
                <w:rFonts w:hint="eastAsia" w:ascii="宋体" w:hAnsi="宋体" w:eastAsia="宋体"/>
                <w:sz w:val="24"/>
              </w:rPr>
              <w:t>务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流程主管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0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个人简介和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工作经历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ind w:firstLine="480" w:firstLineChars="200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本人6年来多一直从事知识产权行业，负责公司的知识产权申请和团队管理，一路见证了我国知识产权的发展，也深知自己需要不断学习，与时俱进。工作同时申请了人大的硕士课程企业经济学，参加了专利代理人考试，希望理论结合实际，将知识产权、技术与经济结合在一起，更好地为国家、企业、客户创造价值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科研成果</w:t>
            </w:r>
            <w:r>
              <w:rPr>
                <w:rFonts w:hint="eastAsia" w:ascii="宋体" w:hAnsi="宋体" w:eastAsia="宋体"/>
                <w:color w:val="FF0000"/>
                <w:sz w:val="24"/>
              </w:rPr>
              <w:t>（若未发表可不填写）</w:t>
            </w:r>
          </w:p>
        </w:tc>
        <w:tc>
          <w:tcPr>
            <w:tcW w:w="1116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是否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</w:t>
            </w:r>
          </w:p>
        </w:tc>
        <w:tc>
          <w:tcPr>
            <w:tcW w:w="1119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是</w:t>
            </w:r>
          </w:p>
        </w:tc>
        <w:tc>
          <w:tcPr>
            <w:tcW w:w="146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是否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第一作者</w:t>
            </w:r>
          </w:p>
        </w:tc>
        <w:tc>
          <w:tcPr>
            <w:tcW w:w="1169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是</w:t>
            </w:r>
          </w:p>
        </w:tc>
        <w:tc>
          <w:tcPr>
            <w:tcW w:w="102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字数</w:t>
            </w:r>
          </w:p>
        </w:tc>
        <w:tc>
          <w:tcPr>
            <w:tcW w:w="1308" w:type="dxa"/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5035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发表文章题目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  <w:lang w:val="en-US"/>
              </w:rPr>
              <w:t>浅谈中小企业的流程管理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发表文章刊物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中国经济评论 CN10-1691/F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8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发表文章内容简介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ind w:firstLine="480" w:firstLineChars="200"/>
              <w:rPr>
                <w:rFonts w:hint="default" w:ascii="宋体" w:hAnsi="宋体" w:eastAsia="宋体"/>
                <w:sz w:val="24"/>
                <w:lang w:val="en-US"/>
              </w:rPr>
            </w:pPr>
            <w:r>
              <w:rPr>
                <w:rFonts w:hint="default" w:ascii="宋体" w:hAnsi="宋体" w:eastAsia="宋体"/>
                <w:sz w:val="24"/>
                <w:lang w:val="en-US" w:eastAsia="zh-CN"/>
              </w:rPr>
              <w:t>主要分析中小企业在流程管理中的价值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、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>遇到的问题及对策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。流程管理能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>提升客户价值和满意度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、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>提升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企业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>的核心竞争力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、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>提高企业生产效率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。针对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>企业流程管理中存在着管理意识薄弱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、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>目标不明确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、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>流程改进推动缓慢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、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>信息化流程管理效率底等问题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，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>中小企业管理者需要真正转变理念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，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>落地企业文化与价值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，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>建立一套以客户为中心的端到端的服务流程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，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>同时进行流程信息化管理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，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>为企业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、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>客户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、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>员工创造价值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，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>创造多赢的局面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拟定学位论文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写作方向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知识产权经济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拟定学位论文题目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知识产权对企业技术</w:t>
            </w:r>
            <w:bookmarkStart w:id="0" w:name="_GoBack"/>
            <w:bookmarkEnd w:id="0"/>
            <w:r>
              <w:rPr>
                <w:rFonts w:hint="eastAsia" w:ascii="宋体" w:hAnsi="宋体" w:eastAsia="宋体"/>
                <w:sz w:val="24"/>
                <w:lang w:val="en-US" w:eastAsia="zh-CN"/>
              </w:rPr>
              <w:t>创新的影响</w:t>
            </w:r>
          </w:p>
        </w:tc>
      </w:tr>
    </w:tbl>
    <w:p>
      <w:pPr>
        <w:ind w:firstLine="422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  <w:b/>
          <w:bCs/>
          <w:color w:val="FF0000"/>
        </w:rPr>
        <w:t>注：请认真填写各项信息，不要改变表格格式.</w:t>
      </w: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DD7"/>
    <w:rsid w:val="000D616E"/>
    <w:rsid w:val="00111AC2"/>
    <w:rsid w:val="001C3791"/>
    <w:rsid w:val="001D4ABC"/>
    <w:rsid w:val="001F2172"/>
    <w:rsid w:val="003032FB"/>
    <w:rsid w:val="003C213C"/>
    <w:rsid w:val="00556D05"/>
    <w:rsid w:val="006D0631"/>
    <w:rsid w:val="00761113"/>
    <w:rsid w:val="00807310"/>
    <w:rsid w:val="009D0666"/>
    <w:rsid w:val="00A32456"/>
    <w:rsid w:val="00AB5DD7"/>
    <w:rsid w:val="00F20AD3"/>
    <w:rsid w:val="00FF1C5E"/>
    <w:rsid w:val="046A423C"/>
    <w:rsid w:val="07A11BCC"/>
    <w:rsid w:val="07C24F25"/>
    <w:rsid w:val="0E1E425A"/>
    <w:rsid w:val="0E6354DA"/>
    <w:rsid w:val="0F004DD6"/>
    <w:rsid w:val="11082369"/>
    <w:rsid w:val="15C24F7F"/>
    <w:rsid w:val="1A3A7A37"/>
    <w:rsid w:val="2C387B4E"/>
    <w:rsid w:val="2CF55EFF"/>
    <w:rsid w:val="3F6F422D"/>
    <w:rsid w:val="433272A7"/>
    <w:rsid w:val="465670F7"/>
    <w:rsid w:val="4686700C"/>
    <w:rsid w:val="4B105DE7"/>
    <w:rsid w:val="4C8E09F2"/>
    <w:rsid w:val="50E05F3B"/>
    <w:rsid w:val="513A679D"/>
    <w:rsid w:val="558C3FFF"/>
    <w:rsid w:val="59853B23"/>
    <w:rsid w:val="5CA13059"/>
    <w:rsid w:val="5DB04EE7"/>
    <w:rsid w:val="79152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42</Words>
  <Characters>246</Characters>
  <Lines>2</Lines>
  <Paragraphs>1</Paragraphs>
  <TotalTime>19</TotalTime>
  <ScaleCrop>false</ScaleCrop>
  <LinksUpToDate>false</LinksUpToDate>
  <CharactersWithSpaces>287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2021-01-20T08:38:00Z</dcterms:created>
  <dc:creator>Qi Hang</dc:creator>
  <cp:lastModifiedBy>wanghuifang</cp:lastModifiedBy>
  <dcterms:modified xsi:type="dcterms:W3CDTF">2021-12-24T05:10:46Z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A55D11ECC4EB4259A3981DD6A830F9F8</vt:lpwstr>
  </property>
</Properties>
</file>