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sz w:val="44"/>
          <w:szCs w:val="44"/>
        </w:rPr>
      </w:pPr>
      <w:r>
        <w:rPr>
          <w:rFonts w:ascii="宋体" w:hAnsi="宋体" w:eastAsia="宋体"/>
          <w:sz w:val="44"/>
          <w:szCs w:val="44"/>
        </w:rPr>
        <w:drawing>
          <wp:inline distT="0" distB="0" distL="0" distR="0">
            <wp:extent cx="2357120" cy="571500"/>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4" cstate="print"/>
                    <a:stretch>
                      <a:fillRect/>
                    </a:stretch>
                  </pic:blipFill>
                  <pic:spPr>
                    <a:xfrm>
                      <a:off x="0" y="0"/>
                      <a:ext cx="2357422" cy="571481"/>
                    </a:xfrm>
                    <a:prstGeom prst="rect">
                      <a:avLst/>
                    </a:prstGeom>
                  </pic:spPr>
                </pic:pic>
              </a:graphicData>
            </a:graphic>
          </wp:inline>
        </w:drawing>
      </w:r>
    </w:p>
    <w:p>
      <w:pPr>
        <w:jc w:val="center"/>
        <w:rPr>
          <w:rFonts w:ascii="宋体" w:hAnsi="宋体" w:eastAsia="宋体"/>
          <w:sz w:val="44"/>
          <w:szCs w:val="44"/>
        </w:rPr>
      </w:pPr>
    </w:p>
    <w:p>
      <w:pPr>
        <w:jc w:val="center"/>
        <w:rPr>
          <w:rFonts w:ascii="宋体" w:hAnsi="宋体" w:eastAsia="宋体"/>
          <w:sz w:val="44"/>
          <w:szCs w:val="44"/>
        </w:rPr>
      </w:pPr>
      <w:r>
        <w:rPr>
          <w:rFonts w:hint="eastAsia" w:ascii="宋体" w:hAnsi="宋体" w:eastAsia="宋体"/>
          <w:sz w:val="44"/>
          <w:szCs w:val="44"/>
        </w:rPr>
        <w:t>中国人民大学经济学院以研究生毕业同等学力</w:t>
      </w:r>
    </w:p>
    <w:p>
      <w:pPr>
        <w:jc w:val="center"/>
        <w:rPr>
          <w:rFonts w:ascii="宋体" w:hAnsi="宋体" w:eastAsia="宋体"/>
          <w:sz w:val="44"/>
          <w:szCs w:val="44"/>
        </w:rPr>
      </w:pPr>
      <w:r>
        <w:rPr>
          <w:rFonts w:hint="eastAsia" w:ascii="宋体" w:hAnsi="宋体" w:eastAsia="宋体"/>
          <w:sz w:val="44"/>
          <w:szCs w:val="44"/>
        </w:rPr>
        <w:t>申请硕士学位论文写作报告</w:t>
      </w:r>
    </w:p>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spacing w:line="720" w:lineRule="auto"/>
        <w:ind w:firstLine="2550" w:firstLineChars="797"/>
        <w:rPr>
          <w:rFonts w:ascii="宋体" w:hAnsi="宋体" w:eastAsia="宋体"/>
          <w:sz w:val="32"/>
          <w:szCs w:val="32"/>
        </w:rPr>
      </w:pPr>
      <w:r>
        <w:rPr>
          <w:rFonts w:hint="eastAsia" w:ascii="宋体" w:hAnsi="宋体" w:eastAsia="宋体"/>
          <w:sz w:val="32"/>
          <w:szCs w:val="32"/>
        </w:rPr>
        <w:t xml:space="preserve">姓 </w:t>
      </w:r>
      <w:r>
        <w:rPr>
          <w:rFonts w:ascii="宋体" w:hAnsi="宋体" w:eastAsia="宋体"/>
          <w:sz w:val="32"/>
          <w:szCs w:val="32"/>
        </w:rPr>
        <w:t xml:space="preserve">   </w:t>
      </w:r>
      <w:r>
        <w:rPr>
          <w:rFonts w:hint="eastAsia" w:ascii="宋体" w:hAnsi="宋体" w:eastAsia="宋体"/>
          <w:sz w:val="32"/>
          <w:szCs w:val="32"/>
        </w:rPr>
        <w:t>名：</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毛益斌</w:t>
      </w:r>
      <w:r>
        <w:rPr>
          <w:rFonts w:ascii="宋体" w:hAnsi="宋体" w:eastAsia="宋体"/>
          <w:sz w:val="32"/>
          <w:szCs w:val="32"/>
          <w:u w:val="single"/>
        </w:rPr>
        <w:t xml:space="preserve">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资格证号：</w:t>
      </w:r>
      <w:r>
        <w:rPr>
          <w:rFonts w:hint="eastAsia" w:ascii="宋体" w:hAnsi="宋体" w:eastAsia="宋体"/>
          <w:sz w:val="32"/>
          <w:szCs w:val="32"/>
          <w:u w:val="single"/>
        </w:rPr>
        <w:t xml:space="preserve"> </w:t>
      </w:r>
      <w:r>
        <w:rPr>
          <w:rFonts w:ascii="宋体" w:hAnsi="宋体" w:eastAsia="宋体"/>
          <w:sz w:val="32"/>
          <w:szCs w:val="32"/>
          <w:u w:val="single"/>
        </w:rPr>
        <w:t xml:space="preserve"> 91040045     </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专业名称：</w:t>
      </w:r>
      <w:r>
        <w:rPr>
          <w:rFonts w:hint="eastAsia" w:ascii="宋体" w:hAnsi="宋体" w:eastAsia="宋体"/>
          <w:sz w:val="32"/>
          <w:szCs w:val="32"/>
          <w:u w:val="single"/>
        </w:rPr>
        <w:t xml:space="preserve"> </w:t>
      </w:r>
      <w:r>
        <w:rPr>
          <w:rFonts w:ascii="宋体" w:hAnsi="宋体" w:eastAsia="宋体"/>
          <w:sz w:val="32"/>
          <w:szCs w:val="32"/>
          <w:u w:val="single"/>
        </w:rPr>
        <w:t xml:space="preserve"> </w:t>
      </w:r>
      <w:r>
        <w:rPr>
          <w:rFonts w:hint="eastAsia" w:ascii="宋体" w:hAnsi="宋体" w:eastAsia="宋体"/>
          <w:sz w:val="32"/>
          <w:szCs w:val="32"/>
          <w:u w:val="single"/>
          <w:lang w:val="en-US" w:eastAsia="zh-Hans"/>
        </w:rPr>
        <w:t>西方经济学</w:t>
      </w:r>
      <w:r>
        <w:rPr>
          <w:rFonts w:ascii="宋体" w:hAnsi="宋体" w:eastAsia="宋体"/>
          <w:sz w:val="32"/>
          <w:szCs w:val="32"/>
          <w:u w:val="single"/>
        </w:rPr>
        <w:t xml:space="preserve">    </w:t>
      </w:r>
    </w:p>
    <w:p>
      <w:pPr>
        <w:spacing w:line="720" w:lineRule="auto"/>
        <w:ind w:firstLine="1280" w:firstLineChars="400"/>
        <w:jc w:val="center"/>
        <w:rPr>
          <w:rFonts w:hint="eastAsia" w:ascii="宋体" w:hAnsi="宋体" w:eastAsia="宋体"/>
          <w:sz w:val="32"/>
          <w:szCs w:val="32"/>
          <w:u w:val="single"/>
          <w:lang w:val="en-US" w:eastAsia="zh-Hans"/>
        </w:rPr>
      </w:pPr>
      <w:r>
        <w:rPr>
          <w:rFonts w:hint="eastAsia" w:ascii="宋体" w:hAnsi="宋体" w:eastAsia="宋体"/>
          <w:sz w:val="32"/>
          <w:szCs w:val="32"/>
        </w:rPr>
        <w:t>拟定学位论文题目：</w:t>
      </w:r>
      <w:r>
        <w:rPr>
          <w:rFonts w:hint="eastAsia" w:ascii="宋体" w:hAnsi="宋体" w:eastAsia="宋体"/>
          <w:sz w:val="32"/>
          <w:szCs w:val="32"/>
          <w:u w:val="single"/>
          <w:lang w:val="en-US" w:eastAsia="zh-Hans"/>
        </w:rPr>
        <w:t xml:space="preserve"> 利率市场化对小微企业</w:t>
      </w:r>
    </w:p>
    <w:p>
      <w:pPr>
        <w:spacing w:line="720" w:lineRule="auto"/>
        <w:ind w:firstLine="1280" w:firstLineChars="400"/>
        <w:jc w:val="center"/>
        <w:rPr>
          <w:rFonts w:hint="eastAsia" w:ascii="宋体" w:hAnsi="宋体" w:eastAsia="宋体"/>
          <w:sz w:val="32"/>
          <w:szCs w:val="32"/>
          <w:u w:val="single"/>
          <w:lang w:val="en-US" w:eastAsia="zh-Hans"/>
        </w:rPr>
      </w:pPr>
      <w:r>
        <w:rPr>
          <w:rFonts w:hint="eastAsia" w:ascii="宋体" w:hAnsi="宋体" w:eastAsia="宋体"/>
          <w:sz w:val="32"/>
          <w:szCs w:val="32"/>
          <w:u w:val="single"/>
          <w:lang w:val="en-US" w:eastAsia="zh-Hans"/>
        </w:rPr>
        <w:t>信贷资产风险定价影响的研究</w:t>
      </w:r>
    </w:p>
    <w:p>
      <w:pPr>
        <w:spacing w:line="720" w:lineRule="auto"/>
        <w:ind w:firstLine="2550" w:firstLineChars="797"/>
        <w:rPr>
          <w:rFonts w:ascii="宋体" w:hAnsi="宋体" w:eastAsia="宋体"/>
          <w:sz w:val="32"/>
          <w:szCs w:val="32"/>
        </w:rPr>
      </w:pPr>
      <w:r>
        <w:rPr>
          <w:rFonts w:hint="eastAsia" w:ascii="宋体" w:hAnsi="宋体" w:eastAsia="宋体"/>
          <w:sz w:val="32"/>
          <w:szCs w:val="32"/>
        </w:rPr>
        <w:t>报告日期：</w:t>
      </w:r>
      <w:r>
        <w:rPr>
          <w:rFonts w:hint="eastAsia" w:ascii="宋体" w:hAnsi="宋体" w:eastAsia="宋体"/>
          <w:sz w:val="32"/>
          <w:szCs w:val="32"/>
          <w:u w:val="single"/>
        </w:rPr>
        <w:t xml:space="preserve"> </w:t>
      </w:r>
      <w:r>
        <w:rPr>
          <w:rFonts w:ascii="宋体" w:hAnsi="宋体" w:eastAsia="宋体"/>
          <w:sz w:val="32"/>
          <w:szCs w:val="32"/>
          <w:u w:val="single"/>
        </w:rPr>
        <w:t xml:space="preserve">  20211231     </w:t>
      </w: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p>
    <w:p>
      <w:pPr>
        <w:rPr>
          <w:rFonts w:ascii="宋体" w:hAnsi="宋体" w:eastAsia="宋体"/>
          <w:sz w:val="32"/>
          <w:szCs w:val="32"/>
        </w:rPr>
      </w:pPr>
      <w:r>
        <w:rPr>
          <w:rFonts w:hint="eastAsia" w:ascii="宋体" w:hAnsi="宋体" w:eastAsia="宋体"/>
          <w:sz w:val="32"/>
          <w:szCs w:val="32"/>
        </w:rPr>
        <w:t>一、选题依据</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119" w:hRule="atLeast"/>
        </w:trPr>
        <w:tc>
          <w:tcPr>
            <w:tcW w:w="9344" w:type="dxa"/>
          </w:tcPr>
          <w:p>
            <w:pPr>
              <w:rPr>
                <w:rFonts w:hint="eastAsia" w:ascii="宋体" w:hAnsi="宋体" w:eastAsia="宋体"/>
                <w:color w:val="auto"/>
                <w:sz w:val="24"/>
                <w:szCs w:val="24"/>
                <w:lang w:val="en-US" w:eastAsia="zh-Hans"/>
              </w:rPr>
            </w:pPr>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目的及意义（</w:t>
            </w:r>
            <w:r>
              <w:rPr>
                <w:rFonts w:ascii="宋体" w:hAnsi="宋体" w:eastAsia="宋体"/>
                <w:sz w:val="24"/>
                <w:szCs w:val="24"/>
              </w:rPr>
              <w:t>800</w:t>
            </w:r>
            <w:r>
              <w:rPr>
                <w:rFonts w:hint="eastAsia" w:ascii="宋体" w:hAnsi="宋体" w:eastAsia="宋体"/>
                <w:sz w:val="24"/>
                <w:szCs w:val="24"/>
              </w:rPr>
              <w:t>字以内）</w:t>
            </w:r>
            <w:r>
              <w:rPr>
                <w:rFonts w:hint="eastAsia" w:ascii="宋体" w:hAnsi="宋体" w:eastAsia="宋体"/>
                <w:color w:val="FF0000"/>
                <w:sz w:val="24"/>
                <w:szCs w:val="24"/>
              </w:rPr>
              <w:t>（主要内容：阐述选题要解决什么问题，选题有何理论和现实意义）</w:t>
            </w:r>
          </w:p>
          <w:p>
            <w:pPr>
              <w:keepNext w:val="0"/>
              <w:keepLines w:val="0"/>
              <w:widowControl/>
              <w:suppressLineNumbers w:val="0"/>
              <w:ind w:firstLine="480" w:firstLineChars="200"/>
              <w:jc w:val="left"/>
              <w:rPr>
                <w:rFonts w:hint="default" w:ascii="宋体" w:hAnsi="宋体" w:eastAsia="宋体"/>
                <w:color w:val="auto"/>
                <w:sz w:val="24"/>
                <w:szCs w:val="24"/>
                <w:lang w:eastAsia="zh-Hans"/>
              </w:rPr>
            </w:pPr>
            <w:r>
              <w:rPr>
                <w:rFonts w:hint="eastAsia" w:ascii="宋体" w:hAnsi="宋体" w:eastAsia="宋体"/>
                <w:color w:val="auto"/>
                <w:sz w:val="24"/>
                <w:szCs w:val="24"/>
                <w:lang w:val="en-US" w:eastAsia="zh-Hans"/>
              </w:rPr>
              <w:t>随着我国利率市场化的全方位推进</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银行业金融机构的竞争呈现出愈演愈烈的态势</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盈利空间也随之进一步被压缩</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市场风险也出现逐步上升的趋势</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依靠存贷款利差盈利的传统经营思路急需转变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在面对利率市场化的这场挑战中</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商业银行亟需提升贷款风险识别能力</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提高信贷资产风险定价水平</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以适应当前新的市场环境</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近年来</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我国利率市场化改革步伐逐步加快</w:t>
            </w:r>
            <w:r>
              <w:rPr>
                <w:rFonts w:hint="default" w:ascii="宋体" w:hAnsi="宋体" w:eastAsia="宋体"/>
                <w:color w:val="auto"/>
                <w:sz w:val="24"/>
                <w:szCs w:val="24"/>
                <w:lang w:eastAsia="zh-Hans"/>
              </w:rPr>
              <w:t>。2013</w:t>
            </w:r>
            <w:r>
              <w:rPr>
                <w:rFonts w:hint="eastAsia" w:ascii="宋体" w:hAnsi="宋体" w:eastAsia="宋体"/>
                <w:color w:val="auto"/>
                <w:sz w:val="24"/>
                <w:szCs w:val="24"/>
                <w:lang w:val="en-US" w:eastAsia="zh-Hans"/>
              </w:rPr>
              <w:t>年</w:t>
            </w:r>
            <w:r>
              <w:rPr>
                <w:rFonts w:hint="default" w:ascii="宋体" w:hAnsi="宋体" w:eastAsia="宋体"/>
                <w:color w:val="auto"/>
                <w:sz w:val="24"/>
                <w:szCs w:val="24"/>
                <w:lang w:eastAsia="zh-Hans"/>
              </w:rPr>
              <w:t>7</w:t>
            </w:r>
            <w:r>
              <w:rPr>
                <w:rFonts w:hint="eastAsia" w:ascii="宋体" w:hAnsi="宋体" w:eastAsia="宋体"/>
                <w:color w:val="auto"/>
                <w:sz w:val="24"/>
                <w:szCs w:val="24"/>
                <w:lang w:val="en-US" w:eastAsia="zh-Hans"/>
              </w:rPr>
              <w:t>月</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中国人民银行发文取消了执行多年的贷款利率下浮制度的约束</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CN"/>
              </w:rPr>
              <w:t>宣布全面放开</w:t>
            </w:r>
            <w:r>
              <w:rPr>
                <w:rFonts w:hint="eastAsia" w:ascii="宋体" w:hAnsi="宋体" w:eastAsia="宋体"/>
                <w:color w:val="auto"/>
                <w:sz w:val="24"/>
                <w:szCs w:val="24"/>
                <w:lang w:val="en-US" w:eastAsia="zh-Hans"/>
              </w:rPr>
              <w:t>商业银行</w:t>
            </w:r>
            <w:r>
              <w:rPr>
                <w:rFonts w:hint="eastAsia" w:ascii="宋体" w:hAnsi="宋体" w:eastAsia="宋体"/>
                <w:color w:val="auto"/>
                <w:sz w:val="24"/>
                <w:szCs w:val="24"/>
                <w:lang w:val="en-US" w:eastAsia="zh-CN"/>
              </w:rPr>
              <w:t>贷款利率管制</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取消票据贴现利率管制，改变贴现利率在再贴现利率基础上加点确定的方式，由</w:t>
            </w:r>
            <w:r>
              <w:rPr>
                <w:rFonts w:hint="eastAsia" w:ascii="宋体" w:hAnsi="宋体" w:eastAsia="宋体"/>
                <w:color w:val="auto"/>
                <w:sz w:val="24"/>
                <w:szCs w:val="24"/>
                <w:lang w:val="en-US" w:eastAsia="zh-Hans"/>
              </w:rPr>
              <w:t>金融机构</w:t>
            </w:r>
            <w:r>
              <w:rPr>
                <w:rFonts w:hint="eastAsia" w:ascii="宋体" w:hAnsi="宋体" w:eastAsia="宋体"/>
                <w:color w:val="auto"/>
                <w:sz w:val="24"/>
                <w:szCs w:val="24"/>
                <w:lang w:val="en-US" w:eastAsia="zh-CN"/>
              </w:rPr>
              <w:t>自主确定</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Hans"/>
              </w:rPr>
              <w:t>明确可以由商业银行根据业务开展的实际情况及自身市场竞争水平来自主确定利率价格</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同年</w:t>
            </w:r>
            <w:r>
              <w:rPr>
                <w:rFonts w:hint="eastAsia" w:ascii="宋体" w:hAnsi="宋体" w:eastAsia="宋体"/>
                <w:color w:val="auto"/>
                <w:sz w:val="24"/>
                <w:szCs w:val="24"/>
                <w:lang w:val="en-US" w:eastAsia="zh-CN"/>
              </w:rPr>
              <w:t>9月24日市场利率定价自律机制成立</w:t>
            </w:r>
            <w:r>
              <w:rPr>
                <w:rFonts w:hint="eastAsia" w:ascii="宋体" w:hAnsi="宋体" w:eastAsia="宋体"/>
                <w:color w:val="auto"/>
                <w:sz w:val="24"/>
                <w:szCs w:val="24"/>
                <w:lang w:eastAsia="zh-CN"/>
              </w:rPr>
              <w:t>，</w:t>
            </w:r>
            <w:r>
              <w:rPr>
                <w:rFonts w:hint="eastAsia" w:ascii="宋体" w:hAnsi="宋体" w:eastAsia="宋体"/>
                <w:color w:val="auto"/>
                <w:sz w:val="24"/>
                <w:szCs w:val="24"/>
                <w:lang w:val="en-US" w:eastAsia="zh-CN"/>
              </w:rPr>
              <w:t>2013年10月25日</w:t>
            </w:r>
            <w:r>
              <w:rPr>
                <w:rFonts w:hint="eastAsia" w:ascii="宋体" w:hAnsi="宋体" w:eastAsia="宋体"/>
                <w:color w:val="auto"/>
                <w:sz w:val="24"/>
                <w:szCs w:val="24"/>
                <w:lang w:val="en-US" w:eastAsia="zh-Hans"/>
              </w:rPr>
              <w:t>央行宣布</w:t>
            </w:r>
            <w:r>
              <w:rPr>
                <w:rFonts w:hint="eastAsia" w:ascii="宋体" w:hAnsi="宋体" w:eastAsia="宋体"/>
                <w:color w:val="auto"/>
                <w:sz w:val="24"/>
                <w:szCs w:val="24"/>
                <w:lang w:val="en-US" w:eastAsia="zh-CN"/>
              </w:rPr>
              <w:t>建立贷款市场报价利率</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LPR</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CN"/>
              </w:rPr>
              <w:t>集中报价和发布机制</w:t>
            </w:r>
            <w:r>
              <w:rPr>
                <w:rFonts w:hint="default" w:ascii="宋体" w:hAnsi="宋体" w:eastAsia="宋体"/>
                <w:color w:val="auto"/>
                <w:sz w:val="24"/>
                <w:szCs w:val="24"/>
                <w:lang w:eastAsia="zh-CN"/>
              </w:rPr>
              <w:t>。</w:t>
            </w:r>
            <w:r>
              <w:rPr>
                <w:rFonts w:hint="eastAsia" w:ascii="宋体" w:hAnsi="宋体" w:eastAsia="宋体"/>
                <w:color w:val="auto"/>
                <w:sz w:val="24"/>
                <w:szCs w:val="24"/>
                <w:lang w:val="en-US" w:eastAsia="zh-Hans"/>
              </w:rPr>
              <w:t>至此</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我国商业银行贷款资金价格开始由市场来决定</w:t>
            </w:r>
            <w:r>
              <w:rPr>
                <w:rFonts w:hint="default" w:ascii="宋体" w:hAnsi="宋体" w:eastAsia="宋体"/>
                <w:color w:val="auto"/>
                <w:sz w:val="24"/>
                <w:szCs w:val="24"/>
                <w:lang w:eastAsia="zh-Hans"/>
              </w:rPr>
              <w:t>。</w:t>
            </w:r>
          </w:p>
          <w:p>
            <w:pPr>
              <w:keepNext w:val="0"/>
              <w:keepLines w:val="0"/>
              <w:widowControl/>
              <w:suppressLineNumbers w:val="0"/>
              <w:ind w:firstLine="480" w:firstLineChars="200"/>
              <w:jc w:val="left"/>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小微企业作为我国国民经济发展的生力军</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在稳增长</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保就业和满足人民群众需求等方面</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发挥着极为关键的作用</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根据第四次全国经济普查数据</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截至</w:t>
            </w:r>
            <w:r>
              <w:rPr>
                <w:rFonts w:hint="default" w:ascii="宋体" w:hAnsi="宋体" w:eastAsia="宋体"/>
                <w:color w:val="auto"/>
                <w:sz w:val="24"/>
                <w:szCs w:val="24"/>
                <w:lang w:eastAsia="zh-Hans"/>
              </w:rPr>
              <w:t>2018</w:t>
            </w:r>
            <w:r>
              <w:rPr>
                <w:rFonts w:hint="eastAsia" w:ascii="宋体" w:hAnsi="宋体" w:eastAsia="宋体"/>
                <w:color w:val="auto"/>
                <w:sz w:val="24"/>
                <w:szCs w:val="24"/>
                <w:lang w:val="en-US" w:eastAsia="zh-Hans"/>
              </w:rPr>
              <w:t>年底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小微企业数量已达到</w:t>
            </w:r>
            <w:r>
              <w:rPr>
                <w:rFonts w:hint="default" w:ascii="宋体" w:hAnsi="宋体" w:eastAsia="宋体"/>
                <w:color w:val="auto"/>
                <w:sz w:val="24"/>
                <w:szCs w:val="24"/>
                <w:lang w:eastAsia="zh-Hans"/>
              </w:rPr>
              <w:t>8092</w:t>
            </w:r>
            <w:r>
              <w:rPr>
                <w:rFonts w:hint="eastAsia" w:ascii="宋体" w:hAnsi="宋体" w:eastAsia="宋体"/>
                <w:color w:val="auto"/>
                <w:sz w:val="24"/>
                <w:szCs w:val="24"/>
                <w:lang w:val="en-US" w:eastAsia="zh-Hans"/>
              </w:rPr>
              <w:t>万户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其中法人企业</w:t>
            </w:r>
            <w:r>
              <w:rPr>
                <w:rFonts w:hint="default" w:ascii="宋体" w:hAnsi="宋体" w:eastAsia="宋体"/>
                <w:color w:val="auto"/>
                <w:sz w:val="24"/>
                <w:szCs w:val="24"/>
                <w:lang w:eastAsia="zh-Hans"/>
              </w:rPr>
              <w:t>1796</w:t>
            </w:r>
            <w:r>
              <w:rPr>
                <w:rFonts w:hint="eastAsia" w:ascii="宋体" w:hAnsi="宋体" w:eastAsia="宋体"/>
                <w:color w:val="auto"/>
                <w:sz w:val="24"/>
                <w:szCs w:val="24"/>
                <w:lang w:val="en-US" w:eastAsia="zh-Hans"/>
              </w:rPr>
              <w:t>.</w:t>
            </w:r>
            <w:r>
              <w:rPr>
                <w:rFonts w:hint="default" w:ascii="宋体" w:hAnsi="宋体" w:eastAsia="宋体"/>
                <w:color w:val="auto"/>
                <w:sz w:val="24"/>
                <w:szCs w:val="24"/>
                <w:lang w:eastAsia="zh-Hans"/>
              </w:rPr>
              <w:t>1</w:t>
            </w:r>
            <w:r>
              <w:rPr>
                <w:rFonts w:hint="eastAsia" w:ascii="宋体" w:hAnsi="宋体" w:eastAsia="宋体"/>
                <w:color w:val="auto"/>
                <w:sz w:val="24"/>
                <w:szCs w:val="24"/>
                <w:lang w:val="en-US" w:eastAsia="zh-Hans"/>
              </w:rPr>
              <w:t>万户</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占全国法人企业总数的</w:t>
            </w:r>
            <w:r>
              <w:rPr>
                <w:rFonts w:hint="default" w:ascii="宋体" w:hAnsi="宋体" w:eastAsia="宋体"/>
                <w:color w:val="auto"/>
                <w:sz w:val="24"/>
                <w:szCs w:val="24"/>
                <w:lang w:eastAsia="zh-Hans"/>
              </w:rPr>
              <w:t>82</w:t>
            </w:r>
            <w:r>
              <w:rPr>
                <w:rFonts w:hint="eastAsia" w:ascii="宋体" w:hAnsi="宋体" w:eastAsia="宋体"/>
                <w:color w:val="auto"/>
                <w:sz w:val="24"/>
                <w:szCs w:val="24"/>
                <w:lang w:val="en-US" w:eastAsia="zh-Hans"/>
              </w:rPr>
              <w:t>.</w:t>
            </w:r>
            <w:r>
              <w:rPr>
                <w:rFonts w:hint="default" w:ascii="宋体" w:hAnsi="宋体" w:eastAsia="宋体"/>
                <w:color w:val="auto"/>
                <w:sz w:val="24"/>
                <w:szCs w:val="24"/>
                <w:lang w:eastAsia="zh-Hans"/>
              </w:rPr>
              <w:t>44%</w:t>
            </w:r>
            <w:r>
              <w:rPr>
                <w:rFonts w:hint="default" w:ascii="宋体" w:hAnsi="宋体" w:eastAsia="宋体"/>
                <w:color w:val="auto"/>
                <w:sz w:val="24"/>
                <w:szCs w:val="24"/>
                <w:lang w:eastAsia="zh-CN"/>
              </w:rPr>
              <w:t>。</w:t>
            </w:r>
          </w:p>
          <w:p>
            <w:pPr>
              <w:keepNext w:val="0"/>
              <w:keepLines w:val="0"/>
              <w:widowControl/>
              <w:suppressLineNumbers w:val="0"/>
              <w:jc w:val="left"/>
              <w:rPr>
                <w:rFonts w:hint="default" w:ascii="宋体" w:hAnsi="宋体" w:eastAsia="宋体"/>
                <w:color w:val="auto"/>
                <w:sz w:val="24"/>
                <w:szCs w:val="24"/>
                <w:lang w:eastAsia="zh-Hans"/>
              </w:rPr>
            </w:pPr>
            <w:r>
              <w:rPr>
                <w:rFonts w:hint="eastAsia" w:ascii="宋体" w:hAnsi="宋体" w:eastAsia="宋体"/>
                <w:color w:val="auto"/>
                <w:sz w:val="24"/>
                <w:szCs w:val="24"/>
                <w:lang w:val="en-US" w:eastAsia="zh-Hans"/>
              </w:rPr>
              <w:t>其信贷需求市场前景巨大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但是融资难问题却也是一直困扰着它的发展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同时也是政府关注的重点和焦点</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由于小微企业竞争激烈</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经营周期性波动大</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抗风险能力弱以及个人老板跑路事件的频发导致经营资金短缺的问题已经对产生了严重的影响</w:t>
            </w:r>
            <w:r>
              <w:rPr>
                <w:rFonts w:hint="default" w:ascii="宋体" w:hAnsi="宋体" w:eastAsia="宋体"/>
                <w:color w:val="auto"/>
                <w:sz w:val="24"/>
                <w:szCs w:val="24"/>
                <w:lang w:eastAsia="zh-Hans"/>
              </w:rPr>
              <w:t>。</w:t>
            </w:r>
          </w:p>
          <w:p>
            <w:pPr>
              <w:keepNext w:val="0"/>
              <w:keepLines w:val="0"/>
              <w:widowControl/>
              <w:suppressLineNumbers w:val="0"/>
              <w:ind w:firstLine="480" w:firstLineChars="200"/>
              <w:jc w:val="left"/>
              <w:rPr>
                <w:rFonts w:hint="eastAsia" w:ascii="宋体" w:hAnsi="宋体" w:eastAsia="宋体"/>
                <w:color w:val="auto"/>
                <w:sz w:val="24"/>
                <w:szCs w:val="24"/>
                <w:lang w:val="en-US" w:eastAsia="zh-Hans"/>
              </w:rPr>
            </w:pPr>
            <w:r>
              <w:rPr>
                <w:rFonts w:hint="eastAsia" w:ascii="宋体" w:hAnsi="宋体" w:eastAsia="宋体"/>
                <w:color w:val="auto"/>
                <w:sz w:val="24"/>
                <w:szCs w:val="24"/>
                <w:lang w:val="en-US" w:eastAsia="zh-Hans"/>
              </w:rPr>
              <w:t>面对全国数量庞大的小微企业群体</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如何实现提供高质高效的个性化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专业化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科学化的金融服务</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以科学合理的定价机制</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对小微企业信贷资产拟定合适的贷款价格水平</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为小微企业提供可持续的财务支持</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与其共同成长</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已经成为了银行业金融机构服务基层</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服务实体经济</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稳定就业</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实现共同发展的核心课题</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事关全社会经济发展全局</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具有十分重要的战略意义</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本文将通过分析利率市场化发展水平的变化</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研究商业银行对小微企业信贷资产风险定价策略的影响</w:t>
            </w:r>
            <w:r>
              <w:rPr>
                <w:rFonts w:hint="default" w:ascii="宋体" w:hAnsi="宋体" w:eastAsia="宋体"/>
                <w:color w:val="auto"/>
                <w:sz w:val="24"/>
                <w:szCs w:val="24"/>
                <w:lang w:eastAsia="zh-Hans"/>
              </w:rPr>
              <w:t>。</w:t>
            </w:r>
          </w:p>
          <w:p>
            <w:pPr>
              <w:rPr>
                <w:rFonts w:ascii="宋体" w:hAnsi="宋体" w:eastAsia="宋体"/>
                <w:sz w:val="24"/>
                <w:szCs w:val="24"/>
              </w:rPr>
            </w:pP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文献综述（3</w:t>
            </w:r>
            <w:r>
              <w:rPr>
                <w:rFonts w:ascii="宋体" w:hAnsi="宋体" w:eastAsia="宋体"/>
                <w:sz w:val="24"/>
                <w:szCs w:val="24"/>
              </w:rPr>
              <w:t>000</w:t>
            </w:r>
            <w:r>
              <w:rPr>
                <w:rFonts w:hint="eastAsia" w:ascii="宋体" w:hAnsi="宋体" w:eastAsia="宋体"/>
                <w:sz w:val="24"/>
                <w:szCs w:val="24"/>
              </w:rPr>
              <w:t>字左右）</w:t>
            </w:r>
            <w:r>
              <w:rPr>
                <w:rFonts w:hint="eastAsia" w:ascii="宋体" w:hAnsi="宋体" w:eastAsia="宋体"/>
                <w:color w:val="FF0000"/>
                <w:sz w:val="24"/>
                <w:szCs w:val="24"/>
              </w:rPr>
              <w:t>（主要内容：做文献梳理和研究动态的综述，归纳已有的研究所做的工作，形成了哪些共识？列举出在哪些问题上仍未形成共识？各种不同的观点是什么？针对目前的研究，你发现了哪些问题想要继续研究？）</w:t>
            </w:r>
          </w:p>
          <w:p>
            <w:pPr>
              <w:ind w:firstLine="480" w:firstLineChars="200"/>
              <w:rPr>
                <w:rFonts w:hint="default" w:ascii="宋体" w:hAnsi="宋体" w:eastAsia="宋体"/>
                <w:sz w:val="24"/>
                <w:szCs w:val="24"/>
                <w:lang w:eastAsia="zh-Hans"/>
              </w:rPr>
            </w:pPr>
            <w:r>
              <w:rPr>
                <w:rFonts w:hint="eastAsia" w:ascii="宋体" w:hAnsi="宋体" w:eastAsia="宋体"/>
                <w:sz w:val="24"/>
                <w:szCs w:val="24"/>
                <w:lang w:val="en-US" w:eastAsia="zh-Hans"/>
              </w:rPr>
              <w:t>本文的文献综述主要涉及到利率市场化</w:t>
            </w:r>
            <w:r>
              <w:rPr>
                <w:rFonts w:hint="default" w:ascii="宋体" w:hAnsi="宋体" w:eastAsia="宋体"/>
                <w:sz w:val="24"/>
                <w:szCs w:val="24"/>
                <w:lang w:eastAsia="zh-Hans"/>
              </w:rPr>
              <w:t>、</w:t>
            </w:r>
            <w:r>
              <w:rPr>
                <w:rFonts w:hint="eastAsia" w:ascii="宋体" w:hAnsi="宋体" w:eastAsia="宋体"/>
                <w:sz w:val="24"/>
                <w:szCs w:val="24"/>
                <w:lang w:val="en-US" w:eastAsia="zh-Hans"/>
              </w:rPr>
              <w:t>信贷资产风险定价的影响因素</w:t>
            </w:r>
            <w:r>
              <w:rPr>
                <w:rFonts w:hint="default" w:ascii="宋体" w:hAnsi="宋体" w:eastAsia="宋体"/>
                <w:sz w:val="24"/>
                <w:szCs w:val="24"/>
                <w:lang w:eastAsia="zh-Hans"/>
              </w:rPr>
              <w:t>、</w:t>
            </w:r>
            <w:r>
              <w:rPr>
                <w:rFonts w:hint="eastAsia" w:ascii="宋体" w:hAnsi="宋体" w:eastAsia="宋体"/>
                <w:sz w:val="24"/>
                <w:szCs w:val="24"/>
                <w:lang w:val="en-US" w:eastAsia="zh-Hans"/>
              </w:rPr>
              <w:t>利率与信贷资产风险定价之间的关系</w:t>
            </w:r>
            <w:r>
              <w:rPr>
                <w:rFonts w:hint="default" w:ascii="宋体" w:hAnsi="宋体" w:eastAsia="宋体"/>
                <w:sz w:val="24"/>
                <w:szCs w:val="24"/>
                <w:lang w:eastAsia="zh-Hans"/>
              </w:rPr>
              <w:t>、</w:t>
            </w:r>
            <w:r>
              <w:rPr>
                <w:rFonts w:hint="eastAsia" w:ascii="宋体" w:hAnsi="宋体" w:eastAsia="宋体"/>
                <w:sz w:val="24"/>
                <w:szCs w:val="24"/>
                <w:lang w:val="en-US" w:eastAsia="zh-Hans"/>
              </w:rPr>
              <w:t>利率市场化对信贷资产风险定价的影响</w:t>
            </w:r>
            <w:r>
              <w:rPr>
                <w:rFonts w:hint="default" w:ascii="宋体" w:hAnsi="宋体" w:eastAsia="宋体"/>
                <w:sz w:val="24"/>
                <w:szCs w:val="24"/>
                <w:lang w:eastAsia="zh-Hans"/>
              </w:rPr>
              <w:t>，</w:t>
            </w:r>
            <w:r>
              <w:rPr>
                <w:rFonts w:hint="eastAsia" w:ascii="宋体" w:hAnsi="宋体" w:eastAsia="宋体"/>
                <w:sz w:val="24"/>
                <w:szCs w:val="24"/>
                <w:lang w:val="en-US" w:eastAsia="zh-Hans"/>
              </w:rPr>
              <w:t>最后对文献做简单的总结评价</w:t>
            </w:r>
            <w:r>
              <w:rPr>
                <w:rFonts w:hint="default" w:ascii="宋体" w:hAnsi="宋体" w:eastAsia="宋体"/>
                <w:sz w:val="24"/>
                <w:szCs w:val="24"/>
                <w:lang w:eastAsia="zh-Hans"/>
              </w:rPr>
              <w:t>。</w:t>
            </w:r>
          </w:p>
          <w:p>
            <w:pPr>
              <w:numPr>
                <w:ilvl w:val="0"/>
                <w:numId w:val="1"/>
              </w:numPr>
              <w:rPr>
                <w:rFonts w:hint="default" w:ascii="宋体" w:hAnsi="宋体" w:eastAsia="宋体"/>
                <w:sz w:val="24"/>
                <w:szCs w:val="24"/>
                <w:lang w:eastAsia="zh-Hans"/>
              </w:rPr>
            </w:pPr>
            <w:r>
              <w:rPr>
                <w:rFonts w:hint="eastAsia" w:ascii="宋体" w:hAnsi="宋体" w:eastAsia="宋体"/>
                <w:sz w:val="24"/>
                <w:szCs w:val="24"/>
                <w:lang w:val="en-US" w:eastAsia="zh-Hans"/>
              </w:rPr>
              <w:t>利率市场化</w:t>
            </w:r>
            <w:r>
              <w:rPr>
                <w:rFonts w:hint="default" w:ascii="宋体" w:hAnsi="宋体" w:eastAsia="宋体"/>
                <w:sz w:val="24"/>
                <w:szCs w:val="24"/>
                <w:lang w:eastAsia="zh-Hans"/>
              </w:rPr>
              <w:t>。</w:t>
            </w:r>
          </w:p>
          <w:p>
            <w:pPr>
              <w:keepNext w:val="0"/>
              <w:keepLines w:val="0"/>
              <w:widowControl/>
              <w:suppressLineNumbers w:val="0"/>
              <w:ind w:firstLine="480" w:firstLineChars="20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利率即</w:t>
            </w:r>
            <w:r>
              <w:rPr>
                <w:rFonts w:hint="eastAsia" w:ascii="宋体" w:hAnsi="宋体" w:eastAsia="宋体"/>
                <w:sz w:val="24"/>
                <w:szCs w:val="24"/>
                <w:lang w:val="en-US" w:eastAsia="zh-CN"/>
              </w:rPr>
              <w:t>一定时期内利息额与借贷资金额（本金）的比率</w:t>
            </w:r>
            <w:r>
              <w:rPr>
                <w:rFonts w:hint="default" w:ascii="宋体" w:hAnsi="宋体" w:eastAsia="宋体"/>
                <w:sz w:val="24"/>
                <w:szCs w:val="24"/>
                <w:lang w:eastAsia="zh-CN"/>
              </w:rPr>
              <w:t>，</w:t>
            </w:r>
            <w:r>
              <w:rPr>
                <w:rFonts w:hint="eastAsia" w:ascii="宋体" w:hAnsi="宋体" w:eastAsia="宋体"/>
                <w:sz w:val="24"/>
                <w:szCs w:val="24"/>
                <w:lang w:val="en-US" w:eastAsia="zh-Hans"/>
              </w:rPr>
              <w:t>是</w:t>
            </w:r>
            <w:r>
              <w:rPr>
                <w:rFonts w:hint="eastAsia" w:ascii="宋体" w:hAnsi="宋体" w:eastAsia="宋体"/>
                <w:sz w:val="24"/>
                <w:szCs w:val="24"/>
                <w:lang w:val="en-US" w:eastAsia="zh-CN"/>
              </w:rPr>
              <w:t>决定</w:t>
            </w:r>
            <w:r>
              <w:rPr>
                <w:rFonts w:hint="default" w:ascii="宋体" w:hAnsi="宋体" w:eastAsia="宋体"/>
                <w:sz w:val="24"/>
                <w:szCs w:val="24"/>
                <w:lang w:val="en-US" w:eastAsia="zh-CN"/>
              </w:rPr>
              <w:fldChar w:fldCharType="begin"/>
            </w:r>
            <w:r>
              <w:rPr>
                <w:rFonts w:hint="default" w:ascii="宋体" w:hAnsi="宋体" w:eastAsia="宋体"/>
                <w:sz w:val="24"/>
                <w:szCs w:val="24"/>
                <w:lang w:val="en-US" w:eastAsia="zh-CN"/>
              </w:rPr>
              <w:instrText xml:space="preserve"> HYPERLINK "https://baike.baidu.com/item/%E4%BC%81%E4%B8%9A%E8%B5%84%E9%87%91%E6%88%90%E6%9C%AC/4636981" \t "/Users/maoyibin/Documents\\x/_blank" </w:instrText>
            </w:r>
            <w:r>
              <w:rPr>
                <w:rFonts w:hint="default" w:ascii="宋体" w:hAnsi="宋体" w:eastAsia="宋体"/>
                <w:sz w:val="24"/>
                <w:szCs w:val="24"/>
                <w:lang w:val="en-US" w:eastAsia="zh-CN"/>
              </w:rPr>
              <w:fldChar w:fldCharType="separate"/>
            </w:r>
            <w:r>
              <w:rPr>
                <w:rFonts w:hint="default" w:ascii="宋体" w:hAnsi="宋体" w:eastAsia="宋体"/>
                <w:sz w:val="24"/>
                <w:szCs w:val="24"/>
                <w:lang w:val="en-US" w:eastAsia="zh-CN"/>
              </w:rPr>
              <w:t>企业资金成本</w:t>
            </w:r>
            <w:r>
              <w:rPr>
                <w:rFonts w:hint="default" w:ascii="宋体" w:hAnsi="宋体" w:eastAsia="宋体"/>
                <w:sz w:val="24"/>
                <w:szCs w:val="24"/>
                <w:lang w:val="en-US" w:eastAsia="zh-CN"/>
              </w:rPr>
              <w:fldChar w:fldCharType="end"/>
            </w:r>
            <w:r>
              <w:rPr>
                <w:rFonts w:hint="default" w:ascii="宋体" w:hAnsi="宋体" w:eastAsia="宋体"/>
                <w:sz w:val="24"/>
                <w:szCs w:val="24"/>
                <w:lang w:val="en-US" w:eastAsia="zh-CN"/>
              </w:rPr>
              <w:t>高低的主要因素</w:t>
            </w:r>
            <w:r>
              <w:rPr>
                <w:rFonts w:hint="default" w:ascii="宋体" w:hAnsi="宋体" w:eastAsia="宋体"/>
                <w:sz w:val="24"/>
                <w:szCs w:val="24"/>
                <w:lang w:eastAsia="zh-CN"/>
              </w:rPr>
              <w:t>，</w:t>
            </w:r>
            <w:r>
              <w:rPr>
                <w:rFonts w:hint="eastAsia" w:ascii="宋体" w:hAnsi="宋体" w:eastAsia="宋体"/>
                <w:sz w:val="24"/>
                <w:szCs w:val="24"/>
                <w:lang w:val="en-US" w:eastAsia="zh-Hans"/>
              </w:rPr>
              <w:t>在引导资金流向</w:t>
            </w:r>
            <w:r>
              <w:rPr>
                <w:rFonts w:hint="default" w:ascii="宋体" w:hAnsi="宋体" w:eastAsia="宋体"/>
                <w:sz w:val="24"/>
                <w:szCs w:val="24"/>
                <w:lang w:eastAsia="zh-Hans"/>
              </w:rPr>
              <w:t>、</w:t>
            </w:r>
            <w:r>
              <w:rPr>
                <w:rFonts w:hint="eastAsia" w:ascii="宋体" w:hAnsi="宋体" w:eastAsia="宋体"/>
                <w:sz w:val="24"/>
                <w:szCs w:val="24"/>
                <w:lang w:val="en-US" w:eastAsia="zh-Hans"/>
              </w:rPr>
              <w:t>资源优化配置中发挥着重要作用</w:t>
            </w:r>
            <w:r>
              <w:rPr>
                <w:rFonts w:hint="default" w:ascii="宋体" w:hAnsi="宋体" w:eastAsia="宋体"/>
                <w:sz w:val="24"/>
                <w:szCs w:val="24"/>
                <w:lang w:eastAsia="zh-Hans"/>
              </w:rPr>
              <w:t>。</w:t>
            </w:r>
            <w:r>
              <w:rPr>
                <w:rFonts w:hint="eastAsia" w:ascii="宋体" w:hAnsi="宋体" w:eastAsia="宋体"/>
                <w:sz w:val="24"/>
                <w:szCs w:val="24"/>
                <w:lang w:val="en-US" w:eastAsia="zh-CN"/>
              </w:rPr>
              <w:t>所谓的利率市场化是指资金借贷的价格（利率</w:t>
            </w:r>
            <w:r>
              <w:rPr>
                <w:rFonts w:hint="default" w:ascii="宋体" w:hAnsi="宋体" w:eastAsia="宋体"/>
                <w:sz w:val="24"/>
                <w:szCs w:val="24"/>
                <w:lang w:val="en-US" w:eastAsia="zh-CN"/>
              </w:rPr>
              <w:t>）</w:t>
            </w:r>
            <w:r>
              <w:rPr>
                <w:rFonts w:hint="eastAsia" w:ascii="宋体" w:hAnsi="宋体" w:eastAsia="宋体"/>
                <w:sz w:val="24"/>
                <w:szCs w:val="24"/>
                <w:lang w:val="en-US" w:eastAsia="zh-CN"/>
              </w:rPr>
              <w:t>由金融市场的供求决定</w:t>
            </w:r>
            <w:r>
              <w:rPr>
                <w:rFonts w:hint="eastAsia" w:ascii="宋体" w:hAnsi="宋体" w:eastAsia="宋体"/>
                <w:sz w:val="24"/>
                <w:szCs w:val="24"/>
                <w:lang w:eastAsia="zh-CN"/>
              </w:rPr>
              <w:t>。</w:t>
            </w:r>
            <w:r>
              <w:rPr>
                <w:rFonts w:hint="eastAsia" w:ascii="宋体" w:hAnsi="宋体" w:eastAsia="宋体"/>
                <w:sz w:val="24"/>
                <w:szCs w:val="24"/>
                <w:lang w:val="en-US" w:eastAsia="zh-Hans"/>
              </w:rPr>
              <w:t>这就是说</w:t>
            </w:r>
            <w:r>
              <w:rPr>
                <w:rFonts w:hint="default" w:ascii="宋体" w:hAnsi="宋体" w:eastAsia="宋体"/>
                <w:sz w:val="24"/>
                <w:szCs w:val="24"/>
                <w:lang w:eastAsia="zh-Hans"/>
              </w:rPr>
              <w:t>，</w:t>
            </w:r>
            <w:r>
              <w:rPr>
                <w:rFonts w:hint="eastAsia" w:ascii="宋体" w:hAnsi="宋体" w:eastAsia="宋体"/>
                <w:sz w:val="24"/>
                <w:szCs w:val="24"/>
                <w:lang w:val="en-US" w:eastAsia="zh-CN"/>
              </w:rPr>
              <w:t>金融机构能够根据金融市场中资金的供求及其对市场的预期自主调节利率水平，最终形成以中央银行基准利率为基础</w:t>
            </w:r>
            <w:r>
              <w:rPr>
                <w:rFonts w:hint="default" w:ascii="宋体" w:hAnsi="宋体" w:eastAsia="宋体"/>
                <w:sz w:val="24"/>
                <w:szCs w:val="24"/>
                <w:lang w:val="en-US" w:eastAsia="zh-CN"/>
              </w:rPr>
              <w:t>，</w:t>
            </w:r>
            <w:r>
              <w:rPr>
                <w:rFonts w:hint="eastAsia" w:ascii="宋体" w:hAnsi="宋体" w:eastAsia="宋体"/>
                <w:sz w:val="24"/>
                <w:szCs w:val="24"/>
                <w:lang w:val="en-US" w:eastAsia="zh-CN"/>
              </w:rPr>
              <w:t>由市场资金供求决定金融机构存贷款利率的市场利率体系和利率形成机制</w:t>
            </w:r>
            <w:r>
              <w:rPr>
                <w:rFonts w:hint="default" w:ascii="宋体" w:hAnsi="宋体" w:eastAsia="宋体"/>
                <w:sz w:val="24"/>
                <w:szCs w:val="24"/>
                <w:lang w:val="en-US" w:eastAsia="zh-CN"/>
              </w:rPr>
              <w:t>。</w:t>
            </w:r>
            <w:r>
              <w:rPr>
                <w:rFonts w:hint="default" w:ascii="宋体" w:hAnsi="宋体" w:eastAsia="宋体"/>
                <w:sz w:val="24"/>
                <w:szCs w:val="24"/>
                <w:lang w:eastAsia="zh-CN"/>
              </w:rPr>
              <w:t>（</w:t>
            </w:r>
            <w:r>
              <w:rPr>
                <w:rFonts w:hint="eastAsia" w:ascii="宋体" w:hAnsi="宋体" w:eastAsia="宋体"/>
                <w:sz w:val="24"/>
                <w:szCs w:val="24"/>
                <w:lang w:val="en-US" w:eastAsia="zh-CN"/>
              </w:rPr>
              <w:t>邱兆祥 吴志坚 许坤</w:t>
            </w:r>
            <w:r>
              <w:rPr>
                <w:rFonts w:hint="default" w:ascii="宋体" w:hAnsi="宋体" w:eastAsia="宋体"/>
                <w:sz w:val="24"/>
                <w:szCs w:val="24"/>
                <w:lang w:eastAsia="zh-CN"/>
              </w:rPr>
              <w:t>，2013）</w:t>
            </w:r>
          </w:p>
          <w:p>
            <w:pPr>
              <w:numPr>
                <w:ilvl w:val="0"/>
                <w:numId w:val="1"/>
              </w:numPr>
              <w:rPr>
                <w:rFonts w:hint="eastAsia" w:ascii="宋体" w:hAnsi="宋体" w:eastAsia="宋体"/>
                <w:sz w:val="24"/>
                <w:szCs w:val="24"/>
                <w:lang w:val="en-US" w:eastAsia="zh-CN"/>
              </w:rPr>
            </w:pPr>
            <w:r>
              <w:rPr>
                <w:rFonts w:hint="eastAsia" w:ascii="宋体" w:hAnsi="宋体" w:eastAsia="宋体"/>
                <w:sz w:val="24"/>
                <w:szCs w:val="24"/>
                <w:lang w:val="en-US" w:eastAsia="zh-Hans"/>
              </w:rPr>
              <w:t>信贷资产风险定价的影响因素</w:t>
            </w:r>
          </w:p>
          <w:p>
            <w:pPr>
              <w:keepNext w:val="0"/>
              <w:keepLines w:val="0"/>
              <w:widowControl/>
              <w:suppressLineNumbers w:val="0"/>
              <w:ind w:firstLine="480"/>
              <w:jc w:val="left"/>
              <w:rPr>
                <w:rFonts w:hint="default" w:ascii="宋体" w:hAnsi="宋体" w:eastAsia="宋体"/>
                <w:sz w:val="24"/>
                <w:szCs w:val="24"/>
                <w:lang w:eastAsia="zh-CN"/>
              </w:rPr>
            </w:pPr>
            <w:r>
              <w:rPr>
                <w:rFonts w:hint="eastAsia" w:ascii="宋体" w:hAnsi="宋体" w:eastAsia="宋体"/>
                <w:sz w:val="24"/>
                <w:szCs w:val="24"/>
                <w:lang w:val="en-US" w:eastAsia="zh-CN"/>
              </w:rPr>
              <w:t>广义的信贷资</w:t>
            </w:r>
            <w:r>
              <w:rPr>
                <w:rFonts w:hint="default" w:ascii="宋体" w:hAnsi="宋体" w:eastAsia="宋体"/>
                <w:sz w:val="24"/>
                <w:szCs w:val="24"/>
                <w:lang w:val="en-US" w:eastAsia="zh-CN"/>
              </w:rPr>
              <w:t>产定价包括了众多的影响因素，如价格确定、基准利率、信贷市场细分、放款条件、风险管理、行业环境以及客户公司治理、产权性质、财务状况等等。经过长时间演变，商业银行信贷资产定价模型已经由传统的成本加成定价模型、成本—收益定价模型、价格领导模型以及客户营利性模型等模式，发展到资本资产定价模型、期权定价模型、风险价值 VaR 和风险调整收益（RAROC）模型等，单因素与多因素资产定价模型已经成为现代资产定价的核心，更加关注对资产定价价格波动影响因素的分析。</w:t>
            </w:r>
            <w:r>
              <w:rPr>
                <w:rFonts w:hint="default" w:ascii="宋体" w:hAnsi="宋体" w:eastAsia="宋体"/>
                <w:sz w:val="24"/>
                <w:szCs w:val="24"/>
                <w:lang w:eastAsia="zh-CN"/>
              </w:rPr>
              <w:t>（</w:t>
            </w:r>
            <w:r>
              <w:rPr>
                <w:rFonts w:hint="eastAsia" w:ascii="宋体" w:hAnsi="宋体" w:eastAsia="宋体"/>
                <w:sz w:val="24"/>
                <w:szCs w:val="24"/>
                <w:lang w:val="en-US" w:eastAsia="zh-Hans"/>
              </w:rPr>
              <w:t>薛华溢</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马德伦</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范大路</w:t>
            </w:r>
            <w:r>
              <w:rPr>
                <w:rFonts w:hint="default" w:ascii="宋体" w:hAnsi="宋体" w:eastAsia="宋体"/>
                <w:sz w:val="24"/>
                <w:szCs w:val="24"/>
                <w:lang w:eastAsia="zh-Hans"/>
              </w:rPr>
              <w:t>，2016</w:t>
            </w:r>
            <w:r>
              <w:rPr>
                <w:rFonts w:hint="default" w:ascii="宋体" w:hAnsi="宋体" w:eastAsia="宋体"/>
                <w:sz w:val="24"/>
                <w:szCs w:val="24"/>
                <w:lang w:eastAsia="zh-CN"/>
              </w:rPr>
              <w:t>）</w:t>
            </w:r>
          </w:p>
          <w:p>
            <w:pPr>
              <w:keepNext w:val="0"/>
              <w:keepLines w:val="0"/>
              <w:widowControl/>
              <w:suppressLineNumbers w:val="0"/>
              <w:ind w:firstLine="480"/>
              <w:jc w:val="left"/>
              <w:rPr>
                <w:rFonts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美国学者</w:t>
            </w:r>
            <w:r>
              <w:rPr>
                <w:rFonts w:hint="default" w:ascii="Times New Roman" w:hAnsi="Times New Roman" w:eastAsia="宋体" w:cs="Times New Roman"/>
                <w:color w:val="000000"/>
                <w:kern w:val="0"/>
                <w:sz w:val="24"/>
                <w:szCs w:val="24"/>
                <w:lang w:val="en-US" w:eastAsia="zh-CN" w:bidi="ar"/>
              </w:rPr>
              <w:t>William Sharpe</w:t>
            </w:r>
            <w:r>
              <w:rPr>
                <w:rFonts w:ascii="宋体" w:hAnsi="宋体" w:eastAsia="宋体" w:cs="宋体"/>
                <w:color w:val="000000"/>
                <w:kern w:val="0"/>
                <w:sz w:val="24"/>
                <w:szCs w:val="24"/>
                <w:lang w:val="en-US" w:eastAsia="zh-CN" w:bidi="ar"/>
              </w:rPr>
              <w:t>（</w:t>
            </w:r>
            <w:r>
              <w:rPr>
                <w:rFonts w:hint="default" w:ascii="Times New Roman" w:hAnsi="Times New Roman" w:eastAsia="宋体" w:cs="Times New Roman"/>
                <w:color w:val="000000"/>
                <w:kern w:val="0"/>
                <w:sz w:val="24"/>
                <w:szCs w:val="24"/>
                <w:lang w:val="en-US" w:eastAsia="zh-CN" w:bidi="ar"/>
              </w:rPr>
              <w:t>1964</w:t>
            </w:r>
            <w:r>
              <w:rPr>
                <w:rFonts w:ascii="宋体" w:hAnsi="宋体" w:eastAsia="宋体" w:cs="宋体"/>
                <w:color w:val="000000"/>
                <w:kern w:val="0"/>
                <w:sz w:val="24"/>
                <w:szCs w:val="24"/>
                <w:lang w:val="en-US" w:eastAsia="zh-CN" w:bidi="ar"/>
              </w:rPr>
              <w:t>）在</w:t>
            </w:r>
            <w:r>
              <w:rPr>
                <w:rFonts w:hint="default" w:ascii="Times New Roman" w:hAnsi="Times New Roman" w:eastAsia="宋体" w:cs="Times New Roman"/>
                <w:color w:val="000000"/>
                <w:kern w:val="0"/>
                <w:sz w:val="24"/>
                <w:szCs w:val="24"/>
                <w:lang w:val="en-US" w:eastAsia="zh-CN" w:bidi="ar"/>
              </w:rPr>
              <w:t>Harry Markowitz</w:t>
            </w:r>
            <w:r>
              <w:rPr>
                <w:rFonts w:hint="default" w:ascii="Times New Roman" w:hAnsi="Times New Roman" w:eastAsia="宋体" w:cs="Times New Roman"/>
                <w:color w:val="000000"/>
                <w:kern w:val="0"/>
                <w:sz w:val="24"/>
                <w:szCs w:val="24"/>
                <w:lang w:eastAsia="zh-CN" w:bidi="ar"/>
              </w:rPr>
              <w:t>（1952）</w:t>
            </w:r>
            <w:r>
              <w:rPr>
                <w:rFonts w:hint="eastAsia" w:ascii="宋体" w:hAnsi="宋体" w:eastAsia="宋体" w:cs="宋体"/>
                <w:color w:val="000000"/>
                <w:kern w:val="0"/>
                <w:sz w:val="24"/>
                <w:szCs w:val="24"/>
                <w:lang w:val="en-US" w:eastAsia="zh-Hans" w:bidi="ar"/>
              </w:rPr>
              <w:t>的</w:t>
            </w:r>
            <w:r>
              <w:rPr>
                <w:rFonts w:ascii="宋体" w:hAnsi="宋体" w:eastAsia="宋体" w:cs="宋体"/>
                <w:color w:val="000000"/>
                <w:kern w:val="0"/>
                <w:sz w:val="24"/>
                <w:szCs w:val="24"/>
                <w:lang w:val="en-US" w:eastAsia="zh-CN" w:bidi="ar"/>
              </w:rPr>
              <w:t>资产组合理论基础上发展了资</w:t>
            </w:r>
            <w:r>
              <w:rPr>
                <w:rFonts w:hint="default" w:ascii="Times New Roman" w:hAnsi="Times New Roman" w:eastAsia="宋体" w:cs="Times New Roman"/>
                <w:color w:val="000000"/>
                <w:kern w:val="0"/>
                <w:sz w:val="24"/>
                <w:szCs w:val="24"/>
                <w:lang w:val="en-US" w:eastAsia="zh-CN" w:bidi="ar"/>
              </w:rPr>
              <w:t>本资产定价模型（Capital Asset Pricing Model 简称 CAPM），</w:t>
            </w:r>
            <w:r>
              <w:rPr>
                <w:rFonts w:hint="eastAsia" w:ascii="Times New Roman" w:hAnsi="Times New Roman" w:eastAsia="宋体" w:cs="Times New Roman"/>
                <w:color w:val="000000"/>
                <w:kern w:val="0"/>
                <w:sz w:val="24"/>
                <w:szCs w:val="24"/>
                <w:lang w:val="en-US" w:eastAsia="zh-Hans" w:bidi="ar"/>
              </w:rPr>
              <w:t>通过模型可以证明</w:t>
            </w:r>
            <w:r>
              <w:rPr>
                <w:rFonts w:hint="default" w:ascii="Times New Roman" w:hAnsi="Times New Roman" w:eastAsia="宋体" w:cs="Times New Roman"/>
                <w:color w:val="000000"/>
                <w:kern w:val="0"/>
                <w:sz w:val="24"/>
                <w:szCs w:val="24"/>
                <w:lang w:val="en-US" w:eastAsia="zh-CN" w:bidi="ar"/>
              </w:rPr>
              <w:t>当资本市场达到均衡时，风险的边际价格是不变的，任何改变市场组合的投资所带来的边际效果是相同的，即增加一个单位的风险所得到的补偿是相同的</w:t>
            </w:r>
            <w:r>
              <w:rPr>
                <w:rFonts w:ascii="宋体" w:hAnsi="宋体" w:eastAsia="宋体" w:cs="宋体"/>
                <w:color w:val="000000"/>
                <w:kern w:val="0"/>
                <w:sz w:val="24"/>
                <w:szCs w:val="24"/>
                <w:lang w:val="en-US" w:eastAsia="zh-CN" w:bidi="ar"/>
              </w:rPr>
              <w:t>。资本资产定价模型说明了投资者投资证券的收益与风险资产收益和风险补偿价值两个因素之间的</w:t>
            </w:r>
            <w:r>
              <w:rPr>
                <w:rFonts w:hint="eastAsia" w:ascii="宋体" w:hAnsi="宋体" w:eastAsia="宋体" w:cs="宋体"/>
                <w:color w:val="000000"/>
                <w:kern w:val="0"/>
                <w:sz w:val="24"/>
                <w:szCs w:val="24"/>
                <w:lang w:val="en-US" w:eastAsia="zh-Hans" w:bidi="ar"/>
              </w:rPr>
              <w:t>关</w:t>
            </w:r>
            <w:r>
              <w:rPr>
                <w:rFonts w:ascii="宋体" w:hAnsi="宋体" w:eastAsia="宋体" w:cs="宋体"/>
                <w:color w:val="000000"/>
                <w:kern w:val="0"/>
                <w:sz w:val="24"/>
                <w:szCs w:val="24"/>
                <w:lang w:val="en-US" w:eastAsia="zh-CN" w:bidi="ar"/>
              </w:rPr>
              <w:t>系，指出投资者的投资收益随着所投资的单个证券风险增大而提高</w:t>
            </w:r>
            <w:r>
              <w:rPr>
                <w:rFonts w:ascii="宋体" w:hAnsi="宋体" w:eastAsia="宋体" w:cs="宋体"/>
                <w:color w:val="000000"/>
                <w:kern w:val="0"/>
                <w:sz w:val="24"/>
                <w:szCs w:val="24"/>
                <w:lang w:eastAsia="zh-CN" w:bidi="ar"/>
              </w:rPr>
              <w:t>。</w:t>
            </w:r>
          </w:p>
          <w:p>
            <w:pPr>
              <w:keepNext w:val="0"/>
              <w:keepLines w:val="0"/>
              <w:widowControl/>
              <w:suppressLineNumbers w:val="0"/>
              <w:ind w:firstLine="480"/>
              <w:jc w:val="left"/>
            </w:pPr>
            <w:r>
              <w:rPr>
                <w:rFonts w:hint="default" w:ascii="Times New Roman" w:hAnsi="Times New Roman" w:eastAsia="宋体" w:cs="Times New Roman"/>
                <w:color w:val="000000"/>
                <w:kern w:val="0"/>
                <w:sz w:val="24"/>
                <w:szCs w:val="24"/>
                <w:lang w:val="en-US" w:eastAsia="zh-CN" w:bidi="ar"/>
              </w:rPr>
              <w:t>Fisher Black和Myron Scholes</w:t>
            </w:r>
            <w:r>
              <w:rPr>
                <w:rFonts w:hint="default" w:ascii="Times New Roman" w:hAnsi="Times New Roman" w:eastAsia="宋体" w:cs="Times New Roman"/>
                <w:color w:val="000000"/>
                <w:kern w:val="0"/>
                <w:sz w:val="24"/>
                <w:szCs w:val="24"/>
                <w:lang w:eastAsia="zh-CN" w:bidi="ar"/>
              </w:rPr>
              <w:t>（1973）</w:t>
            </w:r>
            <w:r>
              <w:rPr>
                <w:rFonts w:hint="eastAsia" w:ascii="Times New Roman" w:hAnsi="Times New Roman" w:eastAsia="宋体" w:cs="Times New Roman"/>
                <w:color w:val="000000"/>
                <w:kern w:val="0"/>
                <w:sz w:val="24"/>
                <w:szCs w:val="24"/>
                <w:lang w:val="en-US" w:eastAsia="zh-Hans" w:bidi="ar"/>
              </w:rPr>
              <w:t>创立</w:t>
            </w:r>
            <w:r>
              <w:rPr>
                <w:rFonts w:hint="eastAsia" w:ascii="宋体" w:hAnsi="宋体" w:eastAsia="宋体" w:cs="宋体"/>
                <w:color w:val="000000"/>
                <w:kern w:val="0"/>
                <w:sz w:val="24"/>
                <w:szCs w:val="24"/>
                <w:lang w:val="en-US" w:eastAsia="zh-Hans" w:bidi="ar"/>
              </w:rPr>
              <w:t>的</w:t>
            </w:r>
            <w:r>
              <w:rPr>
                <w:rFonts w:ascii="宋体" w:hAnsi="宋体" w:eastAsia="宋体" w:cs="宋体"/>
                <w:color w:val="000000"/>
                <w:kern w:val="0"/>
                <w:sz w:val="24"/>
                <w:szCs w:val="24"/>
                <w:lang w:val="en-US" w:eastAsia="zh-CN" w:bidi="ar"/>
              </w:rPr>
              <w:t>期权定价模型</w:t>
            </w:r>
            <w:r>
              <w:rPr>
                <w:rFonts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B-S模型</w:t>
            </w:r>
            <w:r>
              <w:rPr>
                <w:rFonts w:ascii="宋体" w:hAnsi="宋体" w:eastAsia="宋体" w:cs="宋体"/>
                <w:color w:val="000000"/>
                <w:kern w:val="0"/>
                <w:sz w:val="24"/>
                <w:szCs w:val="24"/>
                <w:lang w:eastAsia="zh-CN" w:bidi="ar"/>
              </w:rPr>
              <w:t>）</w:t>
            </w:r>
            <w:r>
              <w:rPr>
                <w:rFonts w:ascii="宋体" w:hAnsi="宋体" w:eastAsia="宋体" w:cs="宋体"/>
                <w:color w:val="000000"/>
                <w:kern w:val="0"/>
                <w:sz w:val="24"/>
                <w:szCs w:val="24"/>
                <w:lang w:val="en-US" w:eastAsia="zh-CN" w:bidi="ar"/>
              </w:rPr>
              <w:t>基于</w:t>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"https://baike.baidu.com/item/%E5%AF%B9%E5%86%B2" \t "/Users/maoyibin/Documents\\x/_blank"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对冲</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fldChar w:fldCharType="begin"/>
            </w:r>
            <w:r>
              <w:rPr>
                <w:rFonts w:hint="default" w:ascii="宋体" w:hAnsi="宋体" w:eastAsia="宋体" w:cs="宋体"/>
                <w:color w:val="000000"/>
                <w:kern w:val="0"/>
                <w:sz w:val="24"/>
                <w:szCs w:val="24"/>
                <w:lang w:val="en-US" w:eastAsia="zh-CN" w:bidi="ar"/>
              </w:rPr>
              <w:instrText xml:space="preserve"> HYPERLINK "https://baike.baidu.com/item/%E8%AF%81%E5%88%B8%E7%BB%84%E5%90%88" \t "/Users/maoyibin/Documents\\x/_blank" </w:instrText>
            </w:r>
            <w:r>
              <w:rPr>
                <w:rFonts w:hint="default" w:ascii="宋体" w:hAnsi="宋体" w:eastAsia="宋体" w:cs="宋体"/>
                <w:color w:val="000000"/>
                <w:kern w:val="0"/>
                <w:sz w:val="24"/>
                <w:szCs w:val="24"/>
                <w:lang w:val="en-US" w:eastAsia="zh-CN" w:bidi="ar"/>
              </w:rPr>
              <w:fldChar w:fldCharType="separate"/>
            </w:r>
            <w:r>
              <w:rPr>
                <w:rFonts w:hint="default" w:ascii="宋体" w:hAnsi="宋体" w:eastAsia="宋体" w:cs="宋体"/>
                <w:color w:val="000000"/>
                <w:kern w:val="0"/>
                <w:sz w:val="24"/>
                <w:szCs w:val="24"/>
                <w:lang w:val="en-US" w:eastAsia="zh-CN" w:bidi="ar"/>
              </w:rPr>
              <w:t>证券组合</w:t>
            </w:r>
            <w:r>
              <w:rPr>
                <w:rFonts w:hint="default" w:ascii="宋体" w:hAnsi="宋体" w:eastAsia="宋体" w:cs="宋体"/>
                <w:color w:val="000000"/>
                <w:kern w:val="0"/>
                <w:sz w:val="24"/>
                <w:szCs w:val="24"/>
                <w:lang w:val="en-US" w:eastAsia="zh-CN" w:bidi="ar"/>
              </w:rPr>
              <w:fldChar w:fldCharType="end"/>
            </w:r>
            <w:r>
              <w:rPr>
                <w:rFonts w:hint="default" w:ascii="宋体" w:hAnsi="宋体" w:eastAsia="宋体" w:cs="宋体"/>
                <w:color w:val="000000"/>
                <w:kern w:val="0"/>
                <w:sz w:val="24"/>
                <w:szCs w:val="24"/>
                <w:lang w:val="en-US" w:eastAsia="zh-CN" w:bidi="ar"/>
              </w:rPr>
              <w:t>的思想。投资者可建立期权与其标的股票的组合来保证确定报酬。在均衡时，此确定报酬必须得到无风险利率。期权的这一定价思想与无套利定价的思想是一致的。所谓无套利定价就是说任何零投入的投资只能得到零回报，任何非零投入的投资，只能得到与该项投资的风险所对应的平均回报，而不能获得超额回报（超过与风险相当的报酬的利润）</w:t>
            </w:r>
            <w:r>
              <w:rPr>
                <w:rFonts w:hint="default" w:ascii="宋体" w:hAnsi="宋体" w:eastAsia="宋体" w:cs="宋体"/>
                <w:color w:val="000000"/>
                <w:kern w:val="0"/>
                <w:sz w:val="24"/>
                <w:szCs w:val="24"/>
                <w:lang w:eastAsia="zh-CN" w:bidi="ar"/>
              </w:rPr>
              <w:t>。</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eastAsia="zh-CN" w:bidi="ar"/>
              </w:rPr>
            </w:pPr>
            <w:r>
              <w:rPr>
                <w:rFonts w:ascii="宋体" w:hAnsi="宋体" w:eastAsia="宋体" w:cs="宋体"/>
                <w:color w:val="000000"/>
                <w:kern w:val="0"/>
                <w:sz w:val="24"/>
                <w:szCs w:val="24"/>
                <w:lang w:val="en-US" w:eastAsia="zh-CN" w:bidi="ar"/>
              </w:rPr>
              <w:t>贷款定价实证研究方面，</w:t>
            </w:r>
            <w:r>
              <w:rPr>
                <w:rFonts w:hint="default" w:ascii="Times New Roman" w:hAnsi="Times New Roman" w:eastAsia="宋体" w:cs="Times New Roman"/>
                <w:color w:val="000000"/>
                <w:kern w:val="0"/>
                <w:sz w:val="24"/>
                <w:szCs w:val="24"/>
                <w:lang w:val="en-US" w:eastAsia="zh-CN" w:bidi="ar"/>
              </w:rPr>
              <w:t xml:space="preserve">Michael Dietsch </w:t>
            </w:r>
            <w:r>
              <w:rPr>
                <w:rFonts w:ascii="宋体" w:hAnsi="宋体" w:eastAsia="宋体" w:cs="宋体"/>
                <w:color w:val="000000"/>
                <w:kern w:val="0"/>
                <w:sz w:val="24"/>
                <w:szCs w:val="24"/>
                <w:lang w:val="en-US" w:eastAsia="zh-CN" w:bidi="ar"/>
              </w:rPr>
              <w:t xml:space="preserve">和 </w:t>
            </w:r>
            <w:r>
              <w:rPr>
                <w:rFonts w:hint="default" w:ascii="Times New Roman" w:hAnsi="Times New Roman" w:eastAsia="宋体" w:cs="Times New Roman"/>
                <w:color w:val="000000"/>
                <w:kern w:val="0"/>
                <w:sz w:val="24"/>
                <w:szCs w:val="24"/>
                <w:lang w:val="en-US" w:eastAsia="zh-CN" w:bidi="ar"/>
              </w:rPr>
              <w:t>Joel Petey(2002)</w:t>
            </w:r>
            <w:r>
              <w:rPr>
                <w:rFonts w:ascii="宋体" w:hAnsi="宋体" w:eastAsia="宋体" w:cs="宋体"/>
                <w:color w:val="000000"/>
                <w:kern w:val="0"/>
                <w:sz w:val="24"/>
                <w:szCs w:val="24"/>
                <w:lang w:val="en-US" w:eastAsia="zh-CN" w:bidi="ar"/>
              </w:rPr>
              <w:t>建立了针对</w:t>
            </w:r>
            <w:r>
              <w:rPr>
                <w:rFonts w:hint="eastAsia" w:ascii="宋体" w:hAnsi="宋体" w:eastAsia="宋体" w:cs="宋体"/>
                <w:color w:val="000000"/>
                <w:kern w:val="0"/>
                <w:sz w:val="24"/>
                <w:szCs w:val="24"/>
                <w:lang w:val="en-US" w:eastAsia="zh-Hans" w:bidi="ar"/>
              </w:rPr>
              <w:t>小微</w:t>
            </w:r>
            <w:r>
              <w:rPr>
                <w:rFonts w:ascii="宋体" w:hAnsi="宋体" w:eastAsia="宋体" w:cs="宋体"/>
                <w:color w:val="000000"/>
                <w:kern w:val="0"/>
                <w:sz w:val="24"/>
                <w:szCs w:val="24"/>
                <w:lang w:val="en-US" w:eastAsia="zh-CN" w:bidi="ar"/>
              </w:rPr>
              <w:t>企业 贷款组合的信用风险定价模型。该模型可以测算</w:t>
            </w:r>
            <w:r>
              <w:rPr>
                <w:rFonts w:hint="eastAsia" w:ascii="宋体" w:hAnsi="宋体" w:eastAsia="宋体" w:cs="宋体"/>
                <w:color w:val="000000"/>
                <w:kern w:val="0"/>
                <w:sz w:val="24"/>
                <w:szCs w:val="24"/>
                <w:lang w:val="en-US" w:eastAsia="zh-Hans" w:bidi="ar"/>
              </w:rPr>
              <w:t>小微</w:t>
            </w:r>
            <w:r>
              <w:rPr>
                <w:rFonts w:ascii="宋体" w:hAnsi="宋体" w:eastAsia="宋体" w:cs="宋体"/>
                <w:color w:val="000000"/>
                <w:kern w:val="0"/>
                <w:sz w:val="24"/>
                <w:szCs w:val="24"/>
                <w:lang w:val="en-US" w:eastAsia="zh-CN" w:bidi="ar"/>
              </w:rPr>
              <w:t>企业贷款组合的风险价值，并计算出贷款组合所分配的资本，该模型的优势是商业银行利用其计算</w:t>
            </w:r>
            <w:r>
              <w:rPr>
                <w:rFonts w:hint="eastAsia" w:ascii="宋体" w:hAnsi="宋体" w:eastAsia="宋体" w:cs="宋体"/>
                <w:color w:val="000000"/>
                <w:kern w:val="0"/>
                <w:sz w:val="24"/>
                <w:szCs w:val="24"/>
                <w:lang w:val="en-US" w:eastAsia="zh-Hans" w:bidi="ar"/>
              </w:rPr>
              <w:t>结果</w:t>
            </w:r>
            <w:r>
              <w:rPr>
                <w:rFonts w:ascii="宋体" w:hAnsi="宋体" w:eastAsia="宋体" w:cs="宋体"/>
                <w:color w:val="000000"/>
                <w:kern w:val="0"/>
                <w:sz w:val="24"/>
                <w:szCs w:val="24"/>
                <w:lang w:val="en-US" w:eastAsia="zh-CN" w:bidi="ar"/>
              </w:rPr>
              <w:t>可以进行更合理</w:t>
            </w:r>
            <w:r>
              <w:rPr>
                <w:rFonts w:hint="eastAsia" w:ascii="宋体" w:hAnsi="宋体" w:eastAsia="宋体" w:cs="宋体"/>
                <w:color w:val="000000"/>
                <w:kern w:val="0"/>
                <w:sz w:val="24"/>
                <w:szCs w:val="24"/>
                <w:lang w:val="en-US" w:eastAsia="zh-Hans" w:bidi="ar"/>
              </w:rPr>
              <w:t>的</w:t>
            </w:r>
            <w:r>
              <w:rPr>
                <w:rFonts w:ascii="宋体" w:hAnsi="宋体" w:eastAsia="宋体" w:cs="宋体"/>
                <w:color w:val="000000"/>
                <w:kern w:val="0"/>
                <w:sz w:val="24"/>
                <w:szCs w:val="24"/>
                <w:lang w:val="en-US" w:eastAsia="zh-CN" w:bidi="ar"/>
              </w:rPr>
              <w:t>资金分配，降低中小企业贷款组合的风险。</w:t>
            </w:r>
            <w:r>
              <w:rPr>
                <w:rFonts w:hint="default" w:ascii="Times New Roman" w:hAnsi="Times New Roman" w:eastAsia="宋体" w:cs="Times New Roman"/>
                <w:color w:val="000000"/>
                <w:kern w:val="0"/>
                <w:sz w:val="24"/>
                <w:szCs w:val="24"/>
                <w:lang w:val="en-US" w:eastAsia="zh-CN" w:bidi="ar"/>
              </w:rPr>
              <w:t>Roger M.Stein(2004)</w:t>
            </w:r>
            <w:r>
              <w:rPr>
                <w:rFonts w:ascii="宋体" w:hAnsi="宋体" w:eastAsia="宋体" w:cs="宋体"/>
                <w:color w:val="000000"/>
                <w:kern w:val="0"/>
                <w:sz w:val="24"/>
                <w:szCs w:val="24"/>
                <w:lang w:val="en-US" w:eastAsia="zh-CN" w:bidi="ar"/>
              </w:rPr>
              <w:t xml:space="preserve">利用实证研究方法和大量的数据统计分析重点研究了起源于美国信孚银行的 </w:t>
            </w:r>
            <w:r>
              <w:rPr>
                <w:rFonts w:hint="default" w:ascii="Times New Roman" w:hAnsi="Times New Roman" w:eastAsia="宋体" w:cs="Times New Roman"/>
                <w:color w:val="000000"/>
                <w:kern w:val="0"/>
                <w:sz w:val="24"/>
                <w:szCs w:val="24"/>
                <w:lang w:val="en-US" w:eastAsia="zh-CN" w:bidi="ar"/>
              </w:rPr>
              <w:t>RAROC(risk adjusted return on</w:t>
            </w:r>
            <w:r>
              <w:rPr>
                <w:rFonts w:hint="default" w:ascii="Times New Roman" w:hAnsi="Times New Roman" w:eastAsia="宋体" w:cs="Times New Roman"/>
                <w:color w:val="000000"/>
                <w:kern w:val="0"/>
                <w:sz w:val="24"/>
                <w:szCs w:val="24"/>
                <w:lang w:eastAsia="zh-CN" w:bidi="ar"/>
              </w:rPr>
              <w:t xml:space="preserve"> </w:t>
            </w:r>
            <w:r>
              <w:rPr>
                <w:rFonts w:hint="default" w:ascii="Times New Roman" w:hAnsi="Times New Roman" w:eastAsia="宋体" w:cs="Times New Roman"/>
                <w:color w:val="000000"/>
                <w:kern w:val="0"/>
                <w:sz w:val="24"/>
                <w:szCs w:val="24"/>
                <w:lang w:val="en-US" w:eastAsia="zh-CN" w:bidi="ar"/>
              </w:rPr>
              <w:t>capital)</w:t>
            </w:r>
            <w:r>
              <w:rPr>
                <w:rFonts w:ascii="宋体" w:hAnsi="宋体" w:eastAsia="宋体" w:cs="宋体"/>
                <w:color w:val="000000"/>
                <w:kern w:val="0"/>
                <w:sz w:val="24"/>
                <w:szCs w:val="24"/>
                <w:lang w:val="en-US" w:eastAsia="zh-CN" w:bidi="ar"/>
              </w:rPr>
              <w:t>定价模型，并提供了定量计算方法来确定最优的贷款利率临界点</w:t>
            </w:r>
            <w:r>
              <w:rPr>
                <w:rFonts w:ascii="宋体" w:hAnsi="宋体" w:eastAsia="宋体" w:cs="宋体"/>
                <w:color w:val="000000"/>
                <w:kern w:val="0"/>
                <w:sz w:val="24"/>
                <w:szCs w:val="24"/>
                <w:lang w:eastAsia="zh-CN" w:bidi="ar"/>
              </w:rPr>
              <w:t>。</w:t>
            </w:r>
            <w:r>
              <w:rPr>
                <w:rFonts w:hint="eastAsia" w:ascii="宋体" w:hAnsi="宋体" w:eastAsia="宋体" w:cs="宋体"/>
                <w:color w:val="000000"/>
                <w:kern w:val="0"/>
                <w:sz w:val="24"/>
                <w:szCs w:val="24"/>
                <w:lang w:val="en-US" w:eastAsia="zh-Hans" w:bidi="ar"/>
              </w:rPr>
              <w:t>不过</w:t>
            </w:r>
            <w:r>
              <w:rPr>
                <w:rFonts w:hint="default" w:ascii="宋体" w:hAnsi="宋体" w:eastAsia="宋体" w:cs="宋体"/>
                <w:color w:val="000000"/>
                <w:kern w:val="0"/>
                <w:sz w:val="24"/>
                <w:szCs w:val="24"/>
                <w:lang w:eastAsia="zh-Hans" w:bidi="ar"/>
              </w:rPr>
              <w:t>，</w:t>
            </w:r>
            <w:r>
              <w:rPr>
                <w:rFonts w:hint="default" w:ascii="Times New Roman" w:hAnsi="Times New Roman" w:eastAsia="宋体" w:cs="Times New Roman"/>
                <w:color w:val="000000"/>
                <w:kern w:val="0"/>
                <w:sz w:val="24"/>
                <w:szCs w:val="24"/>
                <w:lang w:val="en-US" w:eastAsia="zh-CN" w:bidi="ar"/>
              </w:rPr>
              <w:t>RAROC</w:t>
            </w:r>
            <w:r>
              <w:rPr>
                <w:rFonts w:hint="eastAsia" w:ascii="Times New Roman" w:hAnsi="Times New Roman" w:eastAsia="宋体" w:cs="Times New Roman"/>
                <w:color w:val="000000"/>
                <w:kern w:val="0"/>
                <w:sz w:val="24"/>
                <w:szCs w:val="24"/>
                <w:lang w:val="en-US" w:eastAsia="zh-Hans" w:bidi="ar"/>
              </w:rPr>
              <w:t>模型</w:t>
            </w:r>
            <w:r>
              <w:rPr>
                <w:rFonts w:ascii="宋体" w:hAnsi="宋体" w:eastAsia="宋体" w:cs="宋体"/>
                <w:color w:val="000000"/>
                <w:kern w:val="0"/>
                <w:sz w:val="24"/>
                <w:szCs w:val="24"/>
                <w:lang w:val="en-US" w:eastAsia="zh-CN" w:bidi="ar"/>
              </w:rPr>
              <w:t>虽然采用多因素所形成时间序列进</w:t>
            </w:r>
            <w:r>
              <w:rPr>
                <w:rFonts w:hint="default" w:ascii="宋体" w:hAnsi="宋体" w:eastAsia="宋体" w:cs="宋体"/>
                <w:color w:val="000000"/>
                <w:kern w:val="0"/>
                <w:sz w:val="24"/>
                <w:szCs w:val="24"/>
                <w:lang w:val="en-US" w:eastAsia="zh-CN" w:bidi="ar"/>
              </w:rPr>
              <w:t>行定价，并能够相对准确反映和度量贷款风险，给出合理的贷款定价，但模型对违约概率（PD）、违约损失率（LGD）等变量取舍，主要依赖于定价置信度选择，容易低估贷款风险，特别是信贷资产价格没有综合考虑银企关系、关系贷款、行业等因素对贷款定价的影响（周朝阳，2012）</w:t>
            </w:r>
          </w:p>
          <w:p>
            <w:pPr>
              <w:keepNext w:val="0"/>
              <w:keepLines w:val="0"/>
              <w:widowControl/>
              <w:numPr>
                <w:ilvl w:val="0"/>
                <w:numId w:val="1"/>
              </w:numPr>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利率与信贷资产风险定价之间的关系</w:t>
            </w:r>
          </w:p>
          <w:p>
            <w:pPr>
              <w:keepNext w:val="0"/>
              <w:keepLines w:val="0"/>
              <w:widowControl/>
              <w:suppressLineNumbers w:val="0"/>
              <w:ind w:firstLine="480" w:firstLineChars="200"/>
              <w:jc w:val="left"/>
              <w:rPr>
                <w:rFonts w:hint="default" w:ascii="宋体" w:hAnsi="宋体" w:eastAsia="宋体"/>
                <w:sz w:val="24"/>
                <w:szCs w:val="24"/>
                <w:lang w:eastAsia="zh-CN"/>
              </w:rPr>
            </w:pPr>
            <w:r>
              <w:rPr>
                <w:rFonts w:hint="default" w:ascii="宋体" w:hAnsi="宋体" w:eastAsia="宋体"/>
                <w:sz w:val="24"/>
                <w:szCs w:val="24"/>
                <w:lang w:val="en-US" w:eastAsia="zh-CN"/>
              </w:rPr>
              <w:t>投资者持有债券、股票或不动产等资产，一来可以获得相应的利息、股利或租金等收益，二来可以将资产在二级市场出售获取资本利得。如果投资者是风险中性的，那么资产的基本价值应等于预期未来收益的折现值。根据 Gordon－Shapiro 资产定价公式，资产价格 Pt可以表示为:</w:t>
            </w:r>
            <w:r>
              <w:rPr>
                <w:rFonts w:hint="default" w:ascii="宋体" w:hAnsi="宋体" w:eastAsia="宋体"/>
                <w:sz w:val="24"/>
                <w:szCs w:val="24"/>
                <w:lang w:eastAsia="zh-CN"/>
              </w:rPr>
              <w:t xml:space="preserve"> </w:t>
            </w:r>
            <w:r>
              <w:rPr>
                <w:rFonts w:hint="default" w:ascii="宋体" w:hAnsi="宋体" w:eastAsia="宋体"/>
                <w:sz w:val="24"/>
                <w:szCs w:val="24"/>
                <w:lang w:val="en-US" w:eastAsia="zh-CN"/>
              </w:rPr>
              <w:t>Pt = Dt</w:t>
            </w:r>
            <w:r>
              <w:rPr>
                <w:rFonts w:hint="default" w:ascii="宋体" w:hAnsi="宋体" w:eastAsia="宋体"/>
                <w:sz w:val="24"/>
                <w:szCs w:val="24"/>
                <w:lang w:eastAsia="zh-CN"/>
              </w:rPr>
              <w:t>/(</w:t>
            </w:r>
            <w:r>
              <w:rPr>
                <w:rFonts w:hint="default" w:ascii="宋体" w:hAnsi="宋体" w:eastAsia="宋体"/>
                <w:sz w:val="24"/>
                <w:szCs w:val="24"/>
                <w:lang w:val="en-US" w:eastAsia="zh-CN"/>
              </w:rPr>
              <w:t>Ｒ－g</w:t>
            </w:r>
            <w:r>
              <w:rPr>
                <w:rFonts w:hint="default" w:ascii="宋体" w:hAnsi="宋体" w:eastAsia="宋体"/>
                <w:sz w:val="24"/>
                <w:szCs w:val="24"/>
                <w:lang w:eastAsia="zh-CN"/>
              </w:rPr>
              <w:t>)</w:t>
            </w:r>
            <w:r>
              <w:rPr>
                <w:rFonts w:hint="default" w:ascii="宋体" w:hAnsi="宋体" w:eastAsia="宋体"/>
                <w:sz w:val="24"/>
                <w:szCs w:val="24"/>
                <w:lang w:val="en-US" w:eastAsia="zh-CN"/>
              </w:rPr>
              <w:t>其中，Dt表示股利或租金，假设股利或租金变动与经济增速g保持一致，Ｒ是贴现率。超低利率环境下，保险类、基金类金融机构资产配置压力增加。为了维持既定的收益或者减缓收益下降，投资者不得不加大对风险资产的配置，导致高风险资产与低风险资产间的利差缩小，高收益债券或股票等风险资产价格显著上涨。</w:t>
            </w:r>
            <w:r>
              <w:rPr>
                <w:rFonts w:hint="default" w:ascii="宋体" w:hAnsi="宋体" w:eastAsia="宋体"/>
                <w:sz w:val="24"/>
                <w:szCs w:val="24"/>
                <w:lang w:eastAsia="zh-CN"/>
              </w:rPr>
              <w:t>（</w:t>
            </w:r>
            <w:r>
              <w:rPr>
                <w:rFonts w:hint="default" w:ascii="宋体" w:hAnsi="宋体" w:eastAsia="宋体"/>
                <w:sz w:val="24"/>
                <w:szCs w:val="24"/>
                <w:lang w:val="en-US" w:eastAsia="zh-CN"/>
              </w:rPr>
              <w:t>邹晓梅</w:t>
            </w:r>
            <w:r>
              <w:rPr>
                <w:rFonts w:hint="default" w:ascii="宋体" w:hAnsi="宋体" w:eastAsia="宋体"/>
                <w:sz w:val="24"/>
                <w:szCs w:val="24"/>
                <w:lang w:eastAsia="zh-CN"/>
              </w:rPr>
              <w:t>，2021）</w:t>
            </w:r>
          </w:p>
          <w:p>
            <w:pPr>
              <w:keepNext w:val="0"/>
              <w:keepLines w:val="0"/>
              <w:widowControl/>
              <w:suppressLineNumbers w:val="0"/>
              <w:ind w:firstLine="480" w:firstLineChars="200"/>
              <w:jc w:val="left"/>
              <w:rPr>
                <w:rFonts w:hint="default" w:ascii="宋体" w:hAnsi="宋体" w:eastAsia="宋体"/>
                <w:sz w:val="24"/>
                <w:szCs w:val="24"/>
                <w:lang w:eastAsia="zh-Hans"/>
              </w:rPr>
            </w:pPr>
            <w:r>
              <w:rPr>
                <w:rFonts w:hint="eastAsia" w:ascii="宋体" w:hAnsi="宋体" w:eastAsia="宋体"/>
                <w:sz w:val="24"/>
                <w:szCs w:val="24"/>
                <w:lang w:val="en-US" w:eastAsia="zh-Hans"/>
              </w:rPr>
              <w:t>商业银行将获得的存款或发债资金等作为资本投资于各类有息资产</w:t>
            </w:r>
            <w:r>
              <w:rPr>
                <w:rFonts w:hint="default" w:ascii="宋体" w:hAnsi="宋体" w:eastAsia="宋体"/>
                <w:sz w:val="24"/>
                <w:szCs w:val="24"/>
                <w:lang w:eastAsia="zh-Hans"/>
              </w:rPr>
              <w:t>，</w:t>
            </w:r>
            <w:r>
              <w:rPr>
                <w:rFonts w:hint="eastAsia" w:ascii="宋体" w:hAnsi="宋体" w:eastAsia="宋体"/>
                <w:sz w:val="24"/>
                <w:szCs w:val="24"/>
                <w:lang w:val="en-US" w:eastAsia="zh-Hans"/>
              </w:rPr>
              <w:t>一方面要使收益最大化</w:t>
            </w:r>
            <w:r>
              <w:rPr>
                <w:rFonts w:hint="default" w:ascii="宋体" w:hAnsi="宋体" w:eastAsia="宋体"/>
                <w:sz w:val="24"/>
                <w:szCs w:val="24"/>
                <w:lang w:eastAsia="zh-Hans"/>
              </w:rPr>
              <w:t>，</w:t>
            </w:r>
            <w:r>
              <w:rPr>
                <w:rFonts w:hint="eastAsia" w:ascii="宋体" w:hAnsi="宋体" w:eastAsia="宋体"/>
                <w:sz w:val="24"/>
                <w:szCs w:val="24"/>
                <w:lang w:val="en-US" w:eastAsia="zh-Hans"/>
              </w:rPr>
              <w:t>另一方面又要考虑风险因素</w:t>
            </w:r>
            <w:r>
              <w:rPr>
                <w:rFonts w:hint="default" w:ascii="宋体" w:hAnsi="宋体" w:eastAsia="宋体"/>
                <w:sz w:val="24"/>
                <w:szCs w:val="24"/>
                <w:lang w:eastAsia="zh-Hans"/>
              </w:rPr>
              <w:t>。</w:t>
            </w:r>
            <w:r>
              <w:rPr>
                <w:rFonts w:hint="eastAsia" w:ascii="宋体" w:hAnsi="宋体" w:eastAsia="宋体"/>
                <w:sz w:val="24"/>
                <w:szCs w:val="24"/>
                <w:lang w:val="en-US" w:eastAsia="zh-Hans"/>
              </w:rPr>
              <w:t>为确保自身利益</w:t>
            </w:r>
            <w:r>
              <w:rPr>
                <w:rFonts w:hint="default" w:ascii="宋体" w:hAnsi="宋体" w:eastAsia="宋体"/>
                <w:sz w:val="24"/>
                <w:szCs w:val="24"/>
                <w:lang w:eastAsia="zh-Hans"/>
              </w:rPr>
              <w:t>，</w:t>
            </w:r>
            <w:r>
              <w:rPr>
                <w:rFonts w:hint="eastAsia" w:ascii="宋体" w:hAnsi="宋体" w:eastAsia="宋体"/>
                <w:sz w:val="24"/>
                <w:szCs w:val="24"/>
                <w:lang w:val="en-US" w:eastAsia="zh-Hans"/>
              </w:rPr>
              <w:t>将在基准利率的基础上</w:t>
            </w:r>
            <w:r>
              <w:rPr>
                <w:rFonts w:hint="default" w:ascii="宋体" w:hAnsi="宋体" w:eastAsia="宋体"/>
                <w:sz w:val="24"/>
                <w:szCs w:val="24"/>
                <w:lang w:eastAsia="zh-Hans"/>
              </w:rPr>
              <w:t>，</w:t>
            </w:r>
            <w:r>
              <w:rPr>
                <w:rFonts w:hint="eastAsia" w:ascii="宋体" w:hAnsi="宋体" w:eastAsia="宋体"/>
                <w:sz w:val="24"/>
                <w:szCs w:val="24"/>
                <w:lang w:val="en-US" w:eastAsia="zh-Hans"/>
              </w:rPr>
              <w:t>根据资产的风险情况</w:t>
            </w:r>
            <w:r>
              <w:rPr>
                <w:rFonts w:hint="default" w:ascii="宋体" w:hAnsi="宋体" w:eastAsia="宋体"/>
                <w:sz w:val="24"/>
                <w:szCs w:val="24"/>
                <w:lang w:eastAsia="zh-Hans"/>
              </w:rPr>
              <w:t>，</w:t>
            </w:r>
            <w:r>
              <w:rPr>
                <w:rFonts w:hint="eastAsia" w:ascii="宋体" w:hAnsi="宋体" w:eastAsia="宋体"/>
                <w:sz w:val="24"/>
                <w:szCs w:val="24"/>
                <w:lang w:val="en-US" w:eastAsia="zh-Hans"/>
              </w:rPr>
              <w:t>确定一个风险加权价格水平</w:t>
            </w:r>
            <w:r>
              <w:rPr>
                <w:rFonts w:hint="default" w:ascii="宋体" w:hAnsi="宋体" w:eastAsia="宋体"/>
                <w:sz w:val="24"/>
                <w:szCs w:val="24"/>
                <w:lang w:eastAsia="zh-Hans"/>
              </w:rPr>
              <w:t>，</w:t>
            </w:r>
            <w:r>
              <w:rPr>
                <w:rFonts w:hint="eastAsia" w:ascii="宋体" w:hAnsi="宋体" w:eastAsia="宋体"/>
                <w:sz w:val="24"/>
                <w:szCs w:val="24"/>
                <w:lang w:val="en-US" w:eastAsia="zh-Hans"/>
              </w:rPr>
              <w:t>即利率上浮</w:t>
            </w:r>
            <w:r>
              <w:rPr>
                <w:rFonts w:hint="default" w:ascii="宋体" w:hAnsi="宋体" w:eastAsia="宋体"/>
                <w:sz w:val="24"/>
                <w:szCs w:val="24"/>
                <w:lang w:eastAsia="zh-Hans"/>
              </w:rPr>
              <w:t>（</w:t>
            </w:r>
            <w:r>
              <w:rPr>
                <w:rFonts w:hint="eastAsia" w:ascii="宋体" w:hAnsi="宋体" w:eastAsia="宋体"/>
                <w:sz w:val="24"/>
                <w:szCs w:val="24"/>
                <w:lang w:val="en-US" w:eastAsia="zh-Hans"/>
              </w:rPr>
              <w:t>或下降</w:t>
            </w:r>
            <w:r>
              <w:rPr>
                <w:rFonts w:hint="default" w:ascii="宋体" w:hAnsi="宋体" w:eastAsia="宋体"/>
                <w:sz w:val="24"/>
                <w:szCs w:val="24"/>
                <w:lang w:eastAsia="zh-Hans"/>
              </w:rPr>
              <w:t>）</w:t>
            </w:r>
            <w:r>
              <w:rPr>
                <w:rFonts w:hint="eastAsia" w:ascii="宋体" w:hAnsi="宋体" w:eastAsia="宋体"/>
                <w:sz w:val="24"/>
                <w:szCs w:val="24"/>
                <w:lang w:val="en-US" w:eastAsia="zh-Hans"/>
              </w:rPr>
              <w:t>幅度</w:t>
            </w:r>
            <w:r>
              <w:rPr>
                <w:rFonts w:hint="default" w:ascii="宋体" w:hAnsi="宋体" w:eastAsia="宋体"/>
                <w:sz w:val="24"/>
                <w:szCs w:val="24"/>
                <w:lang w:eastAsia="zh-Hans"/>
              </w:rPr>
              <w:t>，</w:t>
            </w:r>
            <w:r>
              <w:rPr>
                <w:rFonts w:hint="eastAsia" w:ascii="宋体" w:hAnsi="宋体" w:eastAsia="宋体"/>
                <w:sz w:val="24"/>
                <w:szCs w:val="24"/>
                <w:lang w:val="en-US" w:eastAsia="zh-Hans"/>
              </w:rPr>
              <w:t>以使投资的预期收益为正</w:t>
            </w:r>
            <w:r>
              <w:rPr>
                <w:rFonts w:hint="default" w:ascii="宋体" w:hAnsi="宋体" w:eastAsia="宋体"/>
                <w:sz w:val="24"/>
                <w:szCs w:val="24"/>
                <w:lang w:eastAsia="zh-Hans"/>
              </w:rPr>
              <w:t>。</w:t>
            </w:r>
          </w:p>
          <w:p>
            <w:pPr>
              <w:keepNext w:val="0"/>
              <w:keepLines w:val="0"/>
              <w:widowControl/>
              <w:numPr>
                <w:ilvl w:val="0"/>
                <w:numId w:val="1"/>
              </w:numPr>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利率市场化对信贷资产风险定价的影响</w:t>
            </w:r>
          </w:p>
          <w:p>
            <w:pPr>
              <w:keepNext w:val="0"/>
              <w:keepLines w:val="0"/>
              <w:widowControl/>
              <w:suppressLineNumbers w:val="0"/>
              <w:ind w:firstLine="480"/>
              <w:jc w:val="left"/>
              <w:rPr>
                <w:rFonts w:hint="default" w:ascii="宋体" w:hAnsi="宋体" w:eastAsia="宋体"/>
                <w:sz w:val="24"/>
                <w:szCs w:val="24"/>
                <w:lang w:val="en-US" w:eastAsia="zh-CN"/>
              </w:rPr>
            </w:pPr>
            <w:r>
              <w:rPr>
                <w:rFonts w:hint="eastAsia" w:ascii="宋体" w:hAnsi="宋体" w:eastAsia="宋体"/>
                <w:sz w:val="24"/>
                <w:szCs w:val="24"/>
                <w:lang w:val="en-US" w:eastAsia="zh-CN"/>
              </w:rPr>
              <w:t>关于利率市场化对</w:t>
            </w:r>
            <w:r>
              <w:rPr>
                <w:rFonts w:hint="eastAsia" w:ascii="宋体" w:hAnsi="宋体" w:eastAsia="宋体"/>
                <w:sz w:val="24"/>
                <w:szCs w:val="24"/>
                <w:lang w:val="en-US" w:eastAsia="zh-Hans"/>
              </w:rPr>
              <w:t>企业信贷资产风险定价</w:t>
            </w:r>
            <w:r>
              <w:rPr>
                <w:rFonts w:hint="eastAsia" w:ascii="宋体" w:hAnsi="宋体" w:eastAsia="宋体"/>
                <w:sz w:val="24"/>
                <w:szCs w:val="24"/>
                <w:lang w:val="en-US" w:eastAsia="zh-CN"/>
              </w:rPr>
              <w:t>的影响，已有研究主要关注对民营企业或</w:t>
            </w:r>
            <w:r>
              <w:rPr>
                <w:rFonts w:hint="eastAsia" w:ascii="宋体" w:hAnsi="宋体" w:eastAsia="宋体"/>
                <w:sz w:val="24"/>
                <w:szCs w:val="24"/>
                <w:lang w:val="en-US" w:eastAsia="zh-Hans"/>
              </w:rPr>
              <w:t>小微</w:t>
            </w:r>
            <w:r>
              <w:rPr>
                <w:rFonts w:hint="eastAsia" w:ascii="宋体" w:hAnsi="宋体" w:eastAsia="宋体"/>
                <w:sz w:val="24"/>
                <w:szCs w:val="24"/>
                <w:lang w:val="en-US" w:eastAsia="zh-CN"/>
              </w:rPr>
              <w:t>企业的影响，</w:t>
            </w:r>
            <w:r>
              <w:rPr>
                <w:rFonts w:hint="eastAsia" w:ascii="宋体" w:hAnsi="宋体" w:eastAsia="宋体"/>
                <w:sz w:val="24"/>
                <w:szCs w:val="24"/>
                <w:lang w:val="en-US" w:eastAsia="zh-Hans"/>
              </w:rPr>
              <w:t>但</w:t>
            </w:r>
            <w:r>
              <w:rPr>
                <w:rFonts w:hint="eastAsia" w:ascii="宋体" w:hAnsi="宋体" w:eastAsia="宋体"/>
                <w:sz w:val="24"/>
                <w:szCs w:val="24"/>
                <w:lang w:val="en-US" w:eastAsia="zh-CN"/>
              </w:rPr>
              <w:t>尚未得出一致结论。一方面，利率市场化会增加</w:t>
            </w:r>
            <w:r>
              <w:rPr>
                <w:rFonts w:hint="eastAsia" w:ascii="宋体" w:hAnsi="宋体" w:eastAsia="宋体"/>
                <w:sz w:val="24"/>
                <w:szCs w:val="24"/>
                <w:lang w:val="en-US" w:eastAsia="zh-Hans"/>
              </w:rPr>
              <w:t>小微</w:t>
            </w:r>
            <w:r>
              <w:rPr>
                <w:rFonts w:hint="eastAsia" w:ascii="宋体" w:hAnsi="宋体" w:eastAsia="宋体"/>
                <w:sz w:val="24"/>
                <w:szCs w:val="24"/>
                <w:lang w:val="en-US" w:eastAsia="zh-CN"/>
              </w:rPr>
              <w:t>企业的融资成本，因为取消贷款利率上限，各家金融机构间的价格竞争更激烈，成本和风险因素包含在利率形成过程中，贷款利率的升高使得</w:t>
            </w:r>
            <w:r>
              <w:rPr>
                <w:rFonts w:hint="eastAsia" w:ascii="宋体" w:hAnsi="宋体" w:eastAsia="宋体"/>
                <w:sz w:val="24"/>
                <w:szCs w:val="24"/>
                <w:lang w:val="en-US" w:eastAsia="zh-Hans"/>
              </w:rPr>
              <w:t>小微</w:t>
            </w:r>
            <w:r>
              <w:rPr>
                <w:rFonts w:hint="eastAsia" w:ascii="宋体" w:hAnsi="宋体" w:eastAsia="宋体"/>
                <w:sz w:val="24"/>
                <w:szCs w:val="24"/>
                <w:lang w:val="en-US" w:eastAsia="zh-CN"/>
              </w:rPr>
              <w:t>企业融资成本随之上升( 杨昌辉</w:t>
            </w:r>
            <w:r>
              <w:rPr>
                <w:rFonts w:hint="default" w:ascii="宋体" w:hAnsi="宋体" w:eastAsia="宋体"/>
                <w:sz w:val="24"/>
                <w:szCs w:val="24"/>
                <w:lang w:eastAsia="zh-CN"/>
              </w:rPr>
              <w:t xml:space="preserve"> </w:t>
            </w:r>
            <w:r>
              <w:rPr>
                <w:rFonts w:hint="eastAsia" w:ascii="宋体" w:hAnsi="宋体" w:eastAsia="宋体"/>
                <w:sz w:val="24"/>
                <w:szCs w:val="24"/>
                <w:lang w:val="en-US" w:eastAsia="zh-CN"/>
              </w:rPr>
              <w:t>张可莉，2016) ; 另一方面，利率市场化使市场竞争更加充分，隐性成本受到更有效的控制，会降低</w:t>
            </w:r>
            <w:r>
              <w:rPr>
                <w:rFonts w:hint="eastAsia" w:ascii="宋体" w:hAnsi="宋体" w:eastAsia="宋体"/>
                <w:sz w:val="24"/>
                <w:szCs w:val="24"/>
                <w:lang w:val="en-US" w:eastAsia="zh-Hans"/>
              </w:rPr>
              <w:t>小微</w:t>
            </w:r>
            <w:r>
              <w:rPr>
                <w:rFonts w:hint="eastAsia" w:ascii="宋体" w:hAnsi="宋体" w:eastAsia="宋体"/>
                <w:sz w:val="24"/>
                <w:szCs w:val="24"/>
                <w:lang w:val="en-US" w:eastAsia="zh-CN"/>
              </w:rPr>
              <w:t>企业融资成本(李科</w:t>
            </w:r>
            <w:r>
              <w:rPr>
                <w:rFonts w:hint="default" w:ascii="宋体" w:hAnsi="宋体" w:eastAsia="宋体"/>
                <w:sz w:val="24"/>
                <w:szCs w:val="24"/>
                <w:lang w:eastAsia="zh-CN"/>
              </w:rPr>
              <w:t xml:space="preserve"> </w:t>
            </w:r>
            <w:r>
              <w:rPr>
                <w:rFonts w:hint="eastAsia" w:ascii="宋体" w:hAnsi="宋体" w:eastAsia="宋体"/>
                <w:sz w:val="24"/>
                <w:szCs w:val="24"/>
                <w:lang w:val="en-US" w:eastAsia="zh-CN"/>
              </w:rPr>
              <w:t>徐龙炳，</w:t>
            </w:r>
            <w:r>
              <w:rPr>
                <w:rFonts w:hint="default" w:ascii="宋体" w:hAnsi="宋体" w:eastAsia="宋体"/>
                <w:sz w:val="24"/>
                <w:szCs w:val="24"/>
                <w:lang w:val="en-US" w:eastAsia="zh-CN"/>
              </w:rPr>
              <w:t>2011</w:t>
            </w:r>
            <w:r>
              <w:rPr>
                <w:rFonts w:hint="eastAsia" w:ascii="宋体" w:hAnsi="宋体" w:eastAsia="宋体"/>
                <w:sz w:val="24"/>
                <w:szCs w:val="24"/>
                <w:lang w:val="en-US" w:eastAsia="zh-CN"/>
              </w:rPr>
              <w:t xml:space="preserve">) </w:t>
            </w:r>
            <w:r>
              <w:rPr>
                <w:rFonts w:hint="default" w:ascii="宋体" w:hAnsi="宋体" w:eastAsia="宋体"/>
                <w:sz w:val="24"/>
                <w:szCs w:val="24"/>
                <w:lang w:val="en-US" w:eastAsia="zh-CN"/>
              </w:rPr>
              <w:t>。</w:t>
            </w:r>
          </w:p>
          <w:p>
            <w:pPr>
              <w:keepNext w:val="0"/>
              <w:keepLines w:val="0"/>
              <w:widowControl/>
              <w:suppressLineNumbers w:val="0"/>
              <w:ind w:firstLine="480" w:firstLineChars="200"/>
              <w:jc w:val="left"/>
              <w:rPr>
                <w:rFonts w:hint="default" w:ascii="宋体" w:hAnsi="宋体" w:eastAsia="宋体"/>
                <w:sz w:val="24"/>
                <w:szCs w:val="24"/>
                <w:lang w:eastAsia="zh-CN"/>
              </w:rPr>
            </w:pPr>
            <w:r>
              <w:rPr>
                <w:rFonts w:hint="eastAsia" w:ascii="宋体" w:hAnsi="宋体" w:eastAsia="宋体"/>
                <w:sz w:val="24"/>
                <w:szCs w:val="24"/>
                <w:lang w:val="en-US" w:eastAsia="zh-CN"/>
              </w:rPr>
              <w:t>随着利率市场化进程的推进，上市公司</w:t>
            </w:r>
            <w:r>
              <w:rPr>
                <w:rFonts w:hint="eastAsia" w:ascii="宋体" w:hAnsi="宋体" w:eastAsia="宋体"/>
                <w:sz w:val="24"/>
                <w:szCs w:val="24"/>
                <w:lang w:val="en-US" w:eastAsia="zh-Hans"/>
              </w:rPr>
              <w:t>信贷资产风险定价</w:t>
            </w:r>
            <w:r>
              <w:rPr>
                <w:rFonts w:hint="eastAsia" w:ascii="宋体" w:hAnsi="宋体" w:eastAsia="宋体"/>
                <w:sz w:val="24"/>
                <w:szCs w:val="24"/>
                <w:lang w:val="en-US" w:eastAsia="zh-CN"/>
              </w:rPr>
              <w:t>逐步下降。相对于没有内部资本市场的上市公司，有内部资本市场的上市公司可能因信息不对称程度及交易成本低而</w:t>
            </w:r>
            <w:r>
              <w:rPr>
                <w:rFonts w:hint="eastAsia" w:ascii="宋体" w:hAnsi="宋体" w:eastAsia="宋体"/>
                <w:sz w:val="24"/>
                <w:szCs w:val="24"/>
                <w:lang w:val="en-US" w:eastAsia="zh-Hans"/>
              </w:rPr>
              <w:t>信贷资产风险定价</w:t>
            </w:r>
            <w:r>
              <w:rPr>
                <w:rFonts w:hint="eastAsia" w:ascii="宋体" w:hAnsi="宋体" w:eastAsia="宋体"/>
                <w:sz w:val="24"/>
                <w:szCs w:val="24"/>
                <w:lang w:val="en-US" w:eastAsia="zh-CN"/>
              </w:rPr>
              <w:t>更低; 但随着利率市场化程度提高，没有内部资本市场的上市公司</w:t>
            </w:r>
            <w:r>
              <w:rPr>
                <w:rFonts w:hint="eastAsia" w:ascii="宋体" w:hAnsi="宋体" w:eastAsia="宋体"/>
                <w:sz w:val="24"/>
                <w:szCs w:val="24"/>
                <w:lang w:val="en-US" w:eastAsia="zh-Hans"/>
              </w:rPr>
              <w:t>信贷资产风险定价水平</w:t>
            </w:r>
            <w:r>
              <w:rPr>
                <w:rFonts w:hint="eastAsia" w:ascii="宋体" w:hAnsi="宋体" w:eastAsia="宋体"/>
                <w:sz w:val="24"/>
                <w:szCs w:val="24"/>
                <w:lang w:val="en-US" w:eastAsia="zh-CN"/>
              </w:rPr>
              <w:t>会下降更快，这是因为利率市场化的推进，会相对削弱内部资本市场，降低</w:t>
            </w:r>
            <w:r>
              <w:rPr>
                <w:rFonts w:hint="eastAsia" w:ascii="宋体" w:hAnsi="宋体" w:eastAsia="宋体"/>
                <w:sz w:val="24"/>
                <w:szCs w:val="24"/>
                <w:lang w:val="en-US" w:eastAsia="zh-Hans"/>
              </w:rPr>
              <w:t>信贷资产风险定价</w:t>
            </w:r>
            <w:r>
              <w:rPr>
                <w:rFonts w:hint="eastAsia" w:ascii="宋体" w:hAnsi="宋体" w:eastAsia="宋体"/>
                <w:sz w:val="24"/>
                <w:szCs w:val="24"/>
                <w:lang w:val="en-US" w:eastAsia="zh-CN"/>
              </w:rPr>
              <w:t>的优势</w:t>
            </w:r>
            <w:r>
              <w:rPr>
                <w:rFonts w:hint="eastAsia" w:ascii="宋体" w:hAnsi="宋体" w:eastAsia="宋体"/>
                <w:sz w:val="24"/>
                <w:szCs w:val="24"/>
                <w:lang w:eastAsia="zh-CN"/>
              </w:rPr>
              <w:t>。</w:t>
            </w:r>
            <w:r>
              <w:rPr>
                <w:rFonts w:hint="eastAsia" w:ascii="宋体" w:hAnsi="宋体" w:eastAsia="宋体"/>
                <w:sz w:val="24"/>
                <w:szCs w:val="24"/>
                <w:lang w:val="en-US" w:eastAsia="zh-CN"/>
              </w:rPr>
              <w:t>需要指出的是，我们使用了上市公司数据，这些公司在很大程度上是相对优质的企业，因此，随着利率市场化的推进，其</w:t>
            </w:r>
            <w:r>
              <w:rPr>
                <w:rFonts w:hint="eastAsia" w:ascii="宋体" w:hAnsi="宋体" w:eastAsia="宋体"/>
                <w:sz w:val="24"/>
                <w:szCs w:val="24"/>
                <w:lang w:val="en-US" w:eastAsia="zh-Hans"/>
              </w:rPr>
              <w:t>信贷资产风险定价</w:t>
            </w:r>
            <w:r>
              <w:rPr>
                <w:rFonts w:hint="eastAsia" w:ascii="宋体" w:hAnsi="宋体" w:eastAsia="宋体"/>
                <w:sz w:val="24"/>
                <w:szCs w:val="24"/>
                <w:lang w:val="en-US" w:eastAsia="zh-CN"/>
              </w:rPr>
              <w:t>更低，但对其它广大小微企业来讲，情况可能并非如此。</w:t>
            </w:r>
            <w:r>
              <w:rPr>
                <w:rFonts w:hint="default" w:ascii="宋体" w:hAnsi="宋体" w:eastAsia="宋体"/>
                <w:sz w:val="24"/>
                <w:szCs w:val="24"/>
                <w:lang w:eastAsia="zh-CN"/>
              </w:rPr>
              <w:t>（</w:t>
            </w:r>
            <w:r>
              <w:rPr>
                <w:rFonts w:ascii="宋体" w:hAnsi="宋体" w:eastAsia="宋体" w:cs="宋体"/>
                <w:color w:val="000000"/>
                <w:kern w:val="0"/>
                <w:sz w:val="23"/>
                <w:szCs w:val="23"/>
                <w:lang w:val="en-US" w:eastAsia="zh-CN" w:bidi="ar"/>
              </w:rPr>
              <w:t>张伟华 毛新述 刘凯璇</w:t>
            </w:r>
            <w:r>
              <w:rPr>
                <w:rFonts w:hint="default" w:ascii="宋体" w:hAnsi="宋体" w:eastAsia="宋体"/>
                <w:sz w:val="24"/>
                <w:szCs w:val="24"/>
                <w:lang w:eastAsia="zh-CN"/>
              </w:rPr>
              <w:t>，2018）</w:t>
            </w:r>
          </w:p>
          <w:p>
            <w:pPr>
              <w:keepNext w:val="0"/>
              <w:keepLines w:val="0"/>
              <w:widowControl/>
              <w:suppressLineNumbers w:val="0"/>
              <w:ind w:firstLine="480" w:firstLineChars="200"/>
              <w:jc w:val="left"/>
              <w:rPr>
                <w:rFonts w:hint="eastAsia" w:ascii="宋体" w:hAnsi="宋体" w:eastAsia="宋体"/>
                <w:sz w:val="24"/>
                <w:szCs w:val="24"/>
                <w:lang w:val="en-US" w:eastAsia="zh-CN"/>
              </w:rPr>
            </w:pPr>
            <w:r>
              <w:rPr>
                <w:rFonts w:hint="eastAsia" w:ascii="宋体" w:hAnsi="宋体" w:eastAsia="宋体"/>
                <w:sz w:val="24"/>
                <w:szCs w:val="24"/>
                <w:lang w:val="en-US" w:eastAsia="zh-Hans"/>
              </w:rPr>
              <w:t>从商业银行方面考虑</w:t>
            </w:r>
            <w:r>
              <w:rPr>
                <w:rFonts w:hint="default" w:ascii="宋体" w:hAnsi="宋体" w:eastAsia="宋体"/>
                <w:sz w:val="24"/>
                <w:szCs w:val="24"/>
                <w:lang w:eastAsia="zh-Hans"/>
              </w:rPr>
              <w:t>，</w:t>
            </w:r>
            <w:r>
              <w:rPr>
                <w:rFonts w:hint="eastAsia" w:ascii="宋体" w:hAnsi="宋体" w:eastAsia="宋体"/>
                <w:sz w:val="24"/>
                <w:szCs w:val="24"/>
                <w:lang w:val="en-US" w:eastAsia="zh-CN"/>
              </w:rPr>
              <w:t>利率市场化对银行定价影响表现在以下两方面。一方面，利率市场化使商业银行的自主定价能力增强，银行对风险与成本的要价更加市场化</w:t>
            </w:r>
            <w:r>
              <w:rPr>
                <w:rFonts w:hint="default" w:ascii="宋体" w:hAnsi="宋体" w:eastAsia="宋体"/>
                <w:sz w:val="24"/>
                <w:szCs w:val="24"/>
                <w:lang w:val="en-US" w:eastAsia="zh-CN"/>
              </w:rPr>
              <w:t>、</w:t>
            </w:r>
            <w:r>
              <w:rPr>
                <w:rFonts w:hint="eastAsia" w:ascii="宋体" w:hAnsi="宋体" w:eastAsia="宋体"/>
                <w:sz w:val="24"/>
                <w:szCs w:val="24"/>
                <w:lang w:val="en-US" w:eastAsia="zh-CN"/>
              </w:rPr>
              <w:t>更加合理化</w:t>
            </w:r>
            <w:r>
              <w:rPr>
                <w:rFonts w:hint="default" w:ascii="宋体" w:hAnsi="宋体" w:eastAsia="宋体"/>
                <w:sz w:val="24"/>
                <w:szCs w:val="24"/>
                <w:lang w:val="en-US" w:eastAsia="zh-CN"/>
              </w:rPr>
              <w:t>。</w:t>
            </w:r>
            <w:r>
              <w:rPr>
                <w:rFonts w:hint="eastAsia" w:ascii="宋体" w:hAnsi="宋体" w:eastAsia="宋体"/>
                <w:sz w:val="24"/>
                <w:szCs w:val="24"/>
                <w:lang w:val="en-US" w:eastAsia="zh-CN"/>
              </w:rPr>
              <w:t>另一方面，利率市场化也会改变商业银行面临的风险与成本大小，从而改变纯利差对风险与成本的弥补。此外，利率市场化还会改变银行的业务结构，提高贷款利息以外的多元化收入占比，为了与客户建立长期合作关系并在非传统业务中获利，银行会通过降低贷款利息来吸引长期客户，从而影响利差定价。其作用机理见</w:t>
            </w:r>
            <w:r>
              <w:rPr>
                <w:rFonts w:hint="eastAsia" w:ascii="宋体" w:hAnsi="宋体" w:eastAsia="宋体"/>
                <w:sz w:val="24"/>
                <w:szCs w:val="24"/>
                <w:lang w:val="en-US" w:eastAsia="zh-Hans"/>
              </w:rPr>
              <w:t>下</w:t>
            </w:r>
            <w:r>
              <w:rPr>
                <w:rFonts w:hint="eastAsia" w:ascii="宋体" w:hAnsi="宋体" w:eastAsia="宋体"/>
                <w:sz w:val="24"/>
                <w:szCs w:val="24"/>
                <w:lang w:val="en-US" w:eastAsia="zh-CN"/>
              </w:rPr>
              <w:t>图</w:t>
            </w:r>
          </w:p>
          <w:p>
            <w:pPr>
              <w:keepNext w:val="0"/>
              <w:keepLines w:val="0"/>
              <w:widowControl/>
              <w:suppressLineNumbers w:val="0"/>
              <w:jc w:val="center"/>
              <w:rPr>
                <w:rFonts w:ascii="宋体" w:hAnsi="宋体" w:eastAsia="宋体" w:cs="宋体"/>
                <w:color w:val="231F20"/>
                <w:kern w:val="0"/>
                <w:sz w:val="20"/>
                <w:szCs w:val="20"/>
                <w:lang w:eastAsia="zh-CN" w:bidi="ar"/>
              </w:rPr>
            </w:pPr>
            <w:r>
              <w:rPr>
                <w:rFonts w:ascii="宋体" w:hAnsi="宋体" w:eastAsia="宋体" w:cs="宋体"/>
                <w:color w:val="231F20"/>
                <w:kern w:val="0"/>
                <w:sz w:val="20"/>
                <w:szCs w:val="20"/>
                <w:lang w:eastAsia="zh-CN" w:bidi="ar"/>
              </w:rPr>
              <w:drawing>
                <wp:inline distT="0" distB="0" distL="114300" distR="114300">
                  <wp:extent cx="2691765" cy="824865"/>
                  <wp:effectExtent l="0" t="0" r="635" b="13335"/>
                  <wp:docPr id="1" name="图片 1" descr="引用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引用流程图"/>
                          <pic:cNvPicPr>
                            <a:picLocks noChangeAspect="1"/>
                          </pic:cNvPicPr>
                        </pic:nvPicPr>
                        <pic:blipFill>
                          <a:blip r:embed="rId5"/>
                          <a:stretch>
                            <a:fillRect/>
                          </a:stretch>
                        </pic:blipFill>
                        <pic:spPr>
                          <a:xfrm>
                            <a:off x="0" y="0"/>
                            <a:ext cx="2691765" cy="824865"/>
                          </a:xfrm>
                          <a:prstGeom prst="rect">
                            <a:avLst/>
                          </a:prstGeom>
                        </pic:spPr>
                      </pic:pic>
                    </a:graphicData>
                  </a:graphic>
                </wp:inline>
              </w:drawing>
            </w:r>
          </w:p>
          <w:p>
            <w:pPr>
              <w:pStyle w:val="4"/>
              <w:keepNext w:val="0"/>
              <w:keepLines w:val="0"/>
              <w:widowControl/>
              <w:suppressLineNumbers w:val="0"/>
              <w:jc w:val="center"/>
            </w:pPr>
            <w:r>
              <w:t xml:space="preserve">图 </w:t>
            </w:r>
            <w:r>
              <w:fldChar w:fldCharType="begin"/>
            </w:r>
            <w:r>
              <w:instrText xml:space="preserve"> SEQ 图 \* ARABIC </w:instrText>
            </w:r>
            <w:r>
              <w:fldChar w:fldCharType="separate"/>
            </w:r>
            <w:r>
              <w:t>1</w:t>
            </w:r>
            <w:r>
              <w:fldChar w:fldCharType="end"/>
            </w:r>
            <w:r>
              <w:t xml:space="preserve"> 利率市场化对定价行为的作用机理</w:t>
            </w:r>
          </w:p>
          <w:p>
            <w:pPr>
              <w:keepNext w:val="0"/>
              <w:keepLines w:val="0"/>
              <w:widowControl/>
              <w:suppressLineNumbers w:val="0"/>
              <w:jc w:val="left"/>
              <w:rPr>
                <w:rFonts w:hint="eastAsia" w:ascii="宋体" w:hAnsi="宋体" w:eastAsia="宋体"/>
                <w:sz w:val="24"/>
                <w:szCs w:val="24"/>
                <w:lang w:val="en-US" w:eastAsia="zh-Hans"/>
              </w:rPr>
            </w:pPr>
            <w:r>
              <w:rPr>
                <w:rFonts w:hint="eastAsia" w:ascii="宋体" w:hAnsi="宋体" w:eastAsia="宋体"/>
                <w:sz w:val="24"/>
                <w:szCs w:val="24"/>
                <w:lang w:val="en-US" w:eastAsia="zh-Hans"/>
              </w:rPr>
              <w:t>随着利率市场化的不断推进</w:t>
            </w:r>
            <w:r>
              <w:rPr>
                <w:rFonts w:hint="default" w:ascii="宋体" w:hAnsi="宋体" w:eastAsia="宋体"/>
                <w:sz w:val="24"/>
                <w:szCs w:val="24"/>
                <w:lang w:eastAsia="zh-Hans"/>
              </w:rPr>
              <w:t>，</w:t>
            </w:r>
            <w:r>
              <w:rPr>
                <w:rFonts w:hint="eastAsia" w:ascii="宋体" w:hAnsi="宋体" w:eastAsia="宋体"/>
                <w:sz w:val="24"/>
                <w:szCs w:val="24"/>
                <w:lang w:val="en-US" w:eastAsia="zh-CN"/>
              </w:rPr>
              <w:t>商业银行纯利差影响因素的差别主要体现在成本、风险</w:t>
            </w:r>
            <w:r>
              <w:rPr>
                <w:rFonts w:hint="default" w:ascii="宋体" w:hAnsi="宋体" w:eastAsia="宋体"/>
                <w:sz w:val="24"/>
                <w:szCs w:val="24"/>
                <w:lang w:val="en-US" w:eastAsia="zh-CN"/>
              </w:rPr>
              <w:t>、</w:t>
            </w:r>
            <w:r>
              <w:rPr>
                <w:rFonts w:hint="eastAsia" w:ascii="宋体" w:hAnsi="宋体" w:eastAsia="宋体"/>
                <w:sz w:val="24"/>
                <w:szCs w:val="24"/>
                <w:lang w:val="en-US" w:eastAsia="zh-CN"/>
              </w:rPr>
              <w:t>政策</w:t>
            </w:r>
            <w:r>
              <w:rPr>
                <w:rFonts w:hint="default" w:ascii="宋体" w:hAnsi="宋体" w:eastAsia="宋体"/>
                <w:sz w:val="24"/>
                <w:szCs w:val="24"/>
                <w:lang w:val="en-US" w:eastAsia="zh-CN"/>
              </w:rPr>
              <w:t>、</w:t>
            </w:r>
            <w:r>
              <w:rPr>
                <w:rFonts w:hint="eastAsia" w:ascii="宋体" w:hAnsi="宋体" w:eastAsia="宋体"/>
                <w:sz w:val="24"/>
                <w:szCs w:val="24"/>
                <w:lang w:val="en-US" w:eastAsia="zh-CN"/>
              </w:rPr>
              <w:t>非传统业务等方面</w:t>
            </w:r>
            <w:r>
              <w:rPr>
                <w:rFonts w:hint="default" w:ascii="宋体" w:hAnsi="宋体" w:eastAsia="宋体"/>
                <w:sz w:val="24"/>
                <w:szCs w:val="24"/>
                <w:lang w:eastAsia="zh-CN"/>
              </w:rPr>
              <w:t>，</w:t>
            </w:r>
            <w:r>
              <w:rPr>
                <w:rFonts w:hint="eastAsia" w:ascii="宋体" w:hAnsi="宋体" w:eastAsia="宋体"/>
                <w:sz w:val="24"/>
                <w:szCs w:val="24"/>
                <w:lang w:val="en-US" w:eastAsia="zh-CN"/>
              </w:rPr>
              <w:t>在</w:t>
            </w:r>
            <w:r>
              <w:rPr>
                <w:rFonts w:hint="eastAsia" w:ascii="宋体" w:hAnsi="宋体" w:eastAsia="宋体"/>
                <w:sz w:val="24"/>
                <w:szCs w:val="24"/>
                <w:lang w:val="en-US" w:eastAsia="zh-Hans"/>
              </w:rPr>
              <w:t>信贷资产风险</w:t>
            </w:r>
            <w:r>
              <w:rPr>
                <w:rFonts w:hint="eastAsia" w:ascii="宋体" w:hAnsi="宋体" w:eastAsia="宋体"/>
                <w:sz w:val="24"/>
                <w:szCs w:val="24"/>
                <w:lang w:val="en-US" w:eastAsia="zh-CN"/>
              </w:rPr>
              <w:t>定价中</w:t>
            </w:r>
            <w:r>
              <w:rPr>
                <w:rFonts w:hint="eastAsia" w:ascii="宋体" w:hAnsi="宋体" w:eastAsia="宋体"/>
                <w:sz w:val="24"/>
                <w:szCs w:val="24"/>
                <w:lang w:val="en-US" w:eastAsia="zh-Hans"/>
              </w:rPr>
              <w:t>必将</w:t>
            </w:r>
            <w:r>
              <w:rPr>
                <w:rFonts w:hint="eastAsia" w:ascii="宋体" w:hAnsi="宋体" w:eastAsia="宋体"/>
                <w:sz w:val="24"/>
                <w:szCs w:val="24"/>
                <w:lang w:val="en-US" w:eastAsia="zh-CN"/>
              </w:rPr>
              <w:t>充分考虑风险覆盖</w:t>
            </w:r>
            <w:r>
              <w:rPr>
                <w:rFonts w:hint="default" w:ascii="宋体" w:hAnsi="宋体" w:eastAsia="宋体"/>
                <w:sz w:val="24"/>
                <w:szCs w:val="24"/>
                <w:lang w:eastAsia="zh-CN"/>
              </w:rPr>
              <w:t>。（</w:t>
            </w:r>
            <w:r>
              <w:rPr>
                <w:rFonts w:ascii="宋体" w:hAnsi="宋体" w:eastAsia="宋体" w:cs="宋体"/>
                <w:color w:val="231F20"/>
                <w:kern w:val="0"/>
                <w:sz w:val="23"/>
                <w:szCs w:val="23"/>
                <w:lang w:val="en-US" w:eastAsia="zh-CN" w:bidi="ar"/>
              </w:rPr>
              <w:t>杨艳纯</w:t>
            </w:r>
            <w:r>
              <w:rPr>
                <w:rFonts w:ascii="宋体" w:hAnsi="宋体" w:eastAsia="宋体" w:cs="宋体"/>
                <w:color w:val="231F20"/>
                <w:kern w:val="0"/>
                <w:sz w:val="23"/>
                <w:szCs w:val="23"/>
                <w:lang w:eastAsia="zh-CN" w:bidi="ar"/>
              </w:rPr>
              <w:t xml:space="preserve"> </w:t>
            </w:r>
            <w:r>
              <w:rPr>
                <w:rFonts w:ascii="宋体" w:hAnsi="宋体" w:eastAsia="宋体" w:cs="宋体"/>
                <w:color w:val="231F20"/>
                <w:kern w:val="0"/>
                <w:sz w:val="23"/>
                <w:szCs w:val="23"/>
                <w:lang w:val="en-US" w:eastAsia="zh-CN" w:bidi="ar"/>
              </w:rPr>
              <w:t>周鸿卫</w:t>
            </w:r>
            <w:r>
              <w:rPr>
                <w:rFonts w:ascii="宋体" w:hAnsi="宋体" w:eastAsia="宋体" w:cs="宋体"/>
                <w:color w:val="231F20"/>
                <w:kern w:val="0"/>
                <w:sz w:val="23"/>
                <w:szCs w:val="23"/>
                <w:lang w:eastAsia="zh-CN" w:bidi="ar"/>
              </w:rPr>
              <w:t>，2015</w:t>
            </w:r>
            <w:r>
              <w:rPr>
                <w:rFonts w:hint="default" w:ascii="宋体" w:hAnsi="宋体" w:eastAsia="宋体"/>
                <w:sz w:val="24"/>
                <w:szCs w:val="24"/>
                <w:lang w:eastAsia="zh-CN"/>
              </w:rPr>
              <w:t>）</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p>
        </w:tc>
      </w:tr>
    </w:tbl>
    <w:p>
      <w:pPr>
        <w:rPr>
          <w:rFonts w:ascii="宋体" w:hAnsi="宋体" w:eastAsia="宋体"/>
          <w:sz w:val="32"/>
          <w:szCs w:val="32"/>
        </w:rPr>
      </w:pPr>
      <w:r>
        <w:rPr>
          <w:rFonts w:hint="eastAsia" w:ascii="宋体" w:hAnsi="宋体" w:eastAsia="宋体"/>
          <w:sz w:val="32"/>
          <w:szCs w:val="32"/>
        </w:rPr>
        <w:t>二、研究方案</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bookmarkStart w:id="0" w:name="_Hlk90373930"/>
            <w:r>
              <w:rPr>
                <w:rFonts w:hint="eastAsia" w:ascii="宋体" w:hAnsi="宋体" w:eastAsia="宋体"/>
                <w:sz w:val="24"/>
                <w:szCs w:val="24"/>
              </w:rPr>
              <w:t>1</w:t>
            </w:r>
            <w:r>
              <w:rPr>
                <w:rFonts w:ascii="宋体" w:hAnsi="宋体" w:eastAsia="宋体"/>
                <w:sz w:val="24"/>
                <w:szCs w:val="24"/>
              </w:rPr>
              <w:t>.</w:t>
            </w:r>
            <w:r>
              <w:rPr>
                <w:rFonts w:hint="eastAsia" w:ascii="宋体" w:hAnsi="宋体" w:eastAsia="宋体"/>
                <w:sz w:val="24"/>
                <w:szCs w:val="24"/>
              </w:rPr>
              <w:t>论证方法及数据来源</w:t>
            </w:r>
            <w:r>
              <w:rPr>
                <w:rFonts w:hint="eastAsia" w:ascii="宋体" w:hAnsi="宋体" w:eastAsia="宋体"/>
                <w:color w:val="FF0000"/>
                <w:sz w:val="24"/>
                <w:szCs w:val="24"/>
              </w:rPr>
              <w:t>（主要内容：说明论证拟采用的方法，如数理模型法、计量分析法等等，以及需要用到的数据及其来源）</w:t>
            </w:r>
          </w:p>
          <w:p>
            <w:pPr>
              <w:rPr>
                <w:rFonts w:hint="default" w:ascii="宋体" w:hAnsi="宋体" w:eastAsia="宋体"/>
                <w:sz w:val="24"/>
                <w:szCs w:val="24"/>
                <w:lang w:eastAsia="zh-Hans"/>
              </w:rPr>
            </w:pPr>
            <w:r>
              <w:rPr>
                <w:rFonts w:hint="eastAsia" w:ascii="宋体" w:hAnsi="宋体" w:eastAsia="宋体"/>
                <w:sz w:val="24"/>
                <w:szCs w:val="24"/>
                <w:lang w:val="en-US" w:eastAsia="zh-Hans"/>
              </w:rPr>
              <w:t>由于小微企业报表质量参差不齐</w:t>
            </w:r>
            <w:r>
              <w:rPr>
                <w:rFonts w:hint="default" w:ascii="宋体" w:hAnsi="宋体" w:eastAsia="宋体"/>
                <w:sz w:val="24"/>
                <w:szCs w:val="24"/>
                <w:lang w:eastAsia="zh-Hans"/>
              </w:rPr>
              <w:t>，</w:t>
            </w:r>
            <w:r>
              <w:rPr>
                <w:rFonts w:hint="eastAsia" w:ascii="宋体" w:hAnsi="宋体" w:eastAsia="宋体"/>
                <w:sz w:val="24"/>
                <w:szCs w:val="24"/>
                <w:lang w:val="en-US" w:eastAsia="zh-Hans"/>
              </w:rPr>
              <w:t>且数据不易获得</w:t>
            </w:r>
            <w:r>
              <w:rPr>
                <w:rFonts w:hint="default" w:ascii="宋体" w:hAnsi="宋体" w:eastAsia="宋体"/>
                <w:sz w:val="24"/>
                <w:szCs w:val="24"/>
                <w:lang w:eastAsia="zh-Hans"/>
              </w:rPr>
              <w:t>，</w:t>
            </w:r>
            <w:r>
              <w:rPr>
                <w:rFonts w:hint="eastAsia" w:ascii="宋体" w:hAnsi="宋体" w:eastAsia="宋体"/>
                <w:sz w:val="24"/>
                <w:szCs w:val="24"/>
                <w:lang w:val="en-US" w:eastAsia="zh-Hans"/>
              </w:rPr>
              <w:t>因此本文分析所用数据主要来源于新三板中小微企业公布的部分财务数据</w:t>
            </w:r>
            <w:r>
              <w:rPr>
                <w:rFonts w:hint="default" w:ascii="宋体" w:hAnsi="宋体" w:eastAsia="宋体"/>
                <w:sz w:val="24"/>
                <w:szCs w:val="24"/>
                <w:lang w:eastAsia="zh-Hans"/>
              </w:rPr>
              <w:t>。</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本文主要使用stata软件对样本数据进行实证分析</w:t>
            </w:r>
            <w:r>
              <w:rPr>
                <w:rFonts w:hint="default" w:ascii="宋体" w:hAnsi="宋体" w:eastAsia="宋体"/>
                <w:sz w:val="24"/>
                <w:szCs w:val="24"/>
                <w:lang w:eastAsia="zh-Hans"/>
              </w:rPr>
              <w:t>，</w:t>
            </w:r>
            <w:r>
              <w:rPr>
                <w:rFonts w:hint="eastAsia" w:ascii="宋体" w:hAnsi="宋体" w:eastAsia="宋体"/>
                <w:sz w:val="24"/>
                <w:szCs w:val="24"/>
                <w:lang w:val="en-US" w:eastAsia="zh-Hans"/>
              </w:rPr>
              <w:t>拟采用DID方法分析利率市场化改革对小微企业信贷资产风险定价的影响</w:t>
            </w:r>
            <w:r>
              <w:rPr>
                <w:rFonts w:hint="default" w:ascii="宋体" w:hAnsi="宋体" w:eastAsia="宋体"/>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numPr>
                <w:ilvl w:val="0"/>
                <w:numId w:val="2"/>
              </w:numPr>
              <w:rPr>
                <w:rFonts w:hint="eastAsia" w:ascii="宋体" w:hAnsi="宋体" w:eastAsia="宋体"/>
                <w:color w:val="FF0000"/>
                <w:sz w:val="24"/>
                <w:szCs w:val="24"/>
              </w:rPr>
            </w:pPr>
            <w:r>
              <w:rPr>
                <w:rFonts w:hint="eastAsia" w:ascii="宋体" w:hAnsi="宋体" w:eastAsia="宋体"/>
                <w:sz w:val="24"/>
                <w:szCs w:val="24"/>
              </w:rPr>
              <w:t>核心观点</w:t>
            </w:r>
            <w:r>
              <w:rPr>
                <w:rFonts w:hint="eastAsia" w:ascii="宋体" w:hAnsi="宋体" w:eastAsia="宋体"/>
                <w:color w:val="FF0000"/>
                <w:sz w:val="24"/>
                <w:szCs w:val="24"/>
              </w:rPr>
              <w:t>（主要内容：初步阐述可能得到的观点及结论）</w:t>
            </w:r>
          </w:p>
          <w:p>
            <w:pPr>
              <w:rPr>
                <w:rFonts w:hint="eastAsia" w:ascii="宋体" w:hAnsi="宋体" w:eastAsia="宋体"/>
                <w:color w:val="FF0000"/>
                <w:sz w:val="24"/>
                <w:szCs w:val="24"/>
                <w:lang w:val="en-US" w:eastAsia="zh-Hans"/>
              </w:rPr>
            </w:pPr>
            <w:r>
              <w:rPr>
                <w:rFonts w:hint="eastAsia" w:ascii="宋体" w:hAnsi="宋体" w:eastAsia="宋体"/>
                <w:color w:val="auto"/>
                <w:sz w:val="24"/>
                <w:szCs w:val="24"/>
                <w:lang w:val="en-US" w:eastAsia="zh-Hans"/>
              </w:rPr>
              <w:t>利率市场化改革有助于小微企业获得更公允的信贷资产风险价格水平</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提高小微企业融资效率</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促进实体经济发展</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应积极稳步推进利率市场化改革</w:t>
            </w:r>
            <w:r>
              <w:rPr>
                <w:rFonts w:hint="default" w:ascii="宋体" w:hAnsi="宋体" w:eastAsia="宋体"/>
                <w:color w:val="auto"/>
                <w:sz w:val="24"/>
                <w:szCs w:val="24"/>
                <w:lang w:eastAsia="zh-Hans"/>
              </w:rPr>
              <w:t>，</w:t>
            </w:r>
            <w:r>
              <w:rPr>
                <w:rFonts w:hint="eastAsia" w:ascii="宋体" w:hAnsi="宋体" w:eastAsia="宋体"/>
                <w:color w:val="auto"/>
                <w:sz w:val="24"/>
                <w:szCs w:val="24"/>
                <w:lang w:val="en-US" w:eastAsia="zh-Hans"/>
              </w:rPr>
              <w:t>促进金融市场健康稳定发展</w:t>
            </w:r>
            <w:r>
              <w:rPr>
                <w:rFonts w:hint="default" w:ascii="宋体" w:hAnsi="宋体" w:eastAsia="宋体"/>
                <w:color w:val="auto"/>
                <w:sz w:val="24"/>
                <w:szCs w:val="24"/>
                <w:lang w:eastAsia="zh-Han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53" w:hRule="atLeast"/>
        </w:trPr>
        <w:tc>
          <w:tcPr>
            <w:tcW w:w="9344" w:type="dxa"/>
          </w:tcPr>
          <w:p>
            <w:pPr>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创新之处</w:t>
            </w:r>
            <w:r>
              <w:rPr>
                <w:rFonts w:hint="eastAsia" w:ascii="宋体" w:hAnsi="宋体" w:eastAsia="宋体"/>
                <w:color w:val="FF0000"/>
                <w:sz w:val="24"/>
                <w:szCs w:val="24"/>
              </w:rPr>
              <w:t>（主要内容：简要阐述创新点，比如方法创新、方向创新、观点创新等等）</w:t>
            </w: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本文主要从我国数量庞大的小微企业着手</w:t>
            </w:r>
            <w:r>
              <w:rPr>
                <w:rFonts w:hint="default" w:ascii="宋体" w:hAnsi="宋体" w:eastAsia="宋体"/>
                <w:sz w:val="24"/>
                <w:szCs w:val="24"/>
                <w:lang w:eastAsia="zh-Hans"/>
              </w:rPr>
              <w:t>，</w:t>
            </w:r>
            <w:r>
              <w:rPr>
                <w:rFonts w:hint="eastAsia" w:ascii="宋体" w:hAnsi="宋体" w:eastAsia="宋体"/>
                <w:sz w:val="24"/>
                <w:szCs w:val="24"/>
                <w:lang w:val="en-US" w:eastAsia="zh-CN"/>
              </w:rPr>
              <w:t>基于</w:t>
            </w:r>
            <w:r>
              <w:rPr>
                <w:rFonts w:hint="eastAsia" w:ascii="宋体" w:hAnsi="宋体" w:eastAsia="宋体"/>
                <w:sz w:val="24"/>
                <w:szCs w:val="24"/>
                <w:lang w:val="en-US" w:eastAsia="zh-Hans"/>
              </w:rPr>
              <w:t>利率市场化进程中</w:t>
            </w:r>
            <w:r>
              <w:rPr>
                <w:rFonts w:hint="default" w:ascii="宋体" w:hAnsi="宋体" w:eastAsia="宋体"/>
                <w:sz w:val="24"/>
                <w:szCs w:val="24"/>
                <w:lang w:val="en-US" w:eastAsia="zh-CN"/>
              </w:rPr>
              <w:t>2013</w:t>
            </w:r>
            <w:r>
              <w:rPr>
                <w:rFonts w:hint="eastAsia" w:ascii="宋体" w:hAnsi="宋体" w:eastAsia="宋体"/>
                <w:sz w:val="24"/>
                <w:szCs w:val="24"/>
                <w:lang w:val="en-US" w:eastAsia="zh-CN"/>
              </w:rPr>
              <w:t>年</w:t>
            </w:r>
            <w:r>
              <w:rPr>
                <w:rFonts w:hint="default" w:ascii="宋体" w:hAnsi="宋体" w:eastAsia="宋体"/>
                <w:sz w:val="24"/>
                <w:szCs w:val="24"/>
                <w:lang w:val="en-US" w:eastAsia="zh-CN"/>
              </w:rPr>
              <w:t>10</w:t>
            </w:r>
            <w:r>
              <w:rPr>
                <w:rFonts w:hint="eastAsia" w:ascii="宋体" w:hAnsi="宋体" w:eastAsia="宋体"/>
                <w:sz w:val="24"/>
                <w:szCs w:val="24"/>
                <w:lang w:val="en-US" w:eastAsia="zh-CN"/>
              </w:rPr>
              <w:t>月</w:t>
            </w:r>
            <w:r>
              <w:rPr>
                <w:rFonts w:hint="default" w:ascii="宋体" w:hAnsi="宋体" w:eastAsia="宋体"/>
                <w:sz w:val="24"/>
                <w:szCs w:val="24"/>
                <w:lang w:val="en-US" w:eastAsia="zh-CN"/>
              </w:rPr>
              <w:t>LPR</w:t>
            </w:r>
            <w:r>
              <w:rPr>
                <w:rFonts w:hint="eastAsia" w:ascii="宋体" w:hAnsi="宋体" w:eastAsia="宋体"/>
                <w:sz w:val="24"/>
                <w:szCs w:val="24"/>
                <w:lang w:val="en-US" w:eastAsia="zh-CN"/>
              </w:rPr>
              <w:t>推出和</w:t>
            </w:r>
            <w:r>
              <w:rPr>
                <w:rFonts w:hint="default" w:ascii="宋体" w:hAnsi="宋体" w:eastAsia="宋体"/>
                <w:sz w:val="24"/>
                <w:szCs w:val="24"/>
                <w:lang w:val="en-US" w:eastAsia="zh-CN"/>
              </w:rPr>
              <w:t>2019</w:t>
            </w:r>
            <w:r>
              <w:rPr>
                <w:rFonts w:hint="eastAsia" w:ascii="宋体" w:hAnsi="宋体" w:eastAsia="宋体"/>
                <w:sz w:val="24"/>
                <w:szCs w:val="24"/>
                <w:lang w:val="en-US" w:eastAsia="zh-CN"/>
              </w:rPr>
              <w:t>年</w:t>
            </w:r>
            <w:r>
              <w:rPr>
                <w:rFonts w:hint="default" w:ascii="宋体" w:hAnsi="宋体" w:eastAsia="宋体"/>
                <w:sz w:val="24"/>
                <w:szCs w:val="24"/>
                <w:lang w:val="en-US" w:eastAsia="zh-CN"/>
              </w:rPr>
              <w:t>8</w:t>
            </w:r>
            <w:r>
              <w:rPr>
                <w:rFonts w:hint="eastAsia" w:ascii="宋体" w:hAnsi="宋体" w:eastAsia="宋体"/>
                <w:sz w:val="24"/>
                <w:szCs w:val="24"/>
                <w:lang w:val="en-US" w:eastAsia="zh-CN"/>
              </w:rPr>
              <w:t>月</w:t>
            </w:r>
            <w:r>
              <w:rPr>
                <w:rFonts w:hint="default" w:ascii="宋体" w:hAnsi="宋体" w:eastAsia="宋体"/>
                <w:sz w:val="24"/>
                <w:szCs w:val="24"/>
                <w:lang w:val="en-US" w:eastAsia="zh-CN"/>
              </w:rPr>
              <w:t>LPR</w:t>
            </w:r>
            <w:r>
              <w:rPr>
                <w:rFonts w:hint="eastAsia" w:ascii="宋体" w:hAnsi="宋体" w:eastAsia="宋体"/>
                <w:sz w:val="24"/>
                <w:szCs w:val="24"/>
                <w:lang w:val="en-US" w:eastAsia="zh-CN"/>
              </w:rPr>
              <w:t>改革背景下，运用双重差分法，</w:t>
            </w:r>
            <w:r>
              <w:rPr>
                <w:rFonts w:hint="eastAsia" w:ascii="宋体" w:hAnsi="宋体" w:eastAsia="宋体"/>
                <w:sz w:val="24"/>
                <w:szCs w:val="24"/>
                <w:lang w:val="en-US" w:eastAsia="zh-Hans"/>
              </w:rPr>
              <w:t>从新三板中</w:t>
            </w:r>
            <w:r>
              <w:rPr>
                <w:rFonts w:hint="eastAsia" w:ascii="宋体" w:hAnsi="宋体" w:eastAsia="宋体"/>
                <w:sz w:val="24"/>
                <w:szCs w:val="24"/>
                <w:lang w:val="en-US" w:eastAsia="zh-CN"/>
              </w:rPr>
              <w:t>随机选取</w:t>
            </w:r>
            <w:r>
              <w:rPr>
                <w:rFonts w:hint="default" w:ascii="宋体" w:hAnsi="宋体" w:eastAsia="宋体"/>
                <w:sz w:val="24"/>
                <w:szCs w:val="24"/>
                <w:lang w:val="en-US" w:eastAsia="zh-CN"/>
              </w:rPr>
              <w:t>300</w:t>
            </w:r>
            <w:r>
              <w:rPr>
                <w:rFonts w:hint="eastAsia" w:ascii="宋体" w:hAnsi="宋体" w:eastAsia="宋体"/>
                <w:sz w:val="24"/>
                <w:szCs w:val="24"/>
                <w:lang w:val="en-US" w:eastAsia="zh-CN"/>
              </w:rPr>
              <w:t>家</w:t>
            </w:r>
            <w:r>
              <w:rPr>
                <w:rFonts w:hint="eastAsia" w:ascii="宋体" w:hAnsi="宋体" w:eastAsia="宋体"/>
                <w:sz w:val="24"/>
                <w:szCs w:val="24"/>
                <w:lang w:val="en-US" w:eastAsia="zh-Hans"/>
              </w:rPr>
              <w:t>小微</w:t>
            </w:r>
            <w:r>
              <w:rPr>
                <w:rFonts w:hint="eastAsia" w:ascii="宋体" w:hAnsi="宋体" w:eastAsia="宋体"/>
                <w:sz w:val="24"/>
                <w:szCs w:val="24"/>
                <w:lang w:val="en-US" w:eastAsia="zh-CN"/>
              </w:rPr>
              <w:t>企业和</w:t>
            </w:r>
            <w:r>
              <w:rPr>
                <w:rFonts w:hint="default" w:ascii="宋体" w:hAnsi="宋体" w:eastAsia="宋体"/>
                <w:sz w:val="24"/>
                <w:szCs w:val="24"/>
                <w:lang w:val="en-US" w:eastAsia="zh-CN"/>
              </w:rPr>
              <w:t>300</w:t>
            </w:r>
            <w:r>
              <w:rPr>
                <w:rFonts w:hint="eastAsia" w:ascii="宋体" w:hAnsi="宋体" w:eastAsia="宋体"/>
                <w:sz w:val="24"/>
                <w:szCs w:val="24"/>
                <w:lang w:val="en-US" w:eastAsia="zh-CN"/>
              </w:rPr>
              <w:t>家大型企业，分别研究两次利率市场化改革</w:t>
            </w:r>
            <w:r>
              <w:rPr>
                <w:rFonts w:hint="eastAsia" w:ascii="宋体" w:hAnsi="宋体" w:eastAsia="宋体"/>
                <w:sz w:val="24"/>
                <w:szCs w:val="24"/>
                <w:lang w:val="en-US" w:eastAsia="zh-Hans"/>
              </w:rPr>
              <w:t>后对小微企业信贷资产风险定价</w:t>
            </w:r>
            <w:r>
              <w:rPr>
                <w:rFonts w:hint="eastAsia" w:ascii="宋体" w:hAnsi="宋体" w:eastAsia="宋体"/>
                <w:sz w:val="24"/>
                <w:szCs w:val="24"/>
                <w:lang w:val="en-US" w:eastAsia="zh-CN"/>
              </w:rPr>
              <w:t>的政策效应，并对比两次改革的影响效果，探讨我国的利率市场化改革是否能降低</w:t>
            </w:r>
            <w:r>
              <w:rPr>
                <w:rFonts w:hint="eastAsia" w:ascii="宋体" w:hAnsi="宋体" w:eastAsia="宋体"/>
                <w:sz w:val="24"/>
                <w:szCs w:val="24"/>
                <w:lang w:val="en-US" w:eastAsia="zh-Hans"/>
              </w:rPr>
              <w:t>小微</w:t>
            </w:r>
            <w:r>
              <w:rPr>
                <w:rFonts w:hint="eastAsia" w:ascii="宋体" w:hAnsi="宋体" w:eastAsia="宋体"/>
                <w:sz w:val="24"/>
                <w:szCs w:val="24"/>
                <w:lang w:val="en-US" w:eastAsia="zh-CN"/>
              </w:rPr>
              <w:t>企业融资成本</w:t>
            </w:r>
            <w:r>
              <w:rPr>
                <w:rFonts w:hint="default" w:ascii="宋体" w:hAnsi="宋体" w:eastAsia="宋体"/>
                <w:sz w:val="24"/>
                <w:szCs w:val="24"/>
                <w:lang w:eastAsia="zh-CN"/>
              </w:rPr>
              <w:t>，</w:t>
            </w:r>
            <w:r>
              <w:rPr>
                <w:rFonts w:hint="eastAsia" w:ascii="宋体" w:hAnsi="宋体" w:eastAsia="宋体"/>
                <w:sz w:val="24"/>
                <w:szCs w:val="24"/>
                <w:lang w:val="en-US" w:eastAsia="zh-Hans"/>
              </w:rPr>
              <w:t>促进实体经济健康稳定发展</w:t>
            </w:r>
            <w:r>
              <w:rPr>
                <w:rFonts w:hint="eastAsia" w:ascii="宋体" w:hAnsi="宋体" w:eastAsia="宋体"/>
                <w:sz w:val="24"/>
                <w:szCs w:val="24"/>
                <w:lang w:val="en-US" w:eastAsia="zh-CN"/>
              </w:rPr>
              <w:t>。</w:t>
            </w:r>
          </w:p>
        </w:tc>
      </w:tr>
      <w:bookmarkEnd w:id="0"/>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rPr>
          <w:trHeight w:val="13607" w:hRule="atLeast"/>
        </w:trPr>
        <w:tc>
          <w:tcPr>
            <w:tcW w:w="9344" w:type="dxa"/>
          </w:tcPr>
          <w:p>
            <w:pPr>
              <w:rPr>
                <w:rFonts w:ascii="宋体" w:hAnsi="宋体" w:eastAsia="宋体"/>
                <w:color w:val="FF0000"/>
                <w:sz w:val="24"/>
                <w:szCs w:val="24"/>
              </w:rPr>
            </w:pPr>
            <w:r>
              <w:rPr>
                <w:rFonts w:ascii="宋体" w:hAnsi="宋体" w:eastAsia="宋体"/>
                <w:sz w:val="24"/>
                <w:szCs w:val="24"/>
              </w:rPr>
              <w:t>4.</w:t>
            </w:r>
            <w:r>
              <w:rPr>
                <w:rFonts w:hint="eastAsia" w:ascii="宋体" w:hAnsi="宋体" w:eastAsia="宋体"/>
                <w:sz w:val="24"/>
                <w:szCs w:val="24"/>
              </w:rPr>
              <w:t>参考文献</w:t>
            </w:r>
            <w:r>
              <w:rPr>
                <w:rFonts w:hint="eastAsia" w:ascii="宋体" w:hAnsi="宋体" w:eastAsia="宋体"/>
                <w:color w:val="FF0000"/>
                <w:sz w:val="24"/>
                <w:szCs w:val="24"/>
              </w:rPr>
              <w:t>（顺序和格式参考模板如下，</w:t>
            </w:r>
            <w:r>
              <w:rPr>
                <w:rFonts w:ascii="宋体" w:hAnsi="宋体" w:eastAsia="宋体"/>
                <w:color w:val="FF0000"/>
                <w:sz w:val="24"/>
                <w:szCs w:val="24"/>
              </w:rPr>
              <w:t>参考文献应当主要是近5年的</w:t>
            </w:r>
            <w:r>
              <w:rPr>
                <w:rFonts w:hint="eastAsia" w:ascii="宋体" w:hAnsi="宋体" w:eastAsia="宋体"/>
                <w:color w:val="FF0000"/>
                <w:sz w:val="24"/>
                <w:szCs w:val="24"/>
              </w:rPr>
              <w:t>相关资料，填写时，删掉以下参考模板）</w:t>
            </w:r>
          </w:p>
          <w:p>
            <w:pPr>
              <w:rPr>
                <w:rFonts w:hint="eastAsia" w:eastAsiaTheme="minorEastAsia"/>
                <w:lang w:val="en-US" w:eastAsia="zh-Hans"/>
              </w:rPr>
            </w:pPr>
            <w:r>
              <w:rPr>
                <w:rFonts w:hint="eastAsia"/>
                <w:lang w:val="en-US" w:eastAsia="zh-Hans"/>
              </w:rPr>
              <w:t>部分参考文献</w:t>
            </w:r>
          </w:p>
          <w:p>
            <w:pPr>
              <w:spacing w:line="0" w:lineRule="atLeast"/>
              <w:rPr>
                <w:sz w:val="18"/>
                <w:szCs w:val="20"/>
              </w:rPr>
            </w:pPr>
          </w:p>
          <w:p>
            <w:pPr>
              <w:keepNext w:val="0"/>
              <w:keepLines w:val="0"/>
              <w:widowControl/>
              <w:suppressLineNumbers w:val="0"/>
              <w:jc w:val="left"/>
              <w:rPr>
                <w:rFonts w:hint="eastAsia"/>
                <w:sz w:val="18"/>
                <w:szCs w:val="20"/>
                <w:lang w:val="en-US" w:eastAsia="zh-Hans"/>
              </w:rPr>
            </w:pPr>
            <w:r>
              <w:rPr>
                <w:rFonts w:hint="default"/>
                <w:sz w:val="18"/>
                <w:szCs w:val="20"/>
                <w:lang w:eastAsia="zh-CN"/>
              </w:rPr>
              <w:t>[1]</w:t>
            </w:r>
            <w:r>
              <w:rPr>
                <w:rFonts w:hint="eastAsia"/>
                <w:sz w:val="18"/>
                <w:szCs w:val="20"/>
                <w:lang w:val="en-US" w:eastAsia="zh-CN"/>
              </w:rPr>
              <w:fldChar w:fldCharType="begin"/>
            </w:r>
            <w:r>
              <w:rPr>
                <w:rFonts w:hint="eastAsia"/>
                <w:sz w:val="18"/>
                <w:szCs w:val="20"/>
                <w:lang w:val="en-US" w:eastAsia="zh-CN"/>
              </w:rPr>
              <w:instrText xml:space="preserve"> HYPERLINK "https://xueshu.baidu.com/s?wd=+%E6%88%91%E5%9B%BD%E8%B4%A7%E5%B8%81%E6%94%BF%E7%AD%96%E5%88%A9%E7%8E%87%E4%BC%A0%E5%AF%BC%E6%B8%A0%E9%81%93%E7%9A%84%E4%BD%93%E5%88%B6%E8%BD%AC%E6%8D%A2%E7%89%B9%E5%BE%81%E2%80%94%E2%80%94%E5%88%A9%E7%8E%87%E5%B8%82%E5%9C%BA%E5%8C%96%E6%94%B9%E9%9D%A9%E8%BF%9B%E7%A8%8B%E4%B8%AD%E7%9A%84%E8%80%83%E5%AF%9F" \t "/Users/maoyibin/Documents\\x/_blank" </w:instrText>
            </w:r>
            <w:r>
              <w:rPr>
                <w:rFonts w:hint="eastAsia"/>
                <w:sz w:val="18"/>
                <w:szCs w:val="20"/>
                <w:lang w:val="en-US" w:eastAsia="zh-CN"/>
              </w:rPr>
              <w:fldChar w:fldCharType="separate"/>
            </w:r>
            <w:r>
              <w:rPr>
                <w:rFonts w:hint="default"/>
                <w:sz w:val="18"/>
                <w:szCs w:val="20"/>
                <w:lang w:val="en-US" w:eastAsia="zh-CN"/>
              </w:rPr>
              <w:t>姜再勇</w:t>
            </w:r>
            <w:r>
              <w:rPr>
                <w:rFonts w:hint="default"/>
                <w:sz w:val="18"/>
                <w:szCs w:val="20"/>
                <w:lang w:eastAsia="zh-CN"/>
              </w:rPr>
              <w:t xml:space="preserve"> </w:t>
            </w:r>
            <w:r>
              <w:rPr>
                <w:rFonts w:hint="default"/>
                <w:sz w:val="18"/>
                <w:szCs w:val="20"/>
                <w:lang w:val="en-US" w:eastAsia="zh-CN"/>
              </w:rPr>
              <w:t>钟正生</w:t>
            </w:r>
            <w:r>
              <w:rPr>
                <w:rFonts w:hint="default"/>
                <w:sz w:val="18"/>
                <w:szCs w:val="20"/>
                <w:lang w:eastAsia="zh-CN"/>
              </w:rPr>
              <w:t>，</w:t>
            </w:r>
            <w:r>
              <w:rPr>
                <w:rFonts w:hint="eastAsia"/>
                <w:sz w:val="18"/>
                <w:szCs w:val="20"/>
                <w:lang w:eastAsia="zh-Hans"/>
              </w:rPr>
              <w:t>“</w:t>
            </w:r>
            <w:r>
              <w:rPr>
                <w:rFonts w:hint="default"/>
                <w:sz w:val="18"/>
                <w:szCs w:val="20"/>
                <w:lang w:val="en-US" w:eastAsia="zh-CN"/>
              </w:rPr>
              <w:t>我国货币政策利率传导渠道的体制转换特征——利率市场化改革进程中的考察</w:t>
            </w:r>
            <w:r>
              <w:rPr>
                <w:rFonts w:hint="eastAsia"/>
                <w:sz w:val="18"/>
                <w:szCs w:val="20"/>
                <w:lang w:val="en-US" w:eastAsia="zh-Hans"/>
              </w:rPr>
              <w:t>”</w:t>
            </w:r>
            <w:r>
              <w:rPr>
                <w:rFonts w:hint="default"/>
                <w:sz w:val="18"/>
                <w:szCs w:val="20"/>
                <w:lang w:eastAsia="zh-Hans"/>
              </w:rPr>
              <w:t>，《</w:t>
            </w:r>
            <w:r>
              <w:rPr>
                <w:rFonts w:hint="default"/>
                <w:sz w:val="18"/>
                <w:szCs w:val="20"/>
                <w:lang w:val="en-US" w:eastAsia="zh-CN"/>
              </w:rPr>
              <w:t>数量经济技术经济研究</w:t>
            </w:r>
            <w:r>
              <w:rPr>
                <w:rFonts w:hint="default"/>
                <w:sz w:val="18"/>
                <w:szCs w:val="20"/>
                <w:lang w:eastAsia="zh-CN"/>
              </w:rPr>
              <w:t>》</w:t>
            </w:r>
            <w:r>
              <w:rPr>
                <w:rFonts w:hint="default"/>
                <w:sz w:val="18"/>
                <w:szCs w:val="20"/>
                <w:lang w:val="en-US" w:eastAsia="zh-CN"/>
              </w:rPr>
              <w:t>,2010</w:t>
            </w:r>
            <w:r>
              <w:rPr>
                <w:rFonts w:hint="eastAsia"/>
                <w:sz w:val="18"/>
                <w:szCs w:val="20"/>
                <w:lang w:val="en-US" w:eastAsia="zh-Hans"/>
              </w:rPr>
              <w:t>年第</w:t>
            </w:r>
            <w:r>
              <w:rPr>
                <w:rFonts w:hint="default"/>
                <w:sz w:val="18"/>
                <w:szCs w:val="20"/>
                <w:lang w:val="en-US" w:eastAsia="zh-CN"/>
              </w:rPr>
              <w:t>4</w:t>
            </w:r>
            <w:r>
              <w:rPr>
                <w:rFonts w:hint="eastAsia"/>
                <w:sz w:val="18"/>
                <w:szCs w:val="20"/>
                <w:lang w:val="en-US" w:eastAsia="zh-Hans"/>
              </w:rPr>
              <w:t>期</w:t>
            </w:r>
            <w:r>
              <w:rPr>
                <w:rFonts w:hint="default"/>
                <w:sz w:val="18"/>
                <w:szCs w:val="20"/>
                <w:lang w:eastAsia="zh-CN"/>
              </w:rPr>
              <w:t>，</w:t>
            </w:r>
            <w:r>
              <w:rPr>
                <w:rFonts w:hint="default"/>
                <w:sz w:val="18"/>
                <w:szCs w:val="20"/>
                <w:lang w:val="en-US" w:eastAsia="zh-CN"/>
              </w:rPr>
              <w:t>62</w:t>
            </w:r>
            <w:r>
              <w:rPr>
                <w:rFonts w:hint="eastAsia"/>
                <w:sz w:val="18"/>
                <w:szCs w:val="20"/>
                <w:lang w:val="en-US" w:eastAsia="zh-Hans"/>
              </w:rPr>
              <w:t>页</w:t>
            </w:r>
            <w:r>
              <w:rPr>
                <w:rFonts w:hint="eastAsia"/>
                <w:sz w:val="18"/>
                <w:szCs w:val="20"/>
              </w:rPr>
              <w:t>~</w:t>
            </w:r>
            <w:r>
              <w:rPr>
                <w:rFonts w:hint="default"/>
                <w:sz w:val="18"/>
                <w:szCs w:val="20"/>
                <w:lang w:val="en-US" w:eastAsia="zh-CN"/>
              </w:rPr>
              <w:t>77</w:t>
            </w:r>
            <w:r>
              <w:rPr>
                <w:rFonts w:hint="eastAsia"/>
                <w:sz w:val="18"/>
                <w:szCs w:val="20"/>
                <w:lang w:val="en-US" w:eastAsia="zh-Hans"/>
              </w:rPr>
              <w:t>页</w:t>
            </w:r>
            <w:r>
              <w:rPr>
                <w:rFonts w:hint="default"/>
                <w:sz w:val="18"/>
                <w:szCs w:val="20"/>
                <w:lang w:eastAsia="zh-CN"/>
              </w:rPr>
              <w:t>。</w:t>
            </w:r>
            <w:r>
              <w:rPr>
                <w:rFonts w:hint="default"/>
                <w:sz w:val="18"/>
                <w:szCs w:val="20"/>
                <w:lang w:val="en-US" w:eastAsia="zh-CN"/>
              </w:rPr>
              <w:fldChar w:fldCharType="end"/>
            </w:r>
          </w:p>
          <w:p>
            <w:pPr>
              <w:keepNext w:val="0"/>
              <w:keepLines w:val="0"/>
              <w:widowControl/>
              <w:suppressLineNumbers w:val="0"/>
              <w:jc w:val="left"/>
              <w:rPr>
                <w:rFonts w:hint="default"/>
                <w:sz w:val="18"/>
                <w:szCs w:val="20"/>
                <w:lang w:val="en-US" w:eastAsia="zh-CN"/>
              </w:rPr>
            </w:pPr>
            <w:r>
              <w:rPr>
                <w:rFonts w:hint="default"/>
                <w:sz w:val="18"/>
                <w:szCs w:val="20"/>
                <w:lang w:eastAsia="zh-CN"/>
              </w:rPr>
              <w:t>[2]</w:t>
            </w:r>
            <w:r>
              <w:rPr>
                <w:rFonts w:hint="eastAsia"/>
                <w:sz w:val="18"/>
                <w:szCs w:val="20"/>
                <w:lang w:val="en-US" w:eastAsia="zh-CN"/>
              </w:rPr>
              <w:t>隋聪</w:t>
            </w:r>
            <w:r>
              <w:rPr>
                <w:rFonts w:hint="default"/>
                <w:sz w:val="18"/>
                <w:szCs w:val="20"/>
                <w:lang w:eastAsia="zh-CN"/>
              </w:rPr>
              <w:t>，</w:t>
            </w:r>
            <w:r>
              <w:rPr>
                <w:rFonts w:hint="eastAsia"/>
                <w:sz w:val="18"/>
                <w:szCs w:val="20"/>
                <w:lang w:val="en-US" w:eastAsia="zh-Hans"/>
              </w:rPr>
              <w:t>“</w:t>
            </w:r>
            <w:r>
              <w:rPr>
                <w:rFonts w:hint="eastAsia"/>
                <w:sz w:val="18"/>
                <w:szCs w:val="20"/>
                <w:lang w:val="en-US" w:eastAsia="zh-CN"/>
              </w:rPr>
              <w:t>基于随机生产函数的贷款定价模型及</w:t>
            </w:r>
            <w:r>
              <w:rPr>
                <w:rFonts w:hint="default"/>
                <w:sz w:val="18"/>
                <w:szCs w:val="20"/>
                <w:lang w:val="en-US" w:eastAsia="zh-CN"/>
              </w:rPr>
              <w:t>应用</w:t>
            </w:r>
            <w:r>
              <w:rPr>
                <w:rFonts w:hint="eastAsia"/>
                <w:sz w:val="18"/>
                <w:szCs w:val="20"/>
                <w:lang w:val="en-US" w:eastAsia="zh-Hans"/>
              </w:rPr>
              <w:t>”</w:t>
            </w:r>
            <w:r>
              <w:rPr>
                <w:rFonts w:hint="default"/>
                <w:sz w:val="18"/>
                <w:szCs w:val="20"/>
                <w:lang w:val="en-US" w:eastAsia="zh-CN"/>
              </w:rPr>
              <w:t>.</w:t>
            </w:r>
            <w:r>
              <w:rPr>
                <w:rFonts w:hint="default"/>
                <w:sz w:val="18"/>
                <w:szCs w:val="20"/>
                <w:lang w:eastAsia="zh-CN"/>
              </w:rPr>
              <w:t>《</w:t>
            </w:r>
            <w:r>
              <w:rPr>
                <w:rFonts w:hint="default"/>
                <w:sz w:val="18"/>
                <w:szCs w:val="20"/>
                <w:lang w:val="en-US" w:eastAsia="zh-CN"/>
              </w:rPr>
              <w:t>管理科学学报</w:t>
            </w:r>
            <w:r>
              <w:rPr>
                <w:rFonts w:hint="default"/>
                <w:sz w:val="18"/>
                <w:szCs w:val="20"/>
                <w:lang w:eastAsia="zh-CN"/>
              </w:rPr>
              <w:t>》</w:t>
            </w:r>
            <w:r>
              <w:rPr>
                <w:rFonts w:hint="default"/>
                <w:sz w:val="18"/>
                <w:szCs w:val="20"/>
                <w:lang w:val="en-US" w:eastAsia="zh-CN"/>
              </w:rPr>
              <w:t>，2010</w:t>
            </w:r>
            <w:r>
              <w:rPr>
                <w:rFonts w:hint="eastAsia"/>
                <w:sz w:val="18"/>
                <w:szCs w:val="20"/>
                <w:lang w:val="en-US" w:eastAsia="zh-Hans"/>
              </w:rPr>
              <w:t>年第</w:t>
            </w:r>
            <w:r>
              <w:rPr>
                <w:rFonts w:hint="default"/>
                <w:sz w:val="18"/>
                <w:szCs w:val="20"/>
                <w:lang w:eastAsia="zh-Hans"/>
              </w:rPr>
              <w:t>9</w:t>
            </w:r>
            <w:r>
              <w:rPr>
                <w:rFonts w:hint="eastAsia"/>
                <w:sz w:val="18"/>
                <w:szCs w:val="20"/>
                <w:lang w:val="en-US" w:eastAsia="zh-Hans"/>
              </w:rPr>
              <w:t>期</w:t>
            </w:r>
            <w:r>
              <w:rPr>
                <w:rFonts w:hint="default"/>
                <w:sz w:val="18"/>
                <w:szCs w:val="20"/>
                <w:lang w:eastAsia="zh-CN"/>
              </w:rPr>
              <w:t>，</w:t>
            </w:r>
            <w:r>
              <w:rPr>
                <w:rFonts w:hint="default"/>
                <w:sz w:val="18"/>
                <w:szCs w:val="20"/>
                <w:lang w:val="en-US" w:eastAsia="zh-CN"/>
              </w:rPr>
              <w:t>16</w:t>
            </w:r>
            <w:r>
              <w:rPr>
                <w:rFonts w:hint="eastAsia"/>
                <w:sz w:val="18"/>
                <w:szCs w:val="20"/>
                <w:lang w:val="en-US" w:eastAsia="zh-Hans"/>
              </w:rPr>
              <w:t>页</w:t>
            </w:r>
            <w:r>
              <w:rPr>
                <w:rFonts w:hint="eastAsia"/>
                <w:sz w:val="18"/>
                <w:szCs w:val="20"/>
              </w:rPr>
              <w:t>~</w:t>
            </w:r>
            <w:r>
              <w:rPr>
                <w:rFonts w:hint="default"/>
                <w:sz w:val="18"/>
                <w:szCs w:val="20"/>
                <w:lang w:val="en-US" w:eastAsia="zh-CN"/>
              </w:rPr>
              <w:t>25</w:t>
            </w:r>
            <w:r>
              <w:rPr>
                <w:rFonts w:hint="eastAsia"/>
                <w:sz w:val="18"/>
                <w:szCs w:val="20"/>
                <w:lang w:val="en-US" w:eastAsia="zh-Hans"/>
              </w:rPr>
              <w:t>页</w:t>
            </w:r>
            <w:r>
              <w:rPr>
                <w:rFonts w:hint="default"/>
                <w:sz w:val="18"/>
                <w:szCs w:val="20"/>
                <w:lang w:eastAsia="zh-Hans"/>
              </w:rPr>
              <w:t>。</w:t>
            </w:r>
            <w:r>
              <w:rPr>
                <w:rFonts w:hint="default"/>
                <w:sz w:val="18"/>
                <w:szCs w:val="20"/>
                <w:lang w:val="en-US" w:eastAsia="zh-CN"/>
              </w:rPr>
              <w:t xml:space="preserve"> </w:t>
            </w:r>
          </w:p>
          <w:p>
            <w:pPr>
              <w:keepNext w:val="0"/>
              <w:keepLines w:val="0"/>
              <w:widowControl/>
              <w:suppressLineNumbers w:val="0"/>
              <w:jc w:val="left"/>
              <w:rPr>
                <w:rFonts w:hint="default"/>
                <w:sz w:val="18"/>
                <w:szCs w:val="20"/>
                <w:lang w:val="en-US" w:eastAsia="zh-CN"/>
              </w:rPr>
            </w:pPr>
            <w:r>
              <w:rPr>
                <w:rFonts w:hint="default"/>
                <w:sz w:val="18"/>
                <w:szCs w:val="20"/>
                <w:lang w:eastAsia="zh-CN"/>
              </w:rPr>
              <w:t>[3]</w:t>
            </w:r>
            <w:r>
              <w:rPr>
                <w:rFonts w:hint="eastAsia"/>
                <w:sz w:val="18"/>
                <w:szCs w:val="20"/>
                <w:lang w:val="en-US" w:eastAsia="zh-CN"/>
              </w:rPr>
              <w:t>李科</w:t>
            </w:r>
            <w:r>
              <w:rPr>
                <w:rFonts w:hint="default"/>
                <w:sz w:val="18"/>
                <w:szCs w:val="20"/>
                <w:lang w:val="en-US" w:eastAsia="zh-CN"/>
              </w:rPr>
              <w:t xml:space="preserve"> </w:t>
            </w:r>
            <w:r>
              <w:rPr>
                <w:rFonts w:hint="eastAsia"/>
                <w:sz w:val="18"/>
                <w:szCs w:val="20"/>
                <w:lang w:val="en-US" w:eastAsia="zh-CN"/>
              </w:rPr>
              <w:t>徐龙炳</w:t>
            </w:r>
            <w:r>
              <w:rPr>
                <w:rFonts w:hint="default"/>
                <w:sz w:val="18"/>
                <w:szCs w:val="20"/>
                <w:lang w:eastAsia="zh-CN"/>
              </w:rPr>
              <w:t>，</w:t>
            </w:r>
            <w:r>
              <w:rPr>
                <w:rFonts w:hint="eastAsia"/>
                <w:sz w:val="18"/>
                <w:szCs w:val="20"/>
                <w:lang w:val="en-US" w:eastAsia="zh-Hans"/>
              </w:rPr>
              <w:t>“</w:t>
            </w:r>
            <w:r>
              <w:rPr>
                <w:rFonts w:hint="default"/>
                <w:sz w:val="18"/>
                <w:szCs w:val="20"/>
                <w:lang w:val="en-US" w:eastAsia="zh-CN"/>
              </w:rPr>
              <w:t>融资约束、债务能力与公司业绩</w:t>
            </w:r>
            <w:r>
              <w:rPr>
                <w:rFonts w:hint="eastAsia"/>
                <w:sz w:val="18"/>
                <w:szCs w:val="20"/>
                <w:lang w:val="en-US" w:eastAsia="zh-Hans"/>
              </w:rPr>
              <w:t>”</w:t>
            </w:r>
            <w:r>
              <w:rPr>
                <w:rFonts w:hint="default"/>
                <w:sz w:val="18"/>
                <w:szCs w:val="20"/>
                <w:lang w:val="en-US" w:eastAsia="zh-CN"/>
              </w:rPr>
              <w:t>.</w:t>
            </w:r>
            <w:r>
              <w:rPr>
                <w:rFonts w:hint="default"/>
                <w:sz w:val="18"/>
                <w:szCs w:val="20"/>
                <w:lang w:eastAsia="zh-CN"/>
              </w:rPr>
              <w:t>《</w:t>
            </w:r>
            <w:r>
              <w:rPr>
                <w:rFonts w:hint="eastAsia"/>
                <w:sz w:val="18"/>
                <w:szCs w:val="20"/>
                <w:lang w:val="en-US" w:eastAsia="zh-Hans"/>
              </w:rPr>
              <w:t>经济研究</w:t>
            </w:r>
            <w:r>
              <w:rPr>
                <w:rFonts w:hint="default"/>
                <w:sz w:val="18"/>
                <w:szCs w:val="20"/>
                <w:lang w:eastAsia="zh-CN"/>
              </w:rPr>
              <w:t>》，2011</w:t>
            </w:r>
            <w:r>
              <w:rPr>
                <w:rFonts w:hint="eastAsia"/>
                <w:sz w:val="18"/>
                <w:szCs w:val="20"/>
                <w:lang w:val="en-US" w:eastAsia="zh-Hans"/>
              </w:rPr>
              <w:t>年第</w:t>
            </w:r>
            <w:r>
              <w:rPr>
                <w:rFonts w:hint="default"/>
                <w:sz w:val="18"/>
                <w:szCs w:val="20"/>
                <w:lang w:eastAsia="zh-Hans"/>
              </w:rPr>
              <w:t>5</w:t>
            </w:r>
            <w:r>
              <w:rPr>
                <w:rFonts w:hint="eastAsia"/>
                <w:sz w:val="18"/>
                <w:szCs w:val="20"/>
                <w:lang w:val="en-US" w:eastAsia="zh-Hans"/>
              </w:rPr>
              <w:t>期</w:t>
            </w:r>
            <w:r>
              <w:rPr>
                <w:rFonts w:hint="default"/>
                <w:sz w:val="18"/>
                <w:szCs w:val="20"/>
                <w:lang w:eastAsia="zh-Hans"/>
              </w:rPr>
              <w:t>，</w:t>
            </w:r>
            <w:r>
              <w:rPr>
                <w:rFonts w:hint="default"/>
                <w:sz w:val="18"/>
                <w:szCs w:val="20"/>
                <w:lang w:val="en-US" w:eastAsia="zh-CN"/>
              </w:rPr>
              <w:t>6</w:t>
            </w:r>
            <w:r>
              <w:rPr>
                <w:rFonts w:hint="default"/>
                <w:sz w:val="18"/>
                <w:szCs w:val="20"/>
                <w:lang w:eastAsia="zh-CN"/>
              </w:rPr>
              <w:t>1</w:t>
            </w:r>
            <w:r>
              <w:rPr>
                <w:rFonts w:hint="eastAsia"/>
                <w:sz w:val="18"/>
                <w:szCs w:val="20"/>
                <w:lang w:val="en-US" w:eastAsia="zh-Hans"/>
              </w:rPr>
              <w:t>页</w:t>
            </w:r>
            <w:r>
              <w:rPr>
                <w:rFonts w:hint="eastAsia"/>
                <w:sz w:val="18"/>
                <w:szCs w:val="20"/>
              </w:rPr>
              <w:t>~</w:t>
            </w:r>
            <w:r>
              <w:rPr>
                <w:rFonts w:hint="default"/>
                <w:sz w:val="18"/>
                <w:szCs w:val="20"/>
              </w:rPr>
              <w:t>73</w:t>
            </w:r>
            <w:r>
              <w:rPr>
                <w:rFonts w:hint="eastAsia"/>
                <w:sz w:val="18"/>
                <w:szCs w:val="20"/>
                <w:lang w:val="en-US" w:eastAsia="zh-Hans"/>
              </w:rPr>
              <w:t>页</w:t>
            </w:r>
            <w:r>
              <w:rPr>
                <w:rFonts w:hint="default"/>
                <w:sz w:val="18"/>
                <w:szCs w:val="20"/>
                <w:lang w:eastAsia="zh-Hans"/>
              </w:rPr>
              <w:t>。</w:t>
            </w:r>
            <w:r>
              <w:rPr>
                <w:rFonts w:hint="default"/>
                <w:sz w:val="18"/>
                <w:szCs w:val="20"/>
                <w:lang w:val="en-US" w:eastAsia="zh-CN"/>
              </w:rPr>
              <w:t xml:space="preserve"> </w:t>
            </w:r>
          </w:p>
          <w:p>
            <w:pPr>
              <w:keepNext w:val="0"/>
              <w:keepLines w:val="0"/>
              <w:widowControl/>
              <w:suppressLineNumbers w:val="0"/>
              <w:jc w:val="left"/>
              <w:rPr>
                <w:rFonts w:hint="eastAsia"/>
                <w:sz w:val="18"/>
                <w:szCs w:val="20"/>
                <w:lang w:val="en-US" w:eastAsia="zh-CN"/>
              </w:rPr>
            </w:pPr>
            <w:r>
              <w:rPr>
                <w:rFonts w:hint="default"/>
                <w:sz w:val="18"/>
                <w:szCs w:val="20"/>
                <w:lang w:eastAsia="zh-CN"/>
              </w:rPr>
              <w:t>[4]</w:t>
            </w:r>
            <w:r>
              <w:rPr>
                <w:rFonts w:hint="default"/>
                <w:sz w:val="18"/>
                <w:szCs w:val="20"/>
                <w:lang w:val="en-US" w:eastAsia="zh-CN"/>
              </w:rPr>
              <w:t>周朝阳</w:t>
            </w:r>
            <w:r>
              <w:rPr>
                <w:rFonts w:hint="default"/>
                <w:sz w:val="18"/>
                <w:szCs w:val="20"/>
                <w:lang w:eastAsia="zh-CN"/>
              </w:rPr>
              <w:t xml:space="preserve"> </w:t>
            </w:r>
            <w:r>
              <w:rPr>
                <w:rFonts w:hint="default"/>
                <w:sz w:val="18"/>
                <w:szCs w:val="20"/>
                <w:lang w:val="en-US" w:eastAsia="zh-CN"/>
              </w:rPr>
              <w:t>王皓白</w:t>
            </w:r>
            <w:r>
              <w:rPr>
                <w:rFonts w:hint="default"/>
                <w:sz w:val="18"/>
                <w:szCs w:val="20"/>
                <w:lang w:eastAsia="zh-CN"/>
              </w:rPr>
              <w:t>，</w:t>
            </w:r>
            <w:r>
              <w:rPr>
                <w:rFonts w:hint="eastAsia"/>
                <w:sz w:val="18"/>
                <w:szCs w:val="20"/>
                <w:lang w:eastAsia="zh-Hans"/>
              </w:rPr>
              <w:t>“</w:t>
            </w:r>
            <w:r>
              <w:rPr>
                <w:rFonts w:hint="default"/>
                <w:sz w:val="18"/>
                <w:szCs w:val="20"/>
                <w:lang w:val="en-US" w:eastAsia="zh-CN"/>
              </w:rPr>
              <w:t>基于RAROC模型的商业银行贷款定价实证研究</w:t>
            </w:r>
            <w:r>
              <w:rPr>
                <w:rFonts w:hint="eastAsia"/>
                <w:sz w:val="18"/>
                <w:szCs w:val="20"/>
                <w:lang w:val="en-US" w:eastAsia="zh-Hans"/>
              </w:rPr>
              <w:t>”</w:t>
            </w:r>
            <w:r>
              <w:rPr>
                <w:rFonts w:hint="default"/>
                <w:sz w:val="18"/>
                <w:szCs w:val="20"/>
                <w:lang w:eastAsia="zh-Hans"/>
              </w:rPr>
              <w:t>，《</w:t>
            </w:r>
            <w:r>
              <w:rPr>
                <w:rFonts w:hint="default"/>
                <w:sz w:val="18"/>
                <w:szCs w:val="20"/>
                <w:lang w:val="en-US" w:eastAsia="zh-CN"/>
              </w:rPr>
              <w:t>统计与决策</w:t>
            </w:r>
            <w:r>
              <w:rPr>
                <w:rFonts w:hint="default"/>
                <w:sz w:val="18"/>
                <w:szCs w:val="20"/>
                <w:lang w:eastAsia="zh-Hans"/>
              </w:rPr>
              <w:t>》，2012</w:t>
            </w:r>
            <w:r>
              <w:rPr>
                <w:rFonts w:hint="eastAsia"/>
                <w:sz w:val="18"/>
                <w:szCs w:val="20"/>
                <w:lang w:val="en-US" w:eastAsia="zh-Hans"/>
              </w:rPr>
              <w:t>年第</w:t>
            </w:r>
            <w:r>
              <w:rPr>
                <w:rFonts w:hint="default"/>
                <w:sz w:val="18"/>
                <w:szCs w:val="20"/>
                <w:lang w:eastAsia="zh-Hans"/>
              </w:rPr>
              <w:t>21</w:t>
            </w:r>
            <w:r>
              <w:rPr>
                <w:rFonts w:hint="eastAsia"/>
                <w:sz w:val="18"/>
                <w:szCs w:val="20"/>
                <w:lang w:val="en-US" w:eastAsia="zh-Hans"/>
              </w:rPr>
              <w:t>期</w:t>
            </w:r>
            <w:r>
              <w:rPr>
                <w:rFonts w:hint="default"/>
                <w:sz w:val="18"/>
                <w:szCs w:val="20"/>
                <w:lang w:eastAsia="zh-Hans"/>
              </w:rPr>
              <w:t>，</w:t>
            </w:r>
            <w:r>
              <w:rPr>
                <w:rFonts w:hint="eastAsia"/>
                <w:sz w:val="18"/>
                <w:szCs w:val="20"/>
                <w:lang w:val="en-US" w:eastAsia="zh-CN"/>
              </w:rPr>
              <w:t>166</w:t>
            </w:r>
            <w:r>
              <w:rPr>
                <w:rFonts w:hint="eastAsia"/>
                <w:sz w:val="18"/>
                <w:szCs w:val="20"/>
                <w:lang w:val="en-US" w:eastAsia="zh-Hans"/>
              </w:rPr>
              <w:t>页</w:t>
            </w:r>
            <w:r>
              <w:rPr>
                <w:rFonts w:hint="default"/>
                <w:sz w:val="18"/>
                <w:szCs w:val="20"/>
                <w:lang w:val="en-US" w:eastAsia="zh-CN"/>
              </w:rPr>
              <w:t>~</w:t>
            </w:r>
            <w:r>
              <w:rPr>
                <w:rFonts w:hint="eastAsia"/>
                <w:sz w:val="18"/>
                <w:szCs w:val="20"/>
                <w:lang w:val="en-US" w:eastAsia="zh-CN"/>
              </w:rPr>
              <w:t>169</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eastAsia"/>
                <w:sz w:val="18"/>
                <w:szCs w:val="20"/>
                <w:lang w:val="en-US" w:eastAsia="zh-CN"/>
              </w:rPr>
            </w:pPr>
            <w:r>
              <w:rPr>
                <w:rFonts w:hint="default"/>
                <w:sz w:val="18"/>
                <w:szCs w:val="20"/>
                <w:lang w:eastAsia="zh-CN"/>
              </w:rPr>
              <w:t>[5</w:t>
            </w:r>
            <w:r>
              <w:rPr>
                <w:rFonts w:hint="default"/>
                <w:sz w:val="18"/>
                <w:szCs w:val="20"/>
                <w:lang w:val="en-US" w:eastAsia="zh-CN"/>
              </w:rPr>
              <w:t>]</w:t>
            </w:r>
            <w:r>
              <w:rPr>
                <w:rFonts w:hint="eastAsia"/>
                <w:sz w:val="18"/>
                <w:szCs w:val="20"/>
                <w:lang w:val="en-US" w:eastAsia="zh-CN"/>
              </w:rPr>
              <w:t>邱兆祥 吴志坚 许坤</w:t>
            </w:r>
            <w:r>
              <w:rPr>
                <w:rFonts w:hint="default"/>
                <w:sz w:val="18"/>
                <w:szCs w:val="20"/>
                <w:lang w:eastAsia="zh-CN"/>
              </w:rPr>
              <w:t>，</w:t>
            </w:r>
            <w:r>
              <w:rPr>
                <w:rFonts w:hint="eastAsia"/>
                <w:sz w:val="18"/>
                <w:szCs w:val="20"/>
                <w:lang w:val="en-US" w:eastAsia="zh-Hans"/>
              </w:rPr>
              <w:t>“</w:t>
            </w:r>
            <w:r>
              <w:rPr>
                <w:rFonts w:hint="default"/>
                <w:sz w:val="18"/>
                <w:szCs w:val="20"/>
                <w:lang w:val="en-US" w:eastAsia="zh-CN"/>
              </w:rPr>
              <w:t>后危机时代我国利率市场化</w:t>
            </w:r>
            <w:r>
              <w:rPr>
                <w:rFonts w:hint="eastAsia"/>
                <w:sz w:val="18"/>
                <w:szCs w:val="20"/>
                <w:lang w:val="en-US" w:eastAsia="zh-Hans"/>
              </w:rPr>
              <w:t>问题探析</w:t>
            </w:r>
            <w:r>
              <w:rPr>
                <w:rFonts w:hint="default"/>
                <w:sz w:val="18"/>
                <w:szCs w:val="20"/>
                <w:lang w:val="en-US" w:eastAsia="zh-CN"/>
              </w:rPr>
              <w:t>——基于央行非对称降息视角</w:t>
            </w:r>
            <w:r>
              <w:rPr>
                <w:rFonts w:hint="eastAsia"/>
                <w:sz w:val="18"/>
                <w:szCs w:val="20"/>
                <w:lang w:val="en-US" w:eastAsia="zh-Hans"/>
              </w:rPr>
              <w:t>”</w:t>
            </w:r>
            <w:r>
              <w:rPr>
                <w:rFonts w:hint="default"/>
                <w:sz w:val="18"/>
                <w:szCs w:val="20"/>
                <w:lang w:eastAsia="zh-Hans"/>
              </w:rPr>
              <w:t>，《</w:t>
            </w:r>
            <w:r>
              <w:rPr>
                <w:rFonts w:hint="eastAsia"/>
                <w:sz w:val="18"/>
                <w:szCs w:val="20"/>
                <w:lang w:val="en-US" w:eastAsia="zh-Hans"/>
              </w:rPr>
              <w:t>经济学动态</w:t>
            </w:r>
            <w:r>
              <w:rPr>
                <w:rFonts w:hint="default"/>
                <w:sz w:val="18"/>
                <w:szCs w:val="20"/>
                <w:lang w:eastAsia="zh-Hans"/>
              </w:rPr>
              <w:t>》，2013</w:t>
            </w:r>
            <w:r>
              <w:rPr>
                <w:rFonts w:hint="default"/>
                <w:sz w:val="18"/>
                <w:szCs w:val="20"/>
                <w:lang w:val="en-US" w:eastAsia="zh-CN"/>
              </w:rPr>
              <w:t>年第５期</w:t>
            </w:r>
            <w:r>
              <w:rPr>
                <w:rFonts w:hint="default"/>
                <w:sz w:val="18"/>
                <w:szCs w:val="20"/>
                <w:lang w:eastAsia="zh-CN"/>
              </w:rPr>
              <w:t>，74</w:t>
            </w:r>
            <w:r>
              <w:rPr>
                <w:rFonts w:hint="eastAsia"/>
                <w:sz w:val="18"/>
                <w:szCs w:val="20"/>
                <w:lang w:val="en-US" w:eastAsia="zh-Hans"/>
              </w:rPr>
              <w:t>页</w:t>
            </w:r>
            <w:r>
              <w:rPr>
                <w:rFonts w:hint="default"/>
                <w:sz w:val="18"/>
                <w:szCs w:val="20"/>
                <w:lang w:val="en-US" w:eastAsia="zh-CN"/>
              </w:rPr>
              <w:t>~</w:t>
            </w:r>
            <w:r>
              <w:rPr>
                <w:rFonts w:hint="default"/>
                <w:sz w:val="18"/>
                <w:szCs w:val="20"/>
                <w:lang w:eastAsia="zh-CN"/>
              </w:rPr>
              <w:t>80</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default"/>
                <w:sz w:val="18"/>
                <w:szCs w:val="20"/>
                <w:lang w:eastAsia="zh-CN"/>
              </w:rPr>
            </w:pPr>
            <w:r>
              <w:rPr>
                <w:rFonts w:hint="default"/>
                <w:sz w:val="18"/>
                <w:szCs w:val="20"/>
                <w:lang w:eastAsia="zh-CN"/>
              </w:rPr>
              <w:t>[6]</w:t>
            </w:r>
            <w:r>
              <w:rPr>
                <w:rFonts w:hint="eastAsia"/>
                <w:sz w:val="18"/>
                <w:szCs w:val="20"/>
                <w:lang w:val="en-US" w:eastAsia="zh-CN"/>
              </w:rPr>
              <w:t>王首军</w:t>
            </w:r>
            <w:r>
              <w:rPr>
                <w:rFonts w:hint="eastAsia"/>
                <w:sz w:val="18"/>
                <w:szCs w:val="20"/>
                <w:lang w:eastAsia="zh-CN"/>
              </w:rPr>
              <w:t xml:space="preserve"> </w:t>
            </w:r>
            <w:r>
              <w:rPr>
                <w:rFonts w:hint="eastAsia"/>
                <w:sz w:val="18"/>
                <w:szCs w:val="20"/>
                <w:lang w:val="en-US" w:eastAsia="zh-CN"/>
              </w:rPr>
              <w:t>徐自立</w:t>
            </w:r>
            <w:r>
              <w:rPr>
                <w:rFonts w:hint="default"/>
                <w:sz w:val="18"/>
                <w:szCs w:val="20"/>
                <w:lang w:eastAsia="zh-CN"/>
              </w:rPr>
              <w:t>，</w:t>
            </w:r>
            <w:r>
              <w:rPr>
                <w:rFonts w:hint="eastAsia"/>
                <w:sz w:val="18"/>
                <w:szCs w:val="20"/>
                <w:lang w:eastAsia="zh-Hans"/>
              </w:rPr>
              <w:t>“</w:t>
            </w:r>
            <w:r>
              <w:rPr>
                <w:rFonts w:hint="eastAsia"/>
                <w:sz w:val="18"/>
                <w:szCs w:val="20"/>
                <w:lang w:val="en-US" w:eastAsia="zh-CN"/>
              </w:rPr>
              <w:t>利率市场化下的商业银行贷款定价研究</w:t>
            </w:r>
            <w:r>
              <w:rPr>
                <w:rFonts w:hint="eastAsia"/>
                <w:sz w:val="18"/>
                <w:szCs w:val="20"/>
                <w:lang w:val="en-US" w:eastAsia="zh-Hans"/>
              </w:rPr>
              <w:t>”</w:t>
            </w:r>
            <w:r>
              <w:rPr>
                <w:rFonts w:hint="default"/>
                <w:sz w:val="18"/>
                <w:szCs w:val="20"/>
                <w:lang w:eastAsia="zh-Hans"/>
              </w:rPr>
              <w:t>，《</w:t>
            </w:r>
            <w:r>
              <w:rPr>
                <w:rFonts w:hint="eastAsia"/>
                <w:sz w:val="18"/>
                <w:szCs w:val="20"/>
                <w:lang w:val="en-US" w:eastAsia="zh-CN"/>
              </w:rPr>
              <w:t>中国市场</w:t>
            </w:r>
            <w:r>
              <w:rPr>
                <w:rFonts w:hint="eastAsia"/>
                <w:sz w:val="18"/>
                <w:szCs w:val="20"/>
                <w:lang w:eastAsia="zh-CN"/>
              </w:rPr>
              <w:t>》</w:t>
            </w:r>
            <w:r>
              <w:rPr>
                <w:rFonts w:hint="eastAsia"/>
                <w:sz w:val="18"/>
                <w:szCs w:val="20"/>
                <w:lang w:val="en-US" w:eastAsia="zh-CN"/>
              </w:rPr>
              <w:t>，</w:t>
            </w:r>
            <w:r>
              <w:rPr>
                <w:rFonts w:hint="default"/>
                <w:sz w:val="18"/>
                <w:szCs w:val="20"/>
                <w:lang w:val="en-US" w:eastAsia="zh-CN"/>
              </w:rPr>
              <w:t>2013</w:t>
            </w:r>
            <w:r>
              <w:rPr>
                <w:rFonts w:hint="eastAsia"/>
                <w:sz w:val="18"/>
                <w:szCs w:val="20"/>
                <w:lang w:val="en-US" w:eastAsia="zh-Hans"/>
              </w:rPr>
              <w:t>年第</w:t>
            </w:r>
            <w:r>
              <w:rPr>
                <w:rFonts w:hint="default"/>
                <w:sz w:val="18"/>
                <w:szCs w:val="20"/>
                <w:lang w:val="en-US" w:eastAsia="zh-CN"/>
              </w:rPr>
              <w:t>8</w:t>
            </w:r>
            <w:r>
              <w:rPr>
                <w:rFonts w:hint="eastAsia"/>
                <w:sz w:val="18"/>
                <w:szCs w:val="20"/>
                <w:lang w:val="en-US" w:eastAsia="zh-Hans"/>
              </w:rPr>
              <w:t>期</w:t>
            </w:r>
            <w:r>
              <w:rPr>
                <w:rFonts w:hint="default"/>
                <w:sz w:val="18"/>
                <w:szCs w:val="20"/>
                <w:lang w:val="en-US" w:eastAsia="zh-CN"/>
              </w:rPr>
              <w:t xml:space="preserve"> </w:t>
            </w:r>
            <w:r>
              <w:rPr>
                <w:rFonts w:hint="default"/>
                <w:sz w:val="18"/>
                <w:szCs w:val="20"/>
                <w:lang w:eastAsia="zh-CN"/>
              </w:rPr>
              <w:t>，</w:t>
            </w:r>
            <w:r>
              <w:rPr>
                <w:rFonts w:hint="default"/>
                <w:sz w:val="18"/>
                <w:szCs w:val="20"/>
                <w:lang w:val="en-US" w:eastAsia="zh-CN"/>
              </w:rPr>
              <w:t>49</w:t>
            </w:r>
            <w:r>
              <w:rPr>
                <w:rFonts w:hint="eastAsia"/>
                <w:sz w:val="18"/>
                <w:szCs w:val="20"/>
                <w:lang w:val="en-US" w:eastAsia="zh-Hans"/>
              </w:rPr>
              <w:t>页</w:t>
            </w:r>
            <w:r>
              <w:rPr>
                <w:rFonts w:hint="default"/>
                <w:sz w:val="18"/>
                <w:szCs w:val="20"/>
                <w:lang w:val="en-US" w:eastAsia="zh-CN"/>
              </w:rPr>
              <w:t>~51</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default"/>
                <w:sz w:val="18"/>
                <w:szCs w:val="20"/>
                <w:lang w:eastAsia="zh-Hans"/>
              </w:rPr>
            </w:pPr>
            <w:r>
              <w:rPr>
                <w:rFonts w:hint="default"/>
                <w:sz w:val="18"/>
                <w:szCs w:val="20"/>
                <w:lang w:eastAsia="zh-CN"/>
              </w:rPr>
              <w:t>[7]</w:t>
            </w:r>
            <w:r>
              <w:rPr>
                <w:rFonts w:hint="default"/>
                <w:sz w:val="18"/>
                <w:szCs w:val="20"/>
                <w:lang w:val="en-US" w:eastAsia="zh-CN"/>
              </w:rPr>
              <w:t>杨艳纯</w:t>
            </w:r>
            <w:r>
              <w:rPr>
                <w:rFonts w:hint="default"/>
                <w:sz w:val="18"/>
                <w:szCs w:val="20"/>
                <w:lang w:eastAsia="zh-CN"/>
              </w:rPr>
              <w:t xml:space="preserve"> </w:t>
            </w:r>
            <w:r>
              <w:rPr>
                <w:rFonts w:hint="default"/>
                <w:sz w:val="18"/>
                <w:szCs w:val="20"/>
                <w:lang w:val="en-US" w:eastAsia="zh-CN"/>
              </w:rPr>
              <w:t>周鸿卫</w:t>
            </w:r>
            <w:r>
              <w:rPr>
                <w:rFonts w:hint="default"/>
                <w:sz w:val="18"/>
                <w:szCs w:val="20"/>
                <w:lang w:eastAsia="zh-CN"/>
              </w:rPr>
              <w:t>，</w:t>
            </w:r>
            <w:r>
              <w:rPr>
                <w:rFonts w:hint="eastAsia"/>
                <w:sz w:val="18"/>
                <w:szCs w:val="20"/>
                <w:lang w:eastAsia="zh-Hans"/>
              </w:rPr>
              <w:t>“</w:t>
            </w:r>
            <w:r>
              <w:rPr>
                <w:rFonts w:hint="default"/>
                <w:sz w:val="18"/>
                <w:szCs w:val="20"/>
                <w:lang w:val="en-US" w:eastAsia="zh-CN"/>
              </w:rPr>
              <w:t>利率市场化进程对中国商业银行定价行为影响研究</w:t>
            </w:r>
            <w:r>
              <w:rPr>
                <w:rFonts w:hint="eastAsia"/>
                <w:sz w:val="18"/>
                <w:szCs w:val="20"/>
                <w:lang w:val="en-US" w:eastAsia="zh-Hans"/>
              </w:rPr>
              <w:t>”</w:t>
            </w:r>
            <w:r>
              <w:rPr>
                <w:rFonts w:hint="default"/>
                <w:sz w:val="18"/>
                <w:szCs w:val="20"/>
                <w:lang w:eastAsia="zh-CN"/>
              </w:rPr>
              <w:t>，《</w:t>
            </w:r>
            <w:r>
              <w:rPr>
                <w:rFonts w:hint="eastAsia"/>
                <w:sz w:val="18"/>
                <w:szCs w:val="20"/>
                <w:lang w:val="en-US" w:eastAsia="zh-Hans"/>
              </w:rPr>
              <w:t>海南金融</w:t>
            </w:r>
            <w:r>
              <w:rPr>
                <w:rFonts w:hint="default"/>
                <w:sz w:val="18"/>
                <w:szCs w:val="20"/>
                <w:lang w:eastAsia="zh-CN"/>
              </w:rPr>
              <w:t>》，</w:t>
            </w:r>
            <w:r>
              <w:rPr>
                <w:rFonts w:hint="default"/>
                <w:sz w:val="18"/>
                <w:szCs w:val="20"/>
                <w:lang w:val="en-US" w:eastAsia="zh-CN"/>
              </w:rPr>
              <w:t>2015 年第4期</w:t>
            </w:r>
            <w:r>
              <w:rPr>
                <w:rFonts w:hint="default"/>
                <w:sz w:val="18"/>
                <w:szCs w:val="20"/>
                <w:lang w:eastAsia="zh-CN"/>
              </w:rPr>
              <w:t>，4</w:t>
            </w:r>
            <w:r>
              <w:rPr>
                <w:rFonts w:hint="eastAsia"/>
                <w:sz w:val="18"/>
                <w:szCs w:val="20"/>
                <w:lang w:val="en-US" w:eastAsia="zh-Hans"/>
              </w:rPr>
              <w:t>页</w:t>
            </w:r>
            <w:r>
              <w:rPr>
                <w:rFonts w:hint="eastAsia"/>
                <w:sz w:val="18"/>
                <w:szCs w:val="20"/>
              </w:rPr>
              <w:t>~</w:t>
            </w:r>
            <w:r>
              <w:rPr>
                <w:rFonts w:hint="default"/>
                <w:sz w:val="18"/>
                <w:szCs w:val="20"/>
                <w:lang w:eastAsia="zh-Hans"/>
              </w:rPr>
              <w:t>8</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pPr>
            <w:r>
              <w:rPr>
                <w:rFonts w:hint="default"/>
                <w:sz w:val="18"/>
                <w:szCs w:val="20"/>
                <w:lang w:eastAsia="zh-CN"/>
              </w:rPr>
              <w:t>[8]</w:t>
            </w:r>
            <w:r>
              <w:rPr>
                <w:rFonts w:hint="eastAsia"/>
                <w:sz w:val="18"/>
                <w:szCs w:val="20"/>
                <w:lang w:val="en-US" w:eastAsia="zh-CN"/>
              </w:rPr>
              <w:fldChar w:fldCharType="begin"/>
            </w:r>
            <w:r>
              <w:rPr>
                <w:rFonts w:hint="eastAsia"/>
                <w:sz w:val="18"/>
                <w:szCs w:val="20"/>
                <w:lang w:val="en-US" w:eastAsia="zh-CN"/>
              </w:rPr>
              <w:instrText xml:space="preserve"> HYPERLINK "https://xueshu.baidu.com/s?wd=+%E5%85%B3%E4%BA%8E%E4%B8%AD%E5%B0%8F%E4%BC%81%E4%B8%9A%E8%9E%8D%E8%B5%84%E9%9A%BE%E3%80%81%E8%9E%8D%E8%B5%84%E8%B4%B5%E9%97%AE%E9%A2%98%E7%9A%84%E6%80%9D%E8%80%83" \t "/Users/maoyibin/Documents\\x/_blank" </w:instrText>
            </w:r>
            <w:r>
              <w:rPr>
                <w:rFonts w:hint="eastAsia"/>
                <w:sz w:val="18"/>
                <w:szCs w:val="20"/>
                <w:lang w:val="en-US" w:eastAsia="zh-CN"/>
              </w:rPr>
              <w:fldChar w:fldCharType="separate"/>
            </w:r>
            <w:r>
              <w:rPr>
                <w:rFonts w:hint="default"/>
                <w:sz w:val="18"/>
                <w:szCs w:val="20"/>
                <w:lang w:val="en-US" w:eastAsia="zh-CN"/>
              </w:rPr>
              <w:t>吕劲松</w:t>
            </w:r>
            <w:r>
              <w:rPr>
                <w:rFonts w:hint="default"/>
                <w:sz w:val="18"/>
                <w:szCs w:val="20"/>
                <w:lang w:eastAsia="zh-CN"/>
              </w:rPr>
              <w:t>，</w:t>
            </w:r>
            <w:r>
              <w:rPr>
                <w:rFonts w:hint="eastAsia"/>
                <w:sz w:val="18"/>
                <w:szCs w:val="20"/>
                <w:lang w:eastAsia="zh-Hans"/>
              </w:rPr>
              <w:t>“</w:t>
            </w:r>
            <w:r>
              <w:rPr>
                <w:rFonts w:hint="default"/>
                <w:sz w:val="18"/>
                <w:szCs w:val="20"/>
                <w:lang w:val="en-US" w:eastAsia="zh-CN"/>
              </w:rPr>
              <w:t>关于中小企业融资难、融资贵问题的思考</w:t>
            </w:r>
            <w:r>
              <w:rPr>
                <w:rFonts w:hint="eastAsia"/>
                <w:sz w:val="18"/>
                <w:szCs w:val="20"/>
                <w:lang w:val="en-US" w:eastAsia="zh-Hans"/>
              </w:rPr>
              <w:t>”</w:t>
            </w:r>
            <w:r>
              <w:rPr>
                <w:rFonts w:hint="default"/>
                <w:sz w:val="18"/>
                <w:szCs w:val="20"/>
                <w:lang w:eastAsia="zh-Hans"/>
              </w:rPr>
              <w:t>，</w:t>
            </w:r>
            <w:r>
              <w:rPr>
                <w:rFonts w:hint="default"/>
                <w:sz w:val="18"/>
                <w:szCs w:val="20"/>
                <w:lang w:eastAsia="zh-CN"/>
              </w:rPr>
              <w:t>《</w:t>
            </w:r>
            <w:r>
              <w:rPr>
                <w:rFonts w:hint="default"/>
                <w:sz w:val="18"/>
                <w:szCs w:val="20"/>
                <w:lang w:val="en-US" w:eastAsia="zh-CN"/>
              </w:rPr>
              <w:t>金融研究</w:t>
            </w:r>
            <w:r>
              <w:rPr>
                <w:rFonts w:hint="default"/>
                <w:sz w:val="18"/>
                <w:szCs w:val="20"/>
                <w:lang w:eastAsia="zh-CN"/>
              </w:rPr>
              <w:t>》</w:t>
            </w:r>
            <w:r>
              <w:rPr>
                <w:rFonts w:hint="default"/>
                <w:sz w:val="18"/>
                <w:szCs w:val="20"/>
                <w:lang w:val="en-US" w:eastAsia="zh-CN"/>
              </w:rPr>
              <w:t>2015</w:t>
            </w:r>
            <w:r>
              <w:rPr>
                <w:rFonts w:hint="eastAsia"/>
                <w:sz w:val="18"/>
                <w:szCs w:val="20"/>
                <w:lang w:val="en-US" w:eastAsia="zh-Hans"/>
              </w:rPr>
              <w:t>年第</w:t>
            </w:r>
            <w:r>
              <w:rPr>
                <w:rFonts w:hint="default"/>
                <w:sz w:val="18"/>
                <w:szCs w:val="20"/>
                <w:lang w:val="en-US" w:eastAsia="zh-CN"/>
              </w:rPr>
              <w:t>11</w:t>
            </w:r>
            <w:r>
              <w:rPr>
                <w:rFonts w:hint="eastAsia"/>
                <w:sz w:val="18"/>
                <w:szCs w:val="20"/>
                <w:lang w:val="en-US" w:eastAsia="zh-Hans"/>
              </w:rPr>
              <w:t>期</w:t>
            </w:r>
            <w:r>
              <w:rPr>
                <w:rFonts w:hint="default"/>
                <w:sz w:val="18"/>
                <w:szCs w:val="20"/>
                <w:lang w:eastAsia="zh-Hans"/>
              </w:rPr>
              <w:t>，</w:t>
            </w:r>
            <w:r>
              <w:rPr>
                <w:rFonts w:hint="default"/>
                <w:sz w:val="18"/>
                <w:szCs w:val="20"/>
                <w:lang w:val="en-US" w:eastAsia="zh-CN"/>
              </w:rPr>
              <w:t>115</w:t>
            </w:r>
            <w:r>
              <w:rPr>
                <w:rFonts w:hint="eastAsia"/>
                <w:sz w:val="18"/>
                <w:szCs w:val="20"/>
                <w:lang w:val="en-US" w:eastAsia="zh-Hans"/>
              </w:rPr>
              <w:t>页</w:t>
            </w:r>
            <w:r>
              <w:rPr>
                <w:rFonts w:hint="default"/>
                <w:sz w:val="18"/>
                <w:szCs w:val="20"/>
                <w:lang w:eastAsia="zh-CN"/>
              </w:rPr>
              <w:t>~</w:t>
            </w:r>
            <w:r>
              <w:rPr>
                <w:rFonts w:hint="default"/>
                <w:sz w:val="18"/>
                <w:szCs w:val="20"/>
                <w:lang w:val="en-US" w:eastAsia="zh-CN"/>
              </w:rPr>
              <w:t>123</w:t>
            </w:r>
            <w:r>
              <w:rPr>
                <w:rFonts w:hint="eastAsia"/>
                <w:sz w:val="18"/>
                <w:szCs w:val="20"/>
                <w:lang w:val="en-US" w:eastAsia="zh-Hans"/>
              </w:rPr>
              <w:t>页</w:t>
            </w:r>
            <w:r>
              <w:rPr>
                <w:rFonts w:hint="default"/>
                <w:sz w:val="18"/>
                <w:szCs w:val="20"/>
                <w:lang w:val="en-US" w:eastAsia="zh-CN"/>
              </w:rPr>
              <w:fldChar w:fldCharType="end"/>
            </w:r>
            <w:r>
              <w:rPr>
                <w:rFonts w:hint="default"/>
                <w:sz w:val="18"/>
                <w:szCs w:val="20"/>
                <w:lang w:eastAsia="zh-CN"/>
              </w:rPr>
              <w:t>。</w:t>
            </w:r>
            <w:r>
              <w:rPr>
                <w:rFonts w:ascii="FZHTJW--GB1-0" w:hAnsi="FZHTJW--GB1-0" w:eastAsia="FZHTJW--GB1-0" w:cs="FZHTJW--GB1-0"/>
                <w:color w:val="231F20"/>
                <w:kern w:val="0"/>
                <w:sz w:val="60"/>
                <w:szCs w:val="60"/>
                <w:lang w:val="en-US" w:eastAsia="zh-CN" w:bidi="ar"/>
              </w:rPr>
              <w:t xml:space="preserve"> </w:t>
            </w:r>
          </w:p>
          <w:p>
            <w:pPr>
              <w:keepNext w:val="0"/>
              <w:keepLines w:val="0"/>
              <w:widowControl/>
              <w:suppressLineNumbers w:val="0"/>
              <w:jc w:val="left"/>
              <w:rPr>
                <w:rFonts w:hint="default"/>
                <w:sz w:val="18"/>
                <w:szCs w:val="20"/>
                <w:lang w:val="en-US" w:eastAsia="zh-CN"/>
              </w:rPr>
            </w:pPr>
            <w:r>
              <w:rPr>
                <w:rFonts w:hint="default"/>
                <w:sz w:val="18"/>
                <w:szCs w:val="20"/>
                <w:lang w:eastAsia="zh-CN"/>
              </w:rPr>
              <w:t>[9</w:t>
            </w:r>
            <w:r>
              <w:rPr>
                <w:rFonts w:hint="default"/>
                <w:sz w:val="18"/>
                <w:szCs w:val="20"/>
                <w:lang w:val="en-US" w:eastAsia="zh-CN"/>
              </w:rPr>
              <w:t>]</w:t>
            </w:r>
            <w:r>
              <w:rPr>
                <w:rFonts w:hint="eastAsia"/>
                <w:sz w:val="18"/>
                <w:szCs w:val="20"/>
                <w:lang w:val="en-US" w:eastAsia="zh-Hans"/>
              </w:rPr>
              <w:t>薛华溢</w:t>
            </w:r>
            <w:r>
              <w:rPr>
                <w:rFonts w:hint="default"/>
                <w:sz w:val="18"/>
                <w:szCs w:val="20"/>
                <w:lang w:val="en-US" w:eastAsia="zh-Hans"/>
              </w:rPr>
              <w:t xml:space="preserve"> </w:t>
            </w:r>
            <w:r>
              <w:rPr>
                <w:rFonts w:hint="eastAsia"/>
                <w:sz w:val="18"/>
                <w:szCs w:val="20"/>
                <w:lang w:val="en-US" w:eastAsia="zh-Hans"/>
              </w:rPr>
              <w:t>马德伦</w:t>
            </w:r>
            <w:r>
              <w:rPr>
                <w:rFonts w:hint="default"/>
                <w:sz w:val="18"/>
                <w:szCs w:val="20"/>
                <w:lang w:val="en-US" w:eastAsia="zh-Hans"/>
              </w:rPr>
              <w:t xml:space="preserve"> </w:t>
            </w:r>
            <w:r>
              <w:rPr>
                <w:rFonts w:hint="eastAsia"/>
                <w:sz w:val="18"/>
                <w:szCs w:val="20"/>
                <w:lang w:val="en-US" w:eastAsia="zh-Hans"/>
              </w:rPr>
              <w:t>范大路</w:t>
            </w:r>
            <w:r>
              <w:rPr>
                <w:rFonts w:hint="default"/>
                <w:sz w:val="18"/>
                <w:szCs w:val="20"/>
                <w:lang w:eastAsia="zh-Hans"/>
              </w:rPr>
              <w:t>，</w:t>
            </w:r>
            <w:r>
              <w:rPr>
                <w:rFonts w:hint="eastAsia"/>
                <w:sz w:val="18"/>
                <w:szCs w:val="20"/>
                <w:lang w:val="en-US" w:eastAsia="zh-Hans"/>
              </w:rPr>
              <w:t>“商业银行信贷资产定价的实证研究</w:t>
            </w:r>
            <w:r>
              <w:rPr>
                <w:rFonts w:hint="default"/>
                <w:sz w:val="18"/>
                <w:szCs w:val="20"/>
                <w:lang w:val="en-US" w:eastAsia="zh-CN"/>
              </w:rPr>
              <w:t>——基于中小微企业信贷资产定价配置的视角</w:t>
            </w:r>
            <w:r>
              <w:rPr>
                <w:rFonts w:hint="eastAsia"/>
                <w:sz w:val="18"/>
                <w:szCs w:val="20"/>
                <w:lang w:val="en-US" w:eastAsia="zh-Hans"/>
              </w:rPr>
              <w:t>”</w:t>
            </w:r>
            <w:r>
              <w:rPr>
                <w:rFonts w:hint="default"/>
                <w:sz w:val="18"/>
                <w:szCs w:val="20"/>
                <w:lang w:eastAsia="zh-Hans"/>
              </w:rPr>
              <w:t>，《</w:t>
            </w:r>
            <w:r>
              <w:rPr>
                <w:rFonts w:hint="eastAsia"/>
                <w:sz w:val="18"/>
                <w:szCs w:val="20"/>
                <w:lang w:val="en-US" w:eastAsia="zh-Hans"/>
              </w:rPr>
              <w:t>金融理论与实践</w:t>
            </w:r>
            <w:r>
              <w:rPr>
                <w:rFonts w:hint="default"/>
                <w:sz w:val="18"/>
                <w:szCs w:val="20"/>
                <w:lang w:eastAsia="zh-Hans"/>
              </w:rPr>
              <w:t>》，2016</w:t>
            </w:r>
            <w:r>
              <w:rPr>
                <w:rFonts w:hint="eastAsia"/>
                <w:sz w:val="18"/>
                <w:szCs w:val="20"/>
                <w:lang w:val="en-US" w:eastAsia="zh-Hans"/>
              </w:rPr>
              <w:t>年第</w:t>
            </w:r>
            <w:r>
              <w:rPr>
                <w:rFonts w:hint="default"/>
                <w:sz w:val="18"/>
                <w:szCs w:val="20"/>
                <w:lang w:eastAsia="zh-Hans"/>
              </w:rPr>
              <w:t>8</w:t>
            </w:r>
            <w:r>
              <w:rPr>
                <w:rFonts w:hint="eastAsia"/>
                <w:sz w:val="18"/>
                <w:szCs w:val="20"/>
                <w:lang w:val="en-US" w:eastAsia="zh-Hans"/>
              </w:rPr>
              <w:t>期</w:t>
            </w:r>
            <w:r>
              <w:rPr>
                <w:rFonts w:hint="default"/>
                <w:sz w:val="18"/>
                <w:szCs w:val="20"/>
                <w:lang w:eastAsia="zh-Hans"/>
              </w:rPr>
              <w:t>，</w:t>
            </w:r>
            <w:r>
              <w:rPr>
                <w:rFonts w:hint="default"/>
                <w:sz w:val="18"/>
                <w:szCs w:val="20"/>
                <w:lang w:val="en-US" w:eastAsia="zh-CN"/>
              </w:rPr>
              <w:t>1</w:t>
            </w:r>
            <w:r>
              <w:rPr>
                <w:rFonts w:hint="eastAsia"/>
                <w:sz w:val="18"/>
                <w:szCs w:val="20"/>
                <w:lang w:val="en-US" w:eastAsia="zh-Hans"/>
              </w:rPr>
              <w:t>页</w:t>
            </w:r>
            <w:r>
              <w:rPr>
                <w:rFonts w:hint="default"/>
                <w:sz w:val="18"/>
                <w:szCs w:val="20"/>
                <w:lang w:eastAsia="zh-CN"/>
              </w:rPr>
              <w:t>~5</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default"/>
                <w:sz w:val="18"/>
                <w:szCs w:val="20"/>
                <w:lang w:eastAsia="zh-Hans"/>
              </w:rPr>
            </w:pPr>
            <w:r>
              <w:rPr>
                <w:rFonts w:hint="default"/>
                <w:sz w:val="18"/>
                <w:szCs w:val="20"/>
                <w:lang w:eastAsia="zh-CN"/>
              </w:rPr>
              <w:t>[10</w:t>
            </w:r>
            <w:r>
              <w:rPr>
                <w:rFonts w:hint="default"/>
                <w:sz w:val="18"/>
                <w:szCs w:val="20"/>
                <w:lang w:val="en-US" w:eastAsia="zh-CN"/>
              </w:rPr>
              <w:t>]</w:t>
            </w:r>
            <w:r>
              <w:rPr>
                <w:rFonts w:hint="eastAsia"/>
                <w:sz w:val="18"/>
                <w:szCs w:val="20"/>
                <w:lang w:val="en-US" w:eastAsia="zh-CN"/>
              </w:rPr>
              <w:t>杨昌辉</w:t>
            </w:r>
            <w:r>
              <w:rPr>
                <w:rFonts w:hint="default"/>
                <w:sz w:val="18"/>
                <w:szCs w:val="20"/>
                <w:lang w:val="en-US" w:eastAsia="zh-CN"/>
              </w:rPr>
              <w:t xml:space="preserve"> </w:t>
            </w:r>
            <w:r>
              <w:rPr>
                <w:rFonts w:hint="eastAsia"/>
                <w:sz w:val="18"/>
                <w:szCs w:val="20"/>
                <w:lang w:val="en-US" w:eastAsia="zh-CN"/>
              </w:rPr>
              <w:t>张可莉</w:t>
            </w:r>
            <w:r>
              <w:rPr>
                <w:rFonts w:hint="default"/>
                <w:sz w:val="18"/>
                <w:szCs w:val="20"/>
                <w:lang w:eastAsia="zh-CN"/>
              </w:rPr>
              <w:t>，</w:t>
            </w:r>
            <w:r>
              <w:rPr>
                <w:rFonts w:hint="eastAsia"/>
                <w:sz w:val="18"/>
                <w:szCs w:val="20"/>
                <w:lang w:val="en-US" w:eastAsia="zh-Hans"/>
              </w:rPr>
              <w:t>“</w:t>
            </w:r>
            <w:r>
              <w:rPr>
                <w:rFonts w:hint="default"/>
                <w:sz w:val="18"/>
                <w:szCs w:val="20"/>
                <w:lang w:val="en-US" w:eastAsia="zh-Hans"/>
              </w:rPr>
              <w:t>民营企业债务融资成本研究——基于利率市场化和会计稳健性双重视角</w:t>
            </w:r>
            <w:r>
              <w:rPr>
                <w:rFonts w:hint="eastAsia"/>
                <w:sz w:val="18"/>
                <w:szCs w:val="20"/>
                <w:lang w:val="en-US" w:eastAsia="zh-Hans"/>
              </w:rPr>
              <w:t>”</w:t>
            </w:r>
            <w:r>
              <w:rPr>
                <w:rFonts w:hint="default"/>
                <w:sz w:val="18"/>
                <w:szCs w:val="20"/>
                <w:lang w:eastAsia="zh-Hans"/>
              </w:rPr>
              <w:t>，《</w:t>
            </w:r>
            <w:r>
              <w:rPr>
                <w:rFonts w:hint="eastAsia"/>
                <w:sz w:val="18"/>
                <w:szCs w:val="20"/>
                <w:lang w:val="en-US" w:eastAsia="zh-Hans"/>
              </w:rPr>
              <w:t>中国管理科学</w:t>
            </w:r>
            <w:r>
              <w:rPr>
                <w:rFonts w:hint="default"/>
                <w:sz w:val="18"/>
                <w:szCs w:val="20"/>
                <w:lang w:eastAsia="zh-Hans"/>
              </w:rPr>
              <w:t>》，2016</w:t>
            </w:r>
            <w:r>
              <w:rPr>
                <w:rFonts w:hint="eastAsia"/>
                <w:sz w:val="18"/>
                <w:szCs w:val="20"/>
                <w:lang w:val="en-US" w:eastAsia="zh-Hans"/>
              </w:rPr>
              <w:t>年第</w:t>
            </w:r>
            <w:r>
              <w:rPr>
                <w:rFonts w:hint="default"/>
                <w:sz w:val="18"/>
                <w:szCs w:val="20"/>
                <w:lang w:eastAsia="zh-Hans"/>
              </w:rPr>
              <w:t>11</w:t>
            </w:r>
            <w:r>
              <w:rPr>
                <w:rFonts w:hint="eastAsia"/>
                <w:sz w:val="18"/>
                <w:szCs w:val="20"/>
                <w:lang w:val="en-US" w:eastAsia="zh-Hans"/>
              </w:rPr>
              <w:t>期</w:t>
            </w:r>
            <w:r>
              <w:rPr>
                <w:rFonts w:hint="default"/>
                <w:sz w:val="18"/>
                <w:szCs w:val="20"/>
                <w:lang w:eastAsia="zh-Hans"/>
              </w:rPr>
              <w:t>，4</w:t>
            </w:r>
            <w:r>
              <w:rPr>
                <w:rFonts w:hint="default"/>
                <w:sz w:val="18"/>
                <w:szCs w:val="20"/>
                <w:lang w:val="en-US" w:eastAsia="zh-Hans"/>
              </w:rPr>
              <w:t>0</w:t>
            </w:r>
            <w:r>
              <w:rPr>
                <w:rFonts w:hint="default"/>
                <w:sz w:val="18"/>
                <w:szCs w:val="20"/>
                <w:lang w:eastAsia="zh-Hans"/>
              </w:rPr>
              <w:t>5</w:t>
            </w:r>
            <w:r>
              <w:rPr>
                <w:rFonts w:hint="eastAsia"/>
                <w:sz w:val="18"/>
                <w:szCs w:val="20"/>
                <w:lang w:val="en-US" w:eastAsia="zh-Hans"/>
              </w:rPr>
              <w:t>页~</w:t>
            </w:r>
            <w:r>
              <w:rPr>
                <w:rFonts w:hint="default"/>
                <w:sz w:val="18"/>
                <w:szCs w:val="20"/>
                <w:lang w:eastAsia="zh-Hans"/>
              </w:rPr>
              <w:t>4</w:t>
            </w:r>
            <w:r>
              <w:rPr>
                <w:rFonts w:hint="default"/>
                <w:sz w:val="18"/>
                <w:szCs w:val="20"/>
                <w:lang w:val="en-US" w:eastAsia="zh-Hans"/>
              </w:rPr>
              <w:t>12</w:t>
            </w:r>
            <w:r>
              <w:rPr>
                <w:rFonts w:hint="eastAsia"/>
                <w:sz w:val="18"/>
                <w:szCs w:val="20"/>
                <w:lang w:val="en-US" w:eastAsia="zh-Hans"/>
              </w:rPr>
              <w:t>页</w:t>
            </w:r>
            <w:r>
              <w:rPr>
                <w:rFonts w:hint="default"/>
                <w:sz w:val="18"/>
                <w:szCs w:val="20"/>
                <w:lang w:val="en-US" w:eastAsia="zh-Hans"/>
              </w:rPr>
              <w:t>。</w:t>
            </w:r>
          </w:p>
          <w:p>
            <w:pPr>
              <w:keepNext w:val="0"/>
              <w:keepLines w:val="0"/>
              <w:widowControl/>
              <w:suppressLineNumbers w:val="0"/>
              <w:jc w:val="left"/>
              <w:rPr>
                <w:rFonts w:hint="default"/>
                <w:sz w:val="18"/>
                <w:szCs w:val="20"/>
                <w:lang w:eastAsia="zh-Hans"/>
              </w:rPr>
            </w:pPr>
            <w:r>
              <w:rPr>
                <w:rFonts w:hint="default"/>
                <w:sz w:val="18"/>
                <w:szCs w:val="20"/>
                <w:lang w:eastAsia="zh-CN"/>
              </w:rPr>
              <w:t>[11]</w:t>
            </w:r>
            <w:r>
              <w:rPr>
                <w:rFonts w:hint="eastAsia"/>
                <w:sz w:val="18"/>
                <w:szCs w:val="20"/>
                <w:lang w:val="en-US" w:eastAsia="zh-CN"/>
              </w:rPr>
              <w:t>张伟华 毛新述 刘凯璇</w:t>
            </w:r>
            <w:r>
              <w:rPr>
                <w:rFonts w:hint="eastAsia"/>
                <w:sz w:val="18"/>
                <w:szCs w:val="20"/>
                <w:lang w:eastAsia="zh-CN"/>
              </w:rPr>
              <w:t>，</w:t>
            </w:r>
            <w:r>
              <w:rPr>
                <w:rFonts w:hint="eastAsia"/>
                <w:sz w:val="18"/>
                <w:szCs w:val="20"/>
                <w:lang w:eastAsia="zh-Hans"/>
              </w:rPr>
              <w:t>“</w:t>
            </w:r>
            <w:r>
              <w:rPr>
                <w:rFonts w:hint="eastAsia"/>
                <w:sz w:val="18"/>
                <w:szCs w:val="20"/>
                <w:lang w:val="en-US" w:eastAsia="zh-CN"/>
              </w:rPr>
              <w:t>利率市场化改革降低了上市公司债务融资成本吗?</w:t>
            </w:r>
            <w:r>
              <w:rPr>
                <w:rFonts w:hint="eastAsia"/>
                <w:sz w:val="18"/>
                <w:szCs w:val="20"/>
                <w:lang w:eastAsia="zh-Hans"/>
              </w:rPr>
              <w:t>”</w:t>
            </w:r>
            <w:r>
              <w:rPr>
                <w:rFonts w:hint="default"/>
                <w:sz w:val="18"/>
                <w:szCs w:val="20"/>
                <w:lang w:eastAsia="zh-Hans"/>
              </w:rPr>
              <w:t>，《</w:t>
            </w:r>
            <w:r>
              <w:rPr>
                <w:rFonts w:hint="eastAsia"/>
                <w:sz w:val="18"/>
                <w:szCs w:val="20"/>
                <w:lang w:val="en-US" w:eastAsia="zh-Hans"/>
              </w:rPr>
              <w:t>金融研究</w:t>
            </w:r>
            <w:r>
              <w:rPr>
                <w:rFonts w:hint="default"/>
                <w:sz w:val="18"/>
                <w:szCs w:val="20"/>
                <w:lang w:eastAsia="zh-Hans"/>
              </w:rPr>
              <w:t>》，2018</w:t>
            </w:r>
            <w:r>
              <w:rPr>
                <w:rFonts w:hint="eastAsia"/>
                <w:sz w:val="18"/>
                <w:szCs w:val="20"/>
                <w:lang w:val="en-US" w:eastAsia="zh-Hans"/>
              </w:rPr>
              <w:t>第</w:t>
            </w:r>
            <w:r>
              <w:rPr>
                <w:rFonts w:hint="default"/>
                <w:sz w:val="18"/>
                <w:szCs w:val="20"/>
                <w:lang w:eastAsia="zh-Hans"/>
              </w:rPr>
              <w:t>10</w:t>
            </w:r>
            <w:r>
              <w:rPr>
                <w:rFonts w:hint="eastAsia"/>
                <w:sz w:val="18"/>
                <w:szCs w:val="20"/>
                <w:lang w:val="en-US" w:eastAsia="zh-Hans"/>
              </w:rPr>
              <w:t>期</w:t>
            </w:r>
            <w:r>
              <w:rPr>
                <w:rFonts w:hint="default"/>
                <w:sz w:val="18"/>
                <w:szCs w:val="20"/>
                <w:lang w:eastAsia="zh-Hans"/>
              </w:rPr>
              <w:t>，106</w:t>
            </w:r>
            <w:r>
              <w:rPr>
                <w:rFonts w:hint="eastAsia"/>
                <w:sz w:val="18"/>
                <w:szCs w:val="20"/>
                <w:lang w:val="en-US" w:eastAsia="zh-Hans"/>
              </w:rPr>
              <w:t>页</w:t>
            </w:r>
            <w:r>
              <w:rPr>
                <w:rFonts w:hint="eastAsia"/>
                <w:sz w:val="18"/>
                <w:szCs w:val="20"/>
              </w:rPr>
              <w:t>~</w:t>
            </w:r>
            <w:r>
              <w:rPr>
                <w:rFonts w:hint="default"/>
                <w:sz w:val="18"/>
                <w:szCs w:val="20"/>
                <w:lang w:eastAsia="zh-Hans"/>
              </w:rPr>
              <w:t>122</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eastAsia"/>
                <w:sz w:val="18"/>
                <w:szCs w:val="20"/>
                <w:lang w:val="en-US" w:eastAsia="zh-CN"/>
              </w:rPr>
            </w:pPr>
            <w:r>
              <w:rPr>
                <w:rFonts w:hint="default"/>
                <w:sz w:val="18"/>
                <w:szCs w:val="20"/>
                <w:lang w:eastAsia="zh-CN"/>
              </w:rPr>
              <w:t>[12]</w:t>
            </w:r>
            <w:r>
              <w:rPr>
                <w:rFonts w:hint="eastAsia"/>
                <w:sz w:val="18"/>
                <w:szCs w:val="20"/>
                <w:lang w:val="en-US" w:eastAsia="zh-CN"/>
              </w:rPr>
              <w:t>郭豫媚</w:t>
            </w:r>
            <w:r>
              <w:rPr>
                <w:rFonts w:hint="default"/>
                <w:sz w:val="18"/>
                <w:szCs w:val="20"/>
                <w:lang w:eastAsia="zh-CN"/>
              </w:rPr>
              <w:t xml:space="preserve"> </w:t>
            </w:r>
            <w:r>
              <w:rPr>
                <w:rFonts w:hint="eastAsia"/>
                <w:sz w:val="18"/>
                <w:szCs w:val="20"/>
                <w:lang w:val="en-US" w:eastAsia="zh-CN"/>
              </w:rPr>
              <w:t>戴赜</w:t>
            </w:r>
            <w:r>
              <w:rPr>
                <w:rFonts w:hint="default"/>
                <w:sz w:val="18"/>
                <w:szCs w:val="20"/>
                <w:lang w:eastAsia="zh-CN"/>
              </w:rPr>
              <w:t xml:space="preserve"> </w:t>
            </w:r>
            <w:r>
              <w:rPr>
                <w:rFonts w:hint="eastAsia"/>
                <w:sz w:val="18"/>
                <w:szCs w:val="20"/>
                <w:lang w:val="en-US" w:eastAsia="zh-CN"/>
              </w:rPr>
              <w:t>彭俞超</w:t>
            </w:r>
            <w:r>
              <w:rPr>
                <w:rFonts w:hint="default"/>
                <w:sz w:val="18"/>
                <w:szCs w:val="20"/>
                <w:lang w:eastAsia="zh-CN"/>
              </w:rPr>
              <w:t>，</w:t>
            </w:r>
            <w:r>
              <w:rPr>
                <w:rFonts w:hint="eastAsia"/>
                <w:sz w:val="18"/>
                <w:szCs w:val="20"/>
                <w:lang w:eastAsia="zh-Hans"/>
              </w:rPr>
              <w:t>“</w:t>
            </w:r>
            <w:r>
              <w:rPr>
                <w:rFonts w:hint="eastAsia"/>
                <w:sz w:val="18"/>
                <w:szCs w:val="20"/>
                <w:lang w:val="en-US" w:eastAsia="zh-CN"/>
              </w:rPr>
              <w:t>中国货币政策利率传导效率研究:2008-2017</w:t>
            </w:r>
            <w:r>
              <w:rPr>
                <w:rFonts w:hint="eastAsia"/>
                <w:sz w:val="18"/>
                <w:szCs w:val="20"/>
                <w:lang w:val="en-US" w:eastAsia="zh-Hans"/>
              </w:rPr>
              <w:t>”</w:t>
            </w:r>
            <w:r>
              <w:rPr>
                <w:rFonts w:hint="default"/>
                <w:sz w:val="18"/>
                <w:szCs w:val="20"/>
                <w:lang w:eastAsia="zh-Hans"/>
              </w:rPr>
              <w:t>，《</w:t>
            </w:r>
            <w:r>
              <w:rPr>
                <w:rFonts w:hint="eastAsia"/>
                <w:sz w:val="18"/>
                <w:szCs w:val="20"/>
                <w:lang w:val="en-US" w:eastAsia="zh-CN"/>
              </w:rPr>
              <w:t>金融研究</w:t>
            </w:r>
            <w:r>
              <w:rPr>
                <w:rFonts w:hint="default"/>
                <w:sz w:val="18"/>
                <w:szCs w:val="20"/>
                <w:lang w:eastAsia="zh-CN"/>
              </w:rPr>
              <w:t>》</w:t>
            </w:r>
            <w:r>
              <w:rPr>
                <w:rFonts w:hint="eastAsia"/>
                <w:sz w:val="18"/>
                <w:szCs w:val="20"/>
                <w:lang w:val="en-US" w:eastAsia="zh-CN"/>
              </w:rPr>
              <w:t>,2018</w:t>
            </w:r>
            <w:r>
              <w:rPr>
                <w:rFonts w:hint="eastAsia"/>
                <w:sz w:val="18"/>
                <w:szCs w:val="20"/>
                <w:lang w:val="en-US" w:eastAsia="zh-Hans"/>
              </w:rPr>
              <w:t>年第</w:t>
            </w:r>
            <w:r>
              <w:rPr>
                <w:rFonts w:hint="eastAsia"/>
                <w:sz w:val="18"/>
                <w:szCs w:val="20"/>
                <w:lang w:val="en-US" w:eastAsia="zh-CN"/>
              </w:rPr>
              <w:t>12</w:t>
            </w:r>
            <w:r>
              <w:rPr>
                <w:rFonts w:hint="eastAsia"/>
                <w:sz w:val="18"/>
                <w:szCs w:val="20"/>
                <w:lang w:val="en-US" w:eastAsia="zh-Hans"/>
              </w:rPr>
              <w:t>期</w:t>
            </w:r>
            <w:r>
              <w:rPr>
                <w:rFonts w:hint="default"/>
                <w:sz w:val="18"/>
                <w:szCs w:val="20"/>
                <w:lang w:eastAsia="zh-Hans"/>
              </w:rPr>
              <w:t>，</w:t>
            </w:r>
            <w:r>
              <w:rPr>
                <w:rFonts w:hint="eastAsia"/>
                <w:sz w:val="18"/>
                <w:szCs w:val="20"/>
                <w:lang w:val="en-US" w:eastAsia="zh-CN"/>
              </w:rPr>
              <w:t>37</w:t>
            </w:r>
            <w:r>
              <w:rPr>
                <w:rFonts w:hint="eastAsia"/>
                <w:sz w:val="18"/>
                <w:szCs w:val="20"/>
                <w:lang w:val="en-US" w:eastAsia="zh-Hans"/>
              </w:rPr>
              <w:t>页</w:t>
            </w:r>
            <w:r>
              <w:rPr>
                <w:rFonts w:hint="default"/>
                <w:sz w:val="18"/>
                <w:szCs w:val="20"/>
                <w:lang w:eastAsia="zh-CN"/>
              </w:rPr>
              <w:t>~</w:t>
            </w:r>
            <w:r>
              <w:rPr>
                <w:rFonts w:hint="eastAsia"/>
                <w:sz w:val="18"/>
                <w:szCs w:val="20"/>
                <w:lang w:val="en-US" w:eastAsia="zh-CN"/>
              </w:rPr>
              <w:t>54</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default"/>
                <w:sz w:val="18"/>
                <w:szCs w:val="20"/>
                <w:lang w:val="en-US" w:eastAsia="zh-CN"/>
              </w:rPr>
            </w:pPr>
            <w:r>
              <w:rPr>
                <w:rFonts w:hint="default"/>
                <w:sz w:val="18"/>
                <w:szCs w:val="20"/>
                <w:lang w:eastAsia="zh-CN"/>
              </w:rPr>
              <w:t>[13]</w:t>
            </w:r>
            <w:r>
              <w:rPr>
                <w:rFonts w:hint="eastAsia"/>
                <w:sz w:val="18"/>
                <w:szCs w:val="20"/>
                <w:lang w:val="en-US" w:eastAsia="zh-CN"/>
              </w:rPr>
              <w:fldChar w:fldCharType="begin"/>
            </w:r>
            <w:r>
              <w:rPr>
                <w:rFonts w:hint="eastAsia"/>
                <w:sz w:val="18"/>
                <w:szCs w:val="20"/>
                <w:lang w:val="en-US" w:eastAsia="zh-CN"/>
              </w:rPr>
              <w:instrText xml:space="preserve"> HYPERLINK "https://s.wanfangdata.com.cn/paper?q=%E4%BD%9C%E8%80%85:"%E4%BB%A3%E5%87%AF"" \t "/Users/maoyibin/Documents\\x/_blank" </w:instrText>
            </w:r>
            <w:r>
              <w:rPr>
                <w:rFonts w:hint="eastAsia"/>
                <w:sz w:val="18"/>
                <w:szCs w:val="20"/>
                <w:lang w:val="en-US" w:eastAsia="zh-CN"/>
              </w:rPr>
              <w:fldChar w:fldCharType="separate"/>
            </w:r>
            <w:r>
              <w:rPr>
                <w:rFonts w:hint="default"/>
                <w:sz w:val="18"/>
                <w:szCs w:val="20"/>
                <w:lang w:val="en-US" w:eastAsia="zh-CN"/>
              </w:rPr>
              <w:t>代凯</w:t>
            </w:r>
            <w:r>
              <w:rPr>
                <w:rFonts w:hint="default"/>
                <w:sz w:val="18"/>
                <w:szCs w:val="20"/>
                <w:lang w:val="en-US" w:eastAsia="zh-CN"/>
              </w:rPr>
              <w:fldChar w:fldCharType="end"/>
            </w:r>
            <w:r>
              <w:rPr>
                <w:rFonts w:hint="default"/>
                <w:sz w:val="18"/>
                <w:szCs w:val="20"/>
                <w:lang w:eastAsia="zh-CN"/>
              </w:rPr>
              <w:t xml:space="preserve"> </w:t>
            </w:r>
            <w:r>
              <w:rPr>
                <w:rFonts w:hint="default"/>
                <w:sz w:val="18"/>
                <w:szCs w:val="20"/>
                <w:lang w:val="en-US" w:eastAsia="zh-CN"/>
              </w:rPr>
              <w:fldChar w:fldCharType="begin"/>
            </w:r>
            <w:r>
              <w:rPr>
                <w:rFonts w:hint="default"/>
                <w:sz w:val="18"/>
                <w:szCs w:val="20"/>
                <w:lang w:val="en-US" w:eastAsia="zh-CN"/>
              </w:rPr>
              <w:instrText xml:space="preserve"> HYPERLINK "https://s.wanfangdata.com.cn/paper?q=%E4%BD%9C%E8%80%85:"%E9%82%B1%E5%80%A9"" \t "/Users/maoyibin/Documents\\x/_blank" </w:instrText>
            </w:r>
            <w:r>
              <w:rPr>
                <w:rFonts w:hint="default"/>
                <w:sz w:val="18"/>
                <w:szCs w:val="20"/>
                <w:lang w:val="en-US" w:eastAsia="zh-CN"/>
              </w:rPr>
              <w:fldChar w:fldCharType="separate"/>
            </w:r>
            <w:r>
              <w:rPr>
                <w:rFonts w:hint="default"/>
                <w:sz w:val="18"/>
                <w:szCs w:val="20"/>
                <w:lang w:val="en-US" w:eastAsia="zh-CN"/>
              </w:rPr>
              <w:t>邱倩</w:t>
            </w:r>
            <w:r>
              <w:rPr>
                <w:rFonts w:hint="default"/>
                <w:sz w:val="18"/>
                <w:szCs w:val="20"/>
                <w:lang w:val="en-US" w:eastAsia="zh-CN"/>
              </w:rPr>
              <w:fldChar w:fldCharType="end"/>
            </w:r>
            <w:r>
              <w:rPr>
                <w:rFonts w:hint="default"/>
                <w:sz w:val="18"/>
                <w:szCs w:val="20"/>
                <w:lang w:eastAsia="zh-CN"/>
              </w:rPr>
              <w:t>，</w:t>
            </w:r>
            <w:r>
              <w:rPr>
                <w:rFonts w:hint="eastAsia"/>
                <w:sz w:val="18"/>
                <w:szCs w:val="20"/>
                <w:lang w:eastAsia="zh-Hans"/>
              </w:rPr>
              <w:t>“</w:t>
            </w:r>
            <w:r>
              <w:rPr>
                <w:rFonts w:hint="default"/>
                <w:sz w:val="18"/>
                <w:szCs w:val="20"/>
                <w:lang w:val="en-US" w:eastAsia="zh-CN"/>
              </w:rPr>
              <w:fldChar w:fldCharType="begin"/>
            </w:r>
            <w:r>
              <w:rPr>
                <w:rFonts w:hint="default"/>
                <w:sz w:val="18"/>
                <w:szCs w:val="20"/>
                <w:lang w:val="en-US" w:eastAsia="zh-CN"/>
              </w:rPr>
              <w:instrText xml:space="preserve"> HYPERLINK "https://d.wanfangdata.com.cn/periodical/jrjgyj201906005" \t "/Users/maoyibin/Documents\\x/_blank" </w:instrText>
            </w:r>
            <w:r>
              <w:rPr>
                <w:rFonts w:hint="default"/>
                <w:sz w:val="18"/>
                <w:szCs w:val="20"/>
                <w:lang w:val="en-US" w:eastAsia="zh-CN"/>
              </w:rPr>
              <w:fldChar w:fldCharType="separate"/>
            </w:r>
            <w:r>
              <w:rPr>
                <w:rFonts w:hint="default"/>
                <w:sz w:val="18"/>
                <w:szCs w:val="20"/>
                <w:lang w:val="en-US" w:eastAsia="zh-CN"/>
              </w:rPr>
              <w:t>利率市场化改革对企业融资约束的影响研究--来自我国上市公司的经验证据</w:t>
            </w:r>
            <w:r>
              <w:rPr>
                <w:rFonts w:hint="default"/>
                <w:sz w:val="18"/>
                <w:szCs w:val="20"/>
                <w:lang w:val="en-US" w:eastAsia="zh-CN"/>
              </w:rPr>
              <w:fldChar w:fldCharType="end"/>
            </w:r>
            <w:r>
              <w:rPr>
                <w:rFonts w:hint="eastAsia"/>
                <w:sz w:val="18"/>
                <w:szCs w:val="20"/>
                <w:lang w:val="en-US" w:eastAsia="zh-Hans"/>
              </w:rPr>
              <w:t>”</w:t>
            </w:r>
            <w:r>
              <w:rPr>
                <w:rFonts w:hint="default"/>
                <w:sz w:val="18"/>
                <w:szCs w:val="20"/>
                <w:lang w:eastAsia="zh-Hans"/>
              </w:rPr>
              <w:t>，《</w:t>
            </w:r>
            <w:r>
              <w:rPr>
                <w:rFonts w:hint="default"/>
                <w:sz w:val="18"/>
                <w:szCs w:val="20"/>
                <w:lang w:val="en-US" w:eastAsia="zh-CN"/>
              </w:rPr>
              <w:fldChar w:fldCharType="begin"/>
            </w:r>
            <w:r>
              <w:rPr>
                <w:rFonts w:hint="default"/>
                <w:sz w:val="18"/>
                <w:szCs w:val="20"/>
                <w:lang w:val="en-US" w:eastAsia="zh-CN"/>
              </w:rPr>
              <w:instrText xml:space="preserve"> HYPERLINK "https://www.wanfangdata.com.cn/perio/detail.do?perio_id=jrjgyj" \t "/Users/maoyibin/Documents\\x/_blank" </w:instrText>
            </w:r>
            <w:r>
              <w:rPr>
                <w:rFonts w:hint="default"/>
                <w:sz w:val="18"/>
                <w:szCs w:val="20"/>
                <w:lang w:val="en-US" w:eastAsia="zh-CN"/>
              </w:rPr>
              <w:fldChar w:fldCharType="separate"/>
            </w:r>
            <w:r>
              <w:rPr>
                <w:rFonts w:hint="default"/>
                <w:sz w:val="18"/>
                <w:szCs w:val="20"/>
                <w:lang w:val="en-US" w:eastAsia="zh-CN"/>
              </w:rPr>
              <w:t>金融监管研究</w:t>
            </w:r>
            <w:r>
              <w:rPr>
                <w:rFonts w:hint="default"/>
                <w:sz w:val="18"/>
                <w:szCs w:val="20"/>
                <w:lang w:val="en-US" w:eastAsia="zh-CN"/>
              </w:rPr>
              <w:fldChar w:fldCharType="end"/>
            </w:r>
            <w:r>
              <w:rPr>
                <w:rFonts w:hint="default"/>
                <w:sz w:val="18"/>
                <w:szCs w:val="20"/>
                <w:lang w:eastAsia="zh-CN"/>
              </w:rPr>
              <w:t>》，</w:t>
            </w:r>
            <w:r>
              <w:rPr>
                <w:rFonts w:hint="default"/>
                <w:sz w:val="18"/>
                <w:szCs w:val="20"/>
                <w:lang w:val="en-US" w:eastAsia="zh-CN"/>
              </w:rPr>
              <w:t>2019</w:t>
            </w:r>
            <w:r>
              <w:rPr>
                <w:rFonts w:hint="eastAsia"/>
                <w:sz w:val="18"/>
                <w:szCs w:val="20"/>
                <w:lang w:val="en-US" w:eastAsia="zh-Hans"/>
              </w:rPr>
              <w:t>年第</w:t>
            </w:r>
            <w:r>
              <w:rPr>
                <w:rFonts w:hint="default"/>
                <w:sz w:val="18"/>
                <w:szCs w:val="20"/>
                <w:lang w:eastAsia="zh-Hans"/>
              </w:rPr>
              <w:t>6</w:t>
            </w:r>
            <w:r>
              <w:rPr>
                <w:rFonts w:hint="eastAsia"/>
                <w:sz w:val="18"/>
                <w:szCs w:val="20"/>
                <w:lang w:val="en-US" w:eastAsia="zh-Hans"/>
              </w:rPr>
              <w:t>期</w:t>
            </w:r>
            <w:r>
              <w:rPr>
                <w:rFonts w:hint="default"/>
                <w:sz w:val="18"/>
                <w:szCs w:val="20"/>
                <w:lang w:eastAsia="zh-Hans"/>
              </w:rPr>
              <w:t>，</w:t>
            </w:r>
            <w:r>
              <w:rPr>
                <w:rFonts w:hint="default"/>
                <w:sz w:val="18"/>
                <w:szCs w:val="20"/>
                <w:lang w:val="en-US" w:eastAsia="zh-CN"/>
              </w:rPr>
              <w:t>70</w:t>
            </w:r>
            <w:r>
              <w:rPr>
                <w:rFonts w:hint="eastAsia"/>
                <w:sz w:val="18"/>
                <w:szCs w:val="20"/>
                <w:lang w:val="en-US" w:eastAsia="zh-Hans"/>
              </w:rPr>
              <w:t>页</w:t>
            </w:r>
            <w:r>
              <w:rPr>
                <w:rFonts w:hint="eastAsia"/>
                <w:sz w:val="18"/>
                <w:szCs w:val="20"/>
                <w:lang w:val="en-US" w:eastAsia="zh-CN"/>
              </w:rPr>
              <w:t>~</w:t>
            </w:r>
            <w:r>
              <w:rPr>
                <w:rFonts w:hint="default"/>
                <w:sz w:val="18"/>
                <w:szCs w:val="20"/>
                <w:lang w:val="en-US" w:eastAsia="zh-CN"/>
              </w:rPr>
              <w:t>84</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default"/>
                <w:sz w:val="18"/>
                <w:szCs w:val="20"/>
                <w:lang w:val="en-US" w:eastAsia="zh-CN"/>
              </w:rPr>
            </w:pPr>
            <w:r>
              <w:rPr>
                <w:rFonts w:hint="default"/>
                <w:sz w:val="18"/>
                <w:szCs w:val="20"/>
                <w:lang w:val="en-US" w:eastAsia="zh-CN"/>
              </w:rPr>
              <w:t>[</w:t>
            </w:r>
            <w:r>
              <w:rPr>
                <w:rFonts w:hint="default"/>
                <w:sz w:val="18"/>
                <w:szCs w:val="20"/>
                <w:lang w:eastAsia="zh-CN"/>
              </w:rPr>
              <w:t>14</w:t>
            </w:r>
            <w:r>
              <w:rPr>
                <w:rFonts w:hint="default"/>
                <w:sz w:val="18"/>
                <w:szCs w:val="20"/>
                <w:lang w:val="en-US" w:eastAsia="zh-CN"/>
              </w:rPr>
              <w:t>]</w:t>
            </w:r>
            <w:r>
              <w:rPr>
                <w:rFonts w:hint="eastAsia"/>
                <w:sz w:val="18"/>
                <w:szCs w:val="20"/>
                <w:lang w:val="en-US" w:eastAsia="zh-CN"/>
              </w:rPr>
              <w:fldChar w:fldCharType="begin"/>
            </w:r>
            <w:r>
              <w:rPr>
                <w:rFonts w:hint="eastAsia"/>
                <w:sz w:val="18"/>
                <w:szCs w:val="20"/>
                <w:lang w:val="en-US" w:eastAsia="zh-CN"/>
              </w:rPr>
              <w:instrText xml:space="preserve"> HYPERLINK "https://s.wanfangdata.com.cn/paper?q=%E4%BD%9C%E8%80%85:"%E4%BD%95%E5%BE%B7%E6%97%AD"" \t "/Users/maoyibin/Documents\\x/_blank" </w:instrText>
            </w:r>
            <w:r>
              <w:rPr>
                <w:rFonts w:hint="eastAsia"/>
                <w:sz w:val="18"/>
                <w:szCs w:val="20"/>
                <w:lang w:val="en-US" w:eastAsia="zh-CN"/>
              </w:rPr>
              <w:fldChar w:fldCharType="separate"/>
            </w:r>
            <w:r>
              <w:rPr>
                <w:rFonts w:hint="default"/>
                <w:sz w:val="18"/>
                <w:szCs w:val="20"/>
                <w:lang w:val="en-US" w:eastAsia="zh-CN"/>
              </w:rPr>
              <w:t>何德旭</w:t>
            </w:r>
            <w:r>
              <w:rPr>
                <w:rFonts w:hint="default"/>
                <w:sz w:val="18"/>
                <w:szCs w:val="20"/>
                <w:lang w:val="en-US" w:eastAsia="zh-CN"/>
              </w:rPr>
              <w:fldChar w:fldCharType="end"/>
            </w:r>
            <w:r>
              <w:rPr>
                <w:rFonts w:hint="default"/>
                <w:sz w:val="18"/>
                <w:szCs w:val="20"/>
                <w:lang w:eastAsia="zh-CN"/>
              </w:rPr>
              <w:t xml:space="preserve"> </w:t>
            </w:r>
            <w:r>
              <w:rPr>
                <w:rFonts w:hint="default"/>
                <w:sz w:val="18"/>
                <w:szCs w:val="20"/>
                <w:lang w:val="en-US" w:eastAsia="zh-CN"/>
              </w:rPr>
              <w:fldChar w:fldCharType="begin"/>
            </w:r>
            <w:r>
              <w:rPr>
                <w:rFonts w:hint="default"/>
                <w:sz w:val="18"/>
                <w:szCs w:val="20"/>
                <w:lang w:val="en-US" w:eastAsia="zh-CN"/>
              </w:rPr>
              <w:instrText xml:space="preserve"> HYPERLINK "https://s.wanfangdata.com.cn/paper?q=%E4%BD%9C%E8%80%85:"%E4%BD%99%E6%99%B6%E6%99%B6"" \t "/Users/maoyibin/Documents\\x/_blank" </w:instrText>
            </w:r>
            <w:r>
              <w:rPr>
                <w:rFonts w:hint="default"/>
                <w:sz w:val="18"/>
                <w:szCs w:val="20"/>
                <w:lang w:val="en-US" w:eastAsia="zh-CN"/>
              </w:rPr>
              <w:fldChar w:fldCharType="separate"/>
            </w:r>
            <w:r>
              <w:rPr>
                <w:rFonts w:hint="default"/>
                <w:sz w:val="18"/>
                <w:szCs w:val="20"/>
                <w:lang w:val="en-US" w:eastAsia="zh-CN"/>
              </w:rPr>
              <w:t>余晶晶</w:t>
            </w:r>
            <w:r>
              <w:rPr>
                <w:rFonts w:hint="default"/>
                <w:sz w:val="18"/>
                <w:szCs w:val="20"/>
                <w:lang w:val="en-US" w:eastAsia="zh-CN"/>
              </w:rPr>
              <w:fldChar w:fldCharType="end"/>
            </w:r>
            <w:r>
              <w:rPr>
                <w:rFonts w:hint="default"/>
                <w:sz w:val="18"/>
                <w:szCs w:val="20"/>
                <w:lang w:eastAsia="zh-CN"/>
              </w:rPr>
              <w:t>，</w:t>
            </w:r>
            <w:r>
              <w:rPr>
                <w:rFonts w:hint="eastAsia"/>
                <w:sz w:val="18"/>
                <w:szCs w:val="20"/>
                <w:lang w:eastAsia="zh-Hans"/>
              </w:rPr>
              <w:t>“</w:t>
            </w:r>
            <w:r>
              <w:rPr>
                <w:rFonts w:hint="default"/>
                <w:sz w:val="18"/>
                <w:szCs w:val="20"/>
                <w:lang w:val="en-US" w:eastAsia="zh-CN"/>
              </w:rPr>
              <w:fldChar w:fldCharType="begin"/>
            </w:r>
            <w:r>
              <w:rPr>
                <w:rFonts w:hint="default"/>
                <w:sz w:val="18"/>
                <w:szCs w:val="20"/>
                <w:lang w:val="en-US" w:eastAsia="zh-CN"/>
              </w:rPr>
              <w:instrText xml:space="preserve"> HYPERLINK "https://d.wanfangdata.com.cn/periodical/jjxdt201908003" \t "/Users/maoyibin/Documents\\x/_blank" </w:instrText>
            </w:r>
            <w:r>
              <w:rPr>
                <w:rFonts w:hint="default"/>
                <w:sz w:val="18"/>
                <w:szCs w:val="20"/>
                <w:lang w:val="en-US" w:eastAsia="zh-CN"/>
              </w:rPr>
              <w:fldChar w:fldCharType="separate"/>
            </w:r>
            <w:r>
              <w:rPr>
                <w:rFonts w:hint="default"/>
                <w:sz w:val="18"/>
                <w:szCs w:val="20"/>
                <w:lang w:val="en-US" w:eastAsia="zh-CN"/>
              </w:rPr>
              <w:t>中国货币政策传导的现实难题与解决路径研究</w:t>
            </w:r>
            <w:r>
              <w:rPr>
                <w:rFonts w:hint="default"/>
                <w:sz w:val="18"/>
                <w:szCs w:val="20"/>
                <w:lang w:val="en-US" w:eastAsia="zh-CN"/>
              </w:rPr>
              <w:fldChar w:fldCharType="end"/>
            </w:r>
            <w:r>
              <w:rPr>
                <w:rFonts w:hint="eastAsia"/>
                <w:sz w:val="18"/>
                <w:szCs w:val="20"/>
                <w:lang w:val="en-US" w:eastAsia="zh-Hans"/>
              </w:rPr>
              <w:t>”</w:t>
            </w:r>
            <w:r>
              <w:rPr>
                <w:rFonts w:hint="default"/>
                <w:sz w:val="18"/>
                <w:szCs w:val="20"/>
                <w:lang w:eastAsia="zh-CN"/>
              </w:rPr>
              <w:t>，《</w:t>
            </w:r>
            <w:r>
              <w:rPr>
                <w:rFonts w:hint="default"/>
                <w:sz w:val="18"/>
                <w:szCs w:val="20"/>
                <w:lang w:val="en-US" w:eastAsia="zh-CN"/>
              </w:rPr>
              <w:fldChar w:fldCharType="begin"/>
            </w:r>
            <w:r>
              <w:rPr>
                <w:rFonts w:hint="default"/>
                <w:sz w:val="18"/>
                <w:szCs w:val="20"/>
                <w:lang w:val="en-US" w:eastAsia="zh-CN"/>
              </w:rPr>
              <w:instrText xml:space="preserve"> HYPERLINK "https://www.wanfangdata.com.cn/perio/detail.do?perio_id=jjxdt" \t "/Users/maoyibin/Documents\\x/_blank" </w:instrText>
            </w:r>
            <w:r>
              <w:rPr>
                <w:rFonts w:hint="default"/>
                <w:sz w:val="18"/>
                <w:szCs w:val="20"/>
                <w:lang w:val="en-US" w:eastAsia="zh-CN"/>
              </w:rPr>
              <w:fldChar w:fldCharType="separate"/>
            </w:r>
            <w:r>
              <w:rPr>
                <w:rFonts w:hint="default"/>
                <w:sz w:val="18"/>
                <w:szCs w:val="20"/>
                <w:lang w:val="en-US" w:eastAsia="zh-CN"/>
              </w:rPr>
              <w:t>经济学动态</w:t>
            </w:r>
            <w:r>
              <w:rPr>
                <w:rFonts w:hint="default"/>
                <w:sz w:val="18"/>
                <w:szCs w:val="20"/>
                <w:lang w:val="en-US" w:eastAsia="zh-CN"/>
              </w:rPr>
              <w:fldChar w:fldCharType="end"/>
            </w:r>
            <w:r>
              <w:rPr>
                <w:rFonts w:hint="default"/>
                <w:sz w:val="18"/>
                <w:szCs w:val="20"/>
                <w:lang w:eastAsia="zh-CN"/>
              </w:rPr>
              <w:t>》</w:t>
            </w:r>
            <w:r>
              <w:rPr>
                <w:rFonts w:hint="default"/>
                <w:sz w:val="18"/>
                <w:szCs w:val="20"/>
                <w:lang w:val="en-US" w:eastAsia="zh-CN"/>
              </w:rPr>
              <w:t>,2019</w:t>
            </w:r>
            <w:r>
              <w:rPr>
                <w:rFonts w:hint="eastAsia"/>
                <w:sz w:val="18"/>
                <w:szCs w:val="20"/>
                <w:lang w:val="en-US" w:eastAsia="zh-Hans"/>
              </w:rPr>
              <w:t>年第</w:t>
            </w:r>
            <w:r>
              <w:rPr>
                <w:rFonts w:hint="default"/>
                <w:sz w:val="18"/>
                <w:szCs w:val="20"/>
                <w:lang w:eastAsia="zh-Hans"/>
              </w:rPr>
              <w:t>8</w:t>
            </w:r>
            <w:r>
              <w:rPr>
                <w:rFonts w:hint="eastAsia"/>
                <w:sz w:val="18"/>
                <w:szCs w:val="20"/>
                <w:lang w:val="en-US" w:eastAsia="zh-Hans"/>
              </w:rPr>
              <w:t>期</w:t>
            </w:r>
            <w:r>
              <w:rPr>
                <w:rFonts w:hint="default"/>
                <w:sz w:val="18"/>
                <w:szCs w:val="20"/>
                <w:lang w:eastAsia="zh-Hans"/>
              </w:rPr>
              <w:t>，</w:t>
            </w:r>
            <w:r>
              <w:rPr>
                <w:rFonts w:hint="default"/>
                <w:sz w:val="18"/>
                <w:szCs w:val="20"/>
                <w:lang w:val="en-US" w:eastAsia="zh-CN"/>
              </w:rPr>
              <w:t>21</w:t>
            </w:r>
            <w:r>
              <w:rPr>
                <w:rFonts w:hint="eastAsia"/>
                <w:sz w:val="18"/>
                <w:szCs w:val="20"/>
                <w:lang w:val="en-US" w:eastAsia="zh-Hans"/>
              </w:rPr>
              <w:t>页</w:t>
            </w:r>
            <w:r>
              <w:rPr>
                <w:rFonts w:hint="default"/>
                <w:sz w:val="18"/>
                <w:szCs w:val="20"/>
                <w:lang w:val="en-US" w:eastAsia="zh-CN"/>
              </w:rPr>
              <w:t>~39</w:t>
            </w:r>
            <w:r>
              <w:rPr>
                <w:rFonts w:hint="eastAsia"/>
                <w:sz w:val="18"/>
                <w:szCs w:val="20"/>
                <w:lang w:val="en-US" w:eastAsia="zh-Hans"/>
              </w:rPr>
              <w:t>页</w:t>
            </w:r>
            <w:r>
              <w:rPr>
                <w:rFonts w:hint="default"/>
                <w:sz w:val="18"/>
                <w:szCs w:val="20"/>
                <w:lang w:eastAsia="zh-Hans"/>
              </w:rPr>
              <w:t>。</w:t>
            </w:r>
          </w:p>
          <w:p>
            <w:pPr>
              <w:keepNext w:val="0"/>
              <w:keepLines w:val="0"/>
              <w:widowControl/>
              <w:suppressLineNumbers w:val="0"/>
              <w:jc w:val="left"/>
              <w:rPr>
                <w:rFonts w:hint="eastAsia"/>
                <w:sz w:val="18"/>
                <w:szCs w:val="20"/>
                <w:lang w:val="en-US" w:eastAsia="zh-Hans"/>
              </w:rPr>
            </w:pPr>
            <w:r>
              <w:rPr>
                <w:rFonts w:hint="default"/>
                <w:sz w:val="18"/>
                <w:szCs w:val="20"/>
                <w:lang w:val="en-US" w:eastAsia="zh-CN"/>
              </w:rPr>
              <w:t>[</w:t>
            </w:r>
            <w:r>
              <w:rPr>
                <w:rFonts w:hint="default"/>
                <w:sz w:val="18"/>
                <w:szCs w:val="20"/>
                <w:lang w:eastAsia="zh-CN"/>
              </w:rPr>
              <w:t>15</w:t>
            </w:r>
            <w:r>
              <w:rPr>
                <w:rFonts w:hint="default"/>
                <w:sz w:val="18"/>
                <w:szCs w:val="20"/>
                <w:lang w:val="en-US" w:eastAsia="zh-CN"/>
              </w:rPr>
              <w:t>]邹晓梅，</w:t>
            </w:r>
            <w:r>
              <w:rPr>
                <w:rFonts w:hint="eastAsia"/>
                <w:sz w:val="18"/>
                <w:szCs w:val="20"/>
                <w:lang w:val="en-US" w:eastAsia="zh-Hans"/>
              </w:rPr>
              <w:t>“</w:t>
            </w:r>
            <w:r>
              <w:rPr>
                <w:rFonts w:hint="default"/>
                <w:sz w:val="18"/>
                <w:szCs w:val="20"/>
                <w:lang w:val="en-US" w:eastAsia="zh-CN"/>
              </w:rPr>
              <w:t>利率调整对我国资产价格的影响研究———基于特征事实与VAＲ模型的分析</w:t>
            </w:r>
            <w:r>
              <w:rPr>
                <w:rFonts w:hint="eastAsia"/>
                <w:sz w:val="18"/>
                <w:szCs w:val="20"/>
                <w:lang w:eastAsia="zh-Hans"/>
              </w:rPr>
              <w:t>”</w:t>
            </w:r>
            <w:r>
              <w:rPr>
                <w:rFonts w:hint="default"/>
                <w:sz w:val="18"/>
                <w:szCs w:val="20"/>
                <w:lang w:eastAsia="zh-Hans"/>
              </w:rPr>
              <w:t>，《</w:t>
            </w:r>
            <w:r>
              <w:rPr>
                <w:rFonts w:hint="eastAsia"/>
                <w:sz w:val="18"/>
                <w:szCs w:val="20"/>
                <w:lang w:val="en-US" w:eastAsia="zh-Hans"/>
              </w:rPr>
              <w:t>中国物价</w:t>
            </w:r>
            <w:r>
              <w:rPr>
                <w:rFonts w:hint="default"/>
                <w:sz w:val="18"/>
                <w:szCs w:val="20"/>
                <w:lang w:eastAsia="zh-Hans"/>
              </w:rPr>
              <w:t>》，</w:t>
            </w:r>
            <w:r>
              <w:rPr>
                <w:rFonts w:hint="default"/>
                <w:sz w:val="18"/>
                <w:szCs w:val="20"/>
                <w:lang w:eastAsia="zh-CN"/>
              </w:rPr>
              <w:t>2021</w:t>
            </w:r>
            <w:r>
              <w:rPr>
                <w:rFonts w:hint="eastAsia"/>
                <w:sz w:val="18"/>
                <w:szCs w:val="20"/>
                <w:lang w:val="en-US" w:eastAsia="zh-Hans"/>
              </w:rPr>
              <w:t>年第</w:t>
            </w:r>
            <w:r>
              <w:rPr>
                <w:rFonts w:hint="default"/>
                <w:sz w:val="18"/>
                <w:szCs w:val="20"/>
                <w:lang w:eastAsia="zh-Hans"/>
              </w:rPr>
              <w:t>5</w:t>
            </w:r>
            <w:r>
              <w:rPr>
                <w:rFonts w:hint="eastAsia"/>
                <w:sz w:val="18"/>
                <w:szCs w:val="20"/>
                <w:lang w:val="en-US" w:eastAsia="zh-Hans"/>
              </w:rPr>
              <w:t>期</w:t>
            </w:r>
            <w:r>
              <w:rPr>
                <w:rFonts w:hint="default"/>
                <w:sz w:val="18"/>
                <w:szCs w:val="20"/>
                <w:lang w:eastAsia="zh-Hans"/>
              </w:rPr>
              <w:t>，47</w:t>
            </w:r>
            <w:r>
              <w:rPr>
                <w:rFonts w:hint="eastAsia"/>
                <w:sz w:val="18"/>
                <w:szCs w:val="20"/>
                <w:lang w:val="en-US" w:eastAsia="zh-Hans"/>
              </w:rPr>
              <w:t>页</w:t>
            </w:r>
            <w:r>
              <w:rPr>
                <w:rFonts w:hint="eastAsia"/>
                <w:sz w:val="18"/>
                <w:szCs w:val="20"/>
              </w:rPr>
              <w:t>~</w:t>
            </w:r>
            <w:r>
              <w:rPr>
                <w:rFonts w:hint="default"/>
                <w:sz w:val="18"/>
                <w:szCs w:val="20"/>
                <w:lang w:eastAsia="zh-Hans"/>
              </w:rPr>
              <w:t>51</w:t>
            </w:r>
            <w:r>
              <w:rPr>
                <w:rFonts w:hint="eastAsia"/>
                <w:sz w:val="18"/>
                <w:szCs w:val="20"/>
                <w:lang w:val="en-US" w:eastAsia="zh-Hans"/>
              </w:rPr>
              <w:t>页</w:t>
            </w:r>
          </w:p>
          <w:p>
            <w:pPr>
              <w:keepNext w:val="0"/>
              <w:keepLines w:val="0"/>
              <w:widowControl/>
              <w:suppressLineNumbers w:val="0"/>
              <w:jc w:val="left"/>
              <w:rPr>
                <w:rFonts w:hint="default"/>
                <w:sz w:val="18"/>
                <w:szCs w:val="20"/>
                <w:lang w:val="en-US" w:eastAsia="zh-CN"/>
              </w:rPr>
            </w:pPr>
            <w:r>
              <w:rPr>
                <w:rFonts w:hint="default"/>
                <w:sz w:val="18"/>
                <w:szCs w:val="20"/>
                <w:lang w:val="en-US" w:eastAsia="zh-CN"/>
              </w:rPr>
              <w:t>[</w:t>
            </w:r>
            <w:r>
              <w:rPr>
                <w:rFonts w:hint="default"/>
                <w:sz w:val="18"/>
                <w:szCs w:val="20"/>
                <w:lang w:eastAsia="zh-CN"/>
              </w:rPr>
              <w:t>16</w:t>
            </w:r>
            <w:r>
              <w:rPr>
                <w:rFonts w:hint="default"/>
                <w:sz w:val="18"/>
                <w:szCs w:val="20"/>
                <w:lang w:val="en-US" w:eastAsia="zh-CN"/>
              </w:rPr>
              <w:t>]Michael Dietsch and Joel Petey</w:t>
            </w:r>
            <w:r>
              <w:rPr>
                <w:rFonts w:hint="default"/>
                <w:sz w:val="18"/>
                <w:szCs w:val="20"/>
                <w:lang w:eastAsia="zh-CN"/>
              </w:rPr>
              <w:t>，</w:t>
            </w:r>
            <w:r>
              <w:rPr>
                <w:rFonts w:hint="default"/>
                <w:sz w:val="18"/>
                <w:szCs w:val="20"/>
                <w:lang w:val="en-US" w:eastAsia="zh-CN"/>
              </w:rPr>
              <w:fldChar w:fldCharType="begin"/>
            </w:r>
            <w:r>
              <w:rPr>
                <w:rFonts w:hint="default"/>
                <w:sz w:val="18"/>
                <w:szCs w:val="20"/>
                <w:lang w:val="en-US" w:eastAsia="zh-CN"/>
              </w:rPr>
              <w:instrText xml:space="preserve"> HYPERLINK "http://search.ebscohost.com/login.aspx?direct=trueu0026db=buhu0026AN=6331631u0026site=ehost-live" \t "/Users/maoyibin/Documents\\x/_blank" </w:instrText>
            </w:r>
            <w:r>
              <w:rPr>
                <w:rFonts w:hint="default"/>
                <w:sz w:val="18"/>
                <w:szCs w:val="20"/>
                <w:lang w:val="en-US" w:eastAsia="zh-CN"/>
              </w:rPr>
              <w:fldChar w:fldCharType="separate"/>
            </w:r>
            <w:r>
              <w:rPr>
                <w:rFonts w:hint="default"/>
                <w:sz w:val="18"/>
                <w:szCs w:val="20"/>
                <w:lang w:val="en-US" w:eastAsia="zh-CN"/>
              </w:rPr>
              <w:t>The credit risk in SME loans portfolios: Modeling issues, pricing, and capital requiremen</w:t>
            </w:r>
            <w:r>
              <w:rPr>
                <w:rFonts w:hint="eastAsia"/>
                <w:sz w:val="18"/>
                <w:szCs w:val="20"/>
                <w:lang w:val="en-US" w:eastAsia="zh-Hans"/>
              </w:rPr>
              <w:t>ts</w:t>
            </w:r>
            <w:r>
              <w:rPr>
                <w:rFonts w:hint="default"/>
                <w:sz w:val="18"/>
                <w:szCs w:val="20"/>
                <w:lang w:val="en-US" w:eastAsia="zh-CN"/>
              </w:rPr>
              <w:fldChar w:fldCharType="end"/>
            </w:r>
            <w:r>
              <w:rPr>
                <w:rFonts w:hint="default"/>
                <w:sz w:val="18"/>
                <w:szCs w:val="20"/>
                <w:lang w:eastAsia="zh-CN"/>
              </w:rPr>
              <w:t>，</w:t>
            </w:r>
            <w:r>
              <w:rPr>
                <w:rFonts w:hint="default"/>
                <w:i/>
                <w:iCs/>
                <w:sz w:val="18"/>
                <w:szCs w:val="20"/>
                <w:lang w:val="en-US" w:eastAsia="zh-CN"/>
              </w:rPr>
              <w:t>Journal of Banking &amp; Finance</w:t>
            </w:r>
            <w:r>
              <w:rPr>
                <w:rFonts w:hint="default"/>
                <w:sz w:val="18"/>
                <w:szCs w:val="20"/>
                <w:lang w:val="en-US" w:eastAsia="zh-CN"/>
              </w:rPr>
              <w:t xml:space="preserve"> 26 </w:t>
            </w:r>
            <w:r>
              <w:rPr>
                <w:rFonts w:hint="default"/>
                <w:sz w:val="18"/>
                <w:szCs w:val="20"/>
                <w:lang w:eastAsia="zh-CN"/>
              </w:rPr>
              <w:t>，</w:t>
            </w:r>
            <w:r>
              <w:rPr>
                <w:rFonts w:hint="default"/>
                <w:sz w:val="18"/>
                <w:szCs w:val="20"/>
                <w:lang w:val="en-US" w:eastAsia="zh-CN"/>
              </w:rPr>
              <w:t>2002</w:t>
            </w:r>
            <w:r>
              <w:rPr>
                <w:rFonts w:hint="default"/>
                <w:sz w:val="18"/>
                <w:szCs w:val="20"/>
                <w:lang w:eastAsia="zh-CN"/>
              </w:rPr>
              <w:t>，</w:t>
            </w:r>
            <w:r>
              <w:rPr>
                <w:rFonts w:hint="default"/>
                <w:sz w:val="18"/>
                <w:szCs w:val="20"/>
                <w:lang w:val="en-US" w:eastAsia="zh-CN"/>
              </w:rPr>
              <w:t xml:space="preserve"> 303</w:t>
            </w:r>
            <w:r>
              <w:rPr>
                <w:rFonts w:hint="default"/>
                <w:sz w:val="18"/>
                <w:szCs w:val="20"/>
                <w:lang w:eastAsia="zh-CN"/>
              </w:rPr>
              <w:t>-</w:t>
            </w:r>
            <w:r>
              <w:rPr>
                <w:rFonts w:hint="default"/>
                <w:sz w:val="18"/>
                <w:szCs w:val="20"/>
                <w:lang w:val="en-US" w:eastAsia="zh-CN"/>
              </w:rPr>
              <w:t>322</w:t>
            </w:r>
          </w:p>
          <w:p>
            <w:pPr>
              <w:keepNext w:val="0"/>
              <w:keepLines w:val="0"/>
              <w:widowControl/>
              <w:suppressLineNumbers w:val="0"/>
              <w:jc w:val="left"/>
              <w:rPr>
                <w:rFonts w:hint="eastAsia"/>
                <w:sz w:val="18"/>
                <w:szCs w:val="20"/>
                <w:lang w:val="en-US" w:eastAsia="zh-Hans"/>
              </w:rPr>
            </w:pPr>
            <w:r>
              <w:rPr>
                <w:rFonts w:hint="default"/>
                <w:sz w:val="18"/>
                <w:szCs w:val="20"/>
                <w:lang w:val="en-US" w:eastAsia="zh-CN"/>
              </w:rPr>
              <w:t>[</w:t>
            </w:r>
            <w:r>
              <w:rPr>
                <w:rFonts w:hint="default"/>
                <w:sz w:val="18"/>
                <w:szCs w:val="20"/>
                <w:lang w:eastAsia="zh-CN"/>
              </w:rPr>
              <w:t>17</w:t>
            </w:r>
            <w:r>
              <w:rPr>
                <w:rFonts w:hint="default"/>
                <w:sz w:val="18"/>
                <w:szCs w:val="20"/>
                <w:lang w:val="en-US" w:eastAsia="zh-CN"/>
              </w:rPr>
              <w:t>]Douglas W. Dwyer</w:t>
            </w:r>
            <w:r>
              <w:rPr>
                <w:rFonts w:hint="default"/>
                <w:sz w:val="18"/>
                <w:szCs w:val="20"/>
                <w:lang w:eastAsia="zh-CN"/>
              </w:rPr>
              <w:t>,</w:t>
            </w:r>
            <w:r>
              <w:rPr>
                <w:rFonts w:hint="default"/>
                <w:sz w:val="18"/>
                <w:szCs w:val="20"/>
                <w:lang w:val="en-US" w:eastAsia="zh-CN"/>
              </w:rPr>
              <w:t>Ahmet E. Kocagil</w:t>
            </w:r>
            <w:r>
              <w:rPr>
                <w:rFonts w:hint="default"/>
                <w:sz w:val="18"/>
                <w:szCs w:val="20"/>
                <w:lang w:eastAsia="zh-CN"/>
              </w:rPr>
              <w:t xml:space="preserve"> and </w:t>
            </w:r>
            <w:r>
              <w:rPr>
                <w:rFonts w:hint="default"/>
                <w:sz w:val="18"/>
                <w:szCs w:val="20"/>
                <w:lang w:val="en-US" w:eastAsia="zh-CN"/>
              </w:rPr>
              <w:t>Roger M. Stein</w:t>
            </w:r>
            <w:r>
              <w:rPr>
                <w:rFonts w:hint="default"/>
                <w:i/>
                <w:iCs/>
                <w:sz w:val="18"/>
                <w:szCs w:val="20"/>
                <w:lang w:val="en-US" w:eastAsia="zh-CN"/>
              </w:rPr>
              <w:t xml:space="preserve"> </w:t>
            </w:r>
            <w:r>
              <w:rPr>
                <w:rFonts w:hint="default"/>
                <w:i/>
                <w:iCs/>
                <w:sz w:val="18"/>
                <w:szCs w:val="20"/>
                <w:lang w:eastAsia="zh-CN"/>
              </w:rPr>
              <w:t>,</w:t>
            </w:r>
            <w:r>
              <w:rPr>
                <w:rFonts w:hint="default"/>
                <w:i w:val="0"/>
                <w:iCs w:val="0"/>
                <w:sz w:val="18"/>
                <w:szCs w:val="20"/>
                <w:lang w:val="en-US" w:eastAsia="zh-CN"/>
              </w:rPr>
              <w:fldChar w:fldCharType="begin"/>
            </w:r>
            <w:r>
              <w:rPr>
                <w:rFonts w:hint="default"/>
                <w:i w:val="0"/>
                <w:iCs w:val="0"/>
                <w:sz w:val="18"/>
                <w:szCs w:val="20"/>
                <w:lang w:val="en-US" w:eastAsia="zh-CN"/>
              </w:rPr>
              <w:instrText xml:space="preserve"> HYPERLINK "http://www.rogermstein.com/wp-content/uploads/RiskCalc-v3-1-Model.pdf" \t "/Users/maoyibin/Documents\\x/_blank" </w:instrText>
            </w:r>
            <w:r>
              <w:rPr>
                <w:rFonts w:hint="default"/>
                <w:i w:val="0"/>
                <w:iCs w:val="0"/>
                <w:sz w:val="18"/>
                <w:szCs w:val="20"/>
                <w:lang w:val="en-US" w:eastAsia="zh-CN"/>
              </w:rPr>
              <w:fldChar w:fldCharType="separate"/>
            </w:r>
            <w:r>
              <w:rPr>
                <w:rFonts w:hint="default"/>
                <w:i w:val="0"/>
                <w:iCs w:val="0"/>
                <w:sz w:val="18"/>
                <w:szCs w:val="20"/>
                <w:lang w:val="en-US" w:eastAsia="zh-CN"/>
              </w:rPr>
              <w:t>The Moody’s KMV EDF RiskCalc v.3.1 Model Next-Generation Technology for Predicting Private Firm Credit Risk</w:t>
            </w:r>
            <w:r>
              <w:rPr>
                <w:rFonts w:hint="default"/>
                <w:i w:val="0"/>
                <w:iCs w:val="0"/>
                <w:sz w:val="18"/>
                <w:szCs w:val="20"/>
                <w:lang w:eastAsia="zh-CN"/>
              </w:rPr>
              <w:t>,</w:t>
            </w:r>
            <w:r>
              <w:rPr>
                <w:rFonts w:hint="default"/>
                <w:i w:val="0"/>
                <w:iCs w:val="0"/>
                <w:sz w:val="18"/>
                <w:szCs w:val="20"/>
                <w:lang w:val="en-US" w:eastAsia="zh-CN"/>
              </w:rPr>
              <w:fldChar w:fldCharType="end"/>
            </w:r>
            <w:r>
              <w:rPr>
                <w:rFonts w:hint="default"/>
                <w:sz w:val="18"/>
                <w:szCs w:val="20"/>
                <w:lang w:val="en-US" w:eastAsia="zh-CN"/>
              </w:rPr>
              <w:t xml:space="preserve"> </w:t>
            </w:r>
            <w:r>
              <w:rPr>
                <w:rFonts w:hint="default"/>
                <w:i/>
                <w:iCs/>
                <w:sz w:val="18"/>
                <w:szCs w:val="20"/>
                <w:lang w:val="en-US" w:eastAsia="zh-CN"/>
              </w:rPr>
              <w:t>Moody’s KM</w:t>
            </w:r>
            <w:r>
              <w:rPr>
                <w:rFonts w:hint="default"/>
                <w:sz w:val="18"/>
                <w:szCs w:val="20"/>
                <w:lang w:val="en-US" w:eastAsia="zh-CN"/>
              </w:rPr>
              <w:t>V</w:t>
            </w:r>
            <w:r>
              <w:rPr>
                <w:rFonts w:hint="default"/>
                <w:sz w:val="18"/>
                <w:szCs w:val="20"/>
                <w:lang w:eastAsia="zh-CN"/>
              </w:rPr>
              <w:t xml:space="preserve"> ,</w:t>
            </w:r>
            <w:r>
              <w:rPr>
                <w:rFonts w:hint="default"/>
                <w:sz w:val="18"/>
                <w:szCs w:val="20"/>
                <w:lang w:val="en-US" w:eastAsia="zh-CN"/>
              </w:rPr>
              <w:t> April 200</w:t>
            </w:r>
            <w:r>
              <w:rPr>
                <w:rFonts w:hint="default"/>
                <w:sz w:val="18"/>
                <w:szCs w:val="20"/>
                <w:lang w:eastAsia="zh-CN"/>
              </w:rPr>
              <w:t>4</w:t>
            </w:r>
            <w:r>
              <w:rPr>
                <w:rFonts w:hint="eastAsia"/>
                <w:sz w:val="18"/>
                <w:szCs w:val="20"/>
                <w:lang w:val="en-US" w:eastAsia="zh-Hans"/>
              </w:rPr>
              <w:t>.</w:t>
            </w:r>
          </w:p>
          <w:p>
            <w:pPr>
              <w:keepNext w:val="0"/>
              <w:keepLines w:val="0"/>
              <w:widowControl/>
              <w:suppressLineNumbers w:val="0"/>
              <w:jc w:val="left"/>
              <w:rPr>
                <w:rFonts w:hint="default"/>
                <w:sz w:val="18"/>
                <w:szCs w:val="20"/>
                <w:lang w:val="en-US" w:eastAsia="zh-CN"/>
              </w:rPr>
            </w:pPr>
            <w:r>
              <w:rPr>
                <w:rFonts w:hint="default"/>
                <w:sz w:val="18"/>
                <w:szCs w:val="20"/>
                <w:lang w:val="en-US" w:eastAsia="zh-CN"/>
              </w:rPr>
              <w:t>[</w:t>
            </w:r>
            <w:r>
              <w:rPr>
                <w:rFonts w:hint="default"/>
                <w:sz w:val="18"/>
                <w:szCs w:val="20"/>
                <w:lang w:eastAsia="zh-CN"/>
              </w:rPr>
              <w:t>18</w:t>
            </w:r>
            <w:r>
              <w:rPr>
                <w:rFonts w:hint="default"/>
                <w:sz w:val="18"/>
                <w:szCs w:val="20"/>
                <w:lang w:val="en-US" w:eastAsia="zh-CN"/>
              </w:rPr>
              <w:t>]Zaik E, Walter J,Kelling J.RAROC at Bank of America:From Theory to Practice</w:t>
            </w:r>
            <w:r>
              <w:rPr>
                <w:rFonts w:hint="default"/>
                <w:sz w:val="18"/>
                <w:szCs w:val="20"/>
                <w:lang w:eastAsia="zh-CN"/>
              </w:rPr>
              <w:t>，</w:t>
            </w:r>
            <w:r>
              <w:rPr>
                <w:rFonts w:hint="default"/>
                <w:i/>
                <w:iCs/>
                <w:sz w:val="18"/>
                <w:szCs w:val="20"/>
                <w:lang w:val="en-US" w:eastAsia="zh-CN"/>
              </w:rPr>
              <w:t>Journal of Applied Corporate Finance</w:t>
            </w:r>
            <w:r>
              <w:rPr>
                <w:rFonts w:hint="default"/>
                <w:i/>
                <w:iCs/>
                <w:sz w:val="18"/>
                <w:szCs w:val="20"/>
                <w:lang w:eastAsia="zh-CN"/>
              </w:rPr>
              <w:t xml:space="preserve"> </w:t>
            </w:r>
            <w:r>
              <w:rPr>
                <w:rFonts w:hint="default"/>
                <w:i w:val="0"/>
                <w:iCs w:val="0"/>
                <w:sz w:val="18"/>
                <w:szCs w:val="20"/>
                <w:lang w:eastAsia="zh-CN"/>
              </w:rPr>
              <w:t>9</w:t>
            </w:r>
            <w:r>
              <w:rPr>
                <w:rFonts w:hint="default"/>
                <w:sz w:val="18"/>
                <w:szCs w:val="20"/>
                <w:lang w:val="en-US" w:eastAsia="zh-CN"/>
              </w:rPr>
              <w:t>,1996</w:t>
            </w:r>
            <w:r>
              <w:rPr>
                <w:rFonts w:hint="default"/>
                <w:sz w:val="18"/>
                <w:szCs w:val="20"/>
                <w:lang w:eastAsia="zh-CN"/>
              </w:rPr>
              <w:t>，</w:t>
            </w:r>
            <w:r>
              <w:rPr>
                <w:rFonts w:hint="default"/>
                <w:sz w:val="18"/>
                <w:szCs w:val="20"/>
                <w:lang w:val="en-US" w:eastAsia="zh-CN"/>
              </w:rPr>
              <w:t>27-38.</w:t>
            </w:r>
          </w:p>
          <w:p>
            <w:pPr>
              <w:keepNext w:val="0"/>
              <w:keepLines w:val="0"/>
              <w:widowControl/>
              <w:suppressLineNumbers w:val="0"/>
              <w:jc w:val="left"/>
              <w:rPr>
                <w:rFonts w:hint="default"/>
                <w:i w:val="0"/>
                <w:iCs w:val="0"/>
                <w:sz w:val="18"/>
                <w:szCs w:val="20"/>
                <w:lang w:val="en-US" w:eastAsia="zh-CN"/>
              </w:rPr>
            </w:pPr>
            <w:r>
              <w:rPr>
                <w:rFonts w:hint="default"/>
                <w:i w:val="0"/>
                <w:iCs w:val="0"/>
                <w:sz w:val="18"/>
                <w:szCs w:val="20"/>
                <w:lang w:val="en-US" w:eastAsia="zh-CN"/>
              </w:rPr>
              <w:fldChar w:fldCharType="begin"/>
            </w:r>
            <w:r>
              <w:rPr>
                <w:rFonts w:hint="default"/>
                <w:i w:val="0"/>
                <w:iCs w:val="0"/>
                <w:sz w:val="18"/>
                <w:szCs w:val="20"/>
                <w:lang w:val="en-US" w:eastAsia="zh-CN"/>
              </w:rPr>
              <w:instrText xml:space="preserve"> HYPERLINK "https://xueshu.baidu.com/s?wd=+" \t "/Users/maoyibin/Documents\\x/_blank" </w:instrText>
            </w:r>
            <w:r>
              <w:rPr>
                <w:rFonts w:hint="default"/>
                <w:i w:val="0"/>
                <w:iCs w:val="0"/>
                <w:sz w:val="18"/>
                <w:szCs w:val="20"/>
                <w:lang w:val="en-US" w:eastAsia="zh-CN"/>
              </w:rPr>
              <w:fldChar w:fldCharType="separate"/>
            </w:r>
            <w:r>
              <w:rPr>
                <w:rFonts w:hint="default"/>
                <w:i w:val="0"/>
                <w:iCs w:val="0"/>
                <w:sz w:val="18"/>
                <w:szCs w:val="20"/>
                <w:lang w:val="en-US" w:eastAsia="zh-CN"/>
              </w:rPr>
              <w:t>[</w:t>
            </w:r>
            <w:r>
              <w:rPr>
                <w:rFonts w:hint="default"/>
                <w:i w:val="0"/>
                <w:iCs w:val="0"/>
                <w:sz w:val="18"/>
                <w:szCs w:val="20"/>
                <w:lang w:eastAsia="zh-CN"/>
              </w:rPr>
              <w:t>19</w:t>
            </w:r>
            <w:r>
              <w:rPr>
                <w:rFonts w:hint="default"/>
                <w:i w:val="0"/>
                <w:iCs w:val="0"/>
                <w:sz w:val="18"/>
                <w:szCs w:val="20"/>
                <w:lang w:val="en-US" w:eastAsia="zh-CN"/>
              </w:rPr>
              <w:t>]Berger</w:t>
            </w:r>
            <w:r>
              <w:rPr>
                <w:rFonts w:hint="default"/>
                <w:i w:val="0"/>
                <w:iCs w:val="0"/>
                <w:sz w:val="18"/>
                <w:szCs w:val="20"/>
                <w:lang w:eastAsia="zh-CN"/>
              </w:rPr>
              <w:t xml:space="preserve"> </w:t>
            </w:r>
            <w:r>
              <w:rPr>
                <w:rFonts w:hint="default"/>
                <w:i w:val="0"/>
                <w:iCs w:val="0"/>
                <w:sz w:val="18"/>
                <w:szCs w:val="20"/>
                <w:lang w:val="en-US" w:eastAsia="zh-CN"/>
              </w:rPr>
              <w:t>Allen N</w:t>
            </w:r>
            <w:r>
              <w:rPr>
                <w:rFonts w:hint="default"/>
                <w:i w:val="0"/>
                <w:iCs w:val="0"/>
                <w:sz w:val="18"/>
                <w:szCs w:val="20"/>
                <w:lang w:eastAsia="zh-CN"/>
              </w:rPr>
              <w:t xml:space="preserve"> </w:t>
            </w:r>
            <w:r>
              <w:rPr>
                <w:rFonts w:hint="default"/>
                <w:i w:val="0"/>
                <w:iCs w:val="0"/>
                <w:sz w:val="18"/>
                <w:szCs w:val="20"/>
                <w:lang w:val="en-US" w:eastAsia="zh-CN"/>
              </w:rPr>
              <w:t xml:space="preserve">and Udell </w:t>
            </w:r>
            <w:r>
              <w:rPr>
                <w:rFonts w:hint="default"/>
                <w:i w:val="0"/>
                <w:iCs w:val="0"/>
                <w:sz w:val="18"/>
                <w:szCs w:val="20"/>
                <w:lang w:val="en-US" w:eastAsia="zh-CN"/>
              </w:rPr>
              <w:fldChar w:fldCharType="begin"/>
            </w:r>
            <w:r>
              <w:rPr>
                <w:rFonts w:hint="default"/>
                <w:i w:val="0"/>
                <w:iCs w:val="0"/>
                <w:sz w:val="18"/>
                <w:szCs w:val="20"/>
                <w:lang w:val="en-US" w:eastAsia="zh-CN"/>
              </w:rPr>
              <w:instrText xml:space="preserve"> HYPERLINK "https://xueshu.baidu.com/s?wd=author:(Udell Gregory F) &amp;tn=SE_baiduxueshu_c1gjeupa&amp;ie=utf-8&amp;sc_f_para=sc_hilight=person" \t "/Users/maoyibin/Documents\\x/_blank" </w:instrText>
            </w:r>
            <w:r>
              <w:rPr>
                <w:rFonts w:hint="default"/>
                <w:i w:val="0"/>
                <w:iCs w:val="0"/>
                <w:sz w:val="18"/>
                <w:szCs w:val="20"/>
                <w:lang w:val="en-US" w:eastAsia="zh-CN"/>
              </w:rPr>
              <w:fldChar w:fldCharType="separate"/>
            </w:r>
            <w:r>
              <w:rPr>
                <w:rFonts w:hint="default"/>
                <w:i w:val="0"/>
                <w:iCs w:val="0"/>
                <w:sz w:val="18"/>
                <w:szCs w:val="20"/>
                <w:lang w:val="en-US" w:eastAsia="zh-CN"/>
              </w:rPr>
              <w:t>Gregory F</w:t>
            </w:r>
            <w:r>
              <w:rPr>
                <w:rFonts w:hint="default"/>
                <w:i w:val="0"/>
                <w:iCs w:val="0"/>
                <w:sz w:val="18"/>
                <w:szCs w:val="20"/>
                <w:lang w:val="en-US" w:eastAsia="zh-CN"/>
              </w:rPr>
              <w:fldChar w:fldCharType="end"/>
            </w:r>
            <w:r>
              <w:rPr>
                <w:rFonts w:hint="default"/>
                <w:i w:val="0"/>
                <w:iCs w:val="0"/>
                <w:sz w:val="18"/>
                <w:szCs w:val="20"/>
                <w:lang w:eastAsia="zh-CN"/>
              </w:rPr>
              <w:t>，</w:t>
            </w:r>
            <w:r>
              <w:rPr>
                <w:rFonts w:hint="default"/>
                <w:i w:val="0"/>
                <w:iCs w:val="0"/>
                <w:sz w:val="18"/>
                <w:szCs w:val="20"/>
                <w:lang w:val="en-US" w:eastAsia="zh-CN"/>
              </w:rPr>
              <w:t xml:space="preserve"> "Small Business Credit Availability and Relationship Lending:The Importance of Bank Organization Structure." </w:t>
            </w:r>
            <w:r>
              <w:rPr>
                <w:rFonts w:hint="default"/>
                <w:i/>
                <w:iCs/>
                <w:sz w:val="18"/>
                <w:szCs w:val="20"/>
                <w:lang w:val="en-US" w:eastAsia="zh-CN"/>
              </w:rPr>
              <w:t>Economic Journal</w:t>
            </w:r>
            <w:r>
              <w:rPr>
                <w:rFonts w:hint="default"/>
                <w:i w:val="0"/>
                <w:iCs w:val="0"/>
                <w:sz w:val="18"/>
                <w:szCs w:val="20"/>
                <w:lang w:val="en-US" w:eastAsia="zh-CN"/>
              </w:rPr>
              <w:t xml:space="preserve"> 112.477(2002):</w:t>
            </w:r>
            <w:r>
              <w:rPr>
                <w:rFonts w:hint="default"/>
                <w:i w:val="0"/>
                <w:iCs w:val="0"/>
                <w:sz w:val="18"/>
                <w:szCs w:val="20"/>
                <w:lang w:eastAsia="zh-CN"/>
              </w:rPr>
              <w:t>32</w:t>
            </w:r>
            <w:r>
              <w:rPr>
                <w:rFonts w:hint="default"/>
                <w:i w:val="0"/>
                <w:iCs w:val="0"/>
                <w:sz w:val="18"/>
                <w:szCs w:val="20"/>
                <w:lang w:val="en-US" w:eastAsia="zh-CN"/>
              </w:rPr>
              <w:t>-</w:t>
            </w:r>
            <w:r>
              <w:rPr>
                <w:rFonts w:hint="default"/>
                <w:i w:val="0"/>
                <w:iCs w:val="0"/>
                <w:sz w:val="18"/>
                <w:szCs w:val="20"/>
                <w:lang w:eastAsia="zh-CN"/>
              </w:rPr>
              <w:t>53</w:t>
            </w:r>
            <w:r>
              <w:rPr>
                <w:rFonts w:hint="default"/>
                <w:i w:val="0"/>
                <w:iCs w:val="0"/>
                <w:sz w:val="18"/>
                <w:szCs w:val="20"/>
                <w:lang w:val="en-US" w:eastAsia="zh-CN"/>
              </w:rPr>
              <w:t>.</w:t>
            </w:r>
            <w:r>
              <w:rPr>
                <w:rFonts w:hint="default"/>
                <w:i w:val="0"/>
                <w:iCs w:val="0"/>
                <w:sz w:val="18"/>
                <w:szCs w:val="20"/>
                <w:lang w:val="en-US" w:eastAsia="zh-CN"/>
              </w:rPr>
              <w:fldChar w:fldCharType="end"/>
            </w:r>
          </w:p>
          <w:p>
            <w:pPr>
              <w:keepNext w:val="0"/>
              <w:keepLines w:val="0"/>
              <w:widowControl/>
              <w:suppressLineNumbers w:val="0"/>
              <w:jc w:val="left"/>
              <w:rPr>
                <w:rFonts w:hint="default"/>
                <w:i w:val="0"/>
                <w:iCs w:val="0"/>
                <w:sz w:val="18"/>
                <w:szCs w:val="20"/>
                <w:lang w:val="en-US" w:eastAsia="zh-CN"/>
              </w:rPr>
            </w:pPr>
            <w:r>
              <w:rPr>
                <w:rFonts w:hint="default"/>
                <w:i w:val="0"/>
                <w:iCs w:val="0"/>
                <w:sz w:val="18"/>
                <w:szCs w:val="20"/>
                <w:lang w:val="en-US" w:eastAsia="zh-CN"/>
              </w:rPr>
              <w:t>[</w:t>
            </w:r>
            <w:r>
              <w:rPr>
                <w:rFonts w:hint="default"/>
                <w:i w:val="0"/>
                <w:iCs w:val="0"/>
                <w:sz w:val="18"/>
                <w:szCs w:val="20"/>
                <w:lang w:eastAsia="zh-CN"/>
              </w:rPr>
              <w:t>20</w:t>
            </w:r>
            <w:r>
              <w:rPr>
                <w:rFonts w:hint="default"/>
                <w:i w:val="0"/>
                <w:iCs w:val="0"/>
                <w:sz w:val="18"/>
                <w:szCs w:val="20"/>
                <w:lang w:val="en-US" w:eastAsia="zh-CN"/>
              </w:rPr>
              <w:t>]Rajan</w:t>
            </w:r>
            <w:r>
              <w:rPr>
                <w:rFonts w:hint="default"/>
                <w:i w:val="0"/>
                <w:iCs w:val="0"/>
                <w:sz w:val="18"/>
                <w:szCs w:val="20"/>
                <w:lang w:eastAsia="zh-CN"/>
              </w:rPr>
              <w:t>.</w:t>
            </w:r>
            <w:r>
              <w:rPr>
                <w:rFonts w:hint="default"/>
                <w:i w:val="0"/>
                <w:iCs w:val="0"/>
                <w:sz w:val="18"/>
                <w:szCs w:val="20"/>
                <w:lang w:val="en-US" w:eastAsia="zh-CN"/>
              </w:rPr>
              <w:fldChar w:fldCharType="begin"/>
            </w:r>
            <w:r>
              <w:rPr>
                <w:rFonts w:hint="default"/>
                <w:i w:val="0"/>
                <w:iCs w:val="0"/>
                <w:sz w:val="18"/>
                <w:szCs w:val="20"/>
                <w:lang w:val="en-US" w:eastAsia="zh-CN"/>
              </w:rPr>
              <w:instrText xml:space="preserve"> HYPERLINK "https://s.wanfangdata.com.cn/paper?q=%E4%BD%9C%E8%80%85:"R. G. Rajan"" \t "/Users/maoyibin/Documents\\x/_blank" </w:instrText>
            </w:r>
            <w:r>
              <w:rPr>
                <w:rFonts w:hint="default"/>
                <w:i w:val="0"/>
                <w:iCs w:val="0"/>
                <w:sz w:val="18"/>
                <w:szCs w:val="20"/>
                <w:lang w:val="en-US" w:eastAsia="zh-CN"/>
              </w:rPr>
              <w:fldChar w:fldCharType="separate"/>
            </w:r>
            <w:r>
              <w:rPr>
                <w:rFonts w:hint="default"/>
                <w:i w:val="0"/>
                <w:iCs w:val="0"/>
                <w:sz w:val="18"/>
                <w:szCs w:val="20"/>
                <w:lang w:val="en-US" w:eastAsia="zh-CN"/>
              </w:rPr>
              <w:t>R</w:t>
            </w:r>
            <w:r>
              <w:rPr>
                <w:rFonts w:hint="default"/>
                <w:i w:val="0"/>
                <w:iCs w:val="0"/>
                <w:sz w:val="18"/>
                <w:szCs w:val="20"/>
                <w:lang w:eastAsia="zh-CN"/>
              </w:rPr>
              <w:t>.</w:t>
            </w:r>
            <w:r>
              <w:rPr>
                <w:rFonts w:hint="default"/>
                <w:i w:val="0"/>
                <w:iCs w:val="0"/>
                <w:sz w:val="18"/>
                <w:szCs w:val="20"/>
                <w:lang w:val="en-US" w:eastAsia="zh-CN"/>
              </w:rPr>
              <w:t>G</w:t>
            </w:r>
            <w:r>
              <w:rPr>
                <w:rFonts w:hint="default"/>
                <w:i w:val="0"/>
                <w:iCs w:val="0"/>
                <w:sz w:val="18"/>
                <w:szCs w:val="20"/>
                <w:lang w:eastAsia="zh-CN"/>
              </w:rPr>
              <w:t xml:space="preserve"> a</w:t>
            </w:r>
            <w:r>
              <w:rPr>
                <w:rFonts w:hint="default"/>
                <w:i w:val="0"/>
                <w:iCs w:val="0"/>
                <w:sz w:val="18"/>
                <w:szCs w:val="20"/>
                <w:lang w:val="en-US" w:eastAsia="zh-CN"/>
              </w:rPr>
              <w:fldChar w:fldCharType="end"/>
            </w:r>
            <w:r>
              <w:rPr>
                <w:rFonts w:hint="default"/>
                <w:i w:val="0"/>
                <w:iCs w:val="0"/>
                <w:sz w:val="18"/>
                <w:szCs w:val="20"/>
                <w:lang w:eastAsia="zh-CN"/>
              </w:rPr>
              <w:t xml:space="preserve">nd </w:t>
            </w:r>
            <w:r>
              <w:rPr>
                <w:rFonts w:hint="default"/>
                <w:i w:val="0"/>
                <w:iCs w:val="0"/>
                <w:sz w:val="18"/>
                <w:szCs w:val="20"/>
                <w:lang w:val="en-US" w:eastAsia="zh-CN"/>
              </w:rPr>
              <w:t>Zingales</w:t>
            </w:r>
            <w:r>
              <w:rPr>
                <w:rFonts w:hint="default"/>
                <w:i w:val="0"/>
                <w:iCs w:val="0"/>
                <w:sz w:val="18"/>
                <w:szCs w:val="20"/>
                <w:lang w:eastAsia="zh-CN"/>
              </w:rPr>
              <w:t xml:space="preserve"> .L ,</w:t>
            </w:r>
            <w:r>
              <w:rPr>
                <w:rFonts w:hint="default"/>
                <w:i w:val="0"/>
                <w:iCs w:val="0"/>
                <w:sz w:val="18"/>
                <w:szCs w:val="20"/>
                <w:lang w:val="en-US" w:eastAsia="zh-CN"/>
              </w:rPr>
              <w:fldChar w:fldCharType="begin"/>
            </w:r>
            <w:r>
              <w:rPr>
                <w:rFonts w:hint="default"/>
                <w:i w:val="0"/>
                <w:iCs w:val="0"/>
                <w:sz w:val="18"/>
                <w:szCs w:val="20"/>
                <w:lang w:val="en-US" w:eastAsia="zh-CN"/>
              </w:rPr>
              <w:instrText xml:space="preserve"> HYPERLINK "https://d.wanfangdata.com.cn/periodical/57bb9ca2959b617243dd0b00d44af4c9" \t "/Users/maoyibin/Documents\\x/_blank" </w:instrText>
            </w:r>
            <w:r>
              <w:rPr>
                <w:rFonts w:hint="default"/>
                <w:i w:val="0"/>
                <w:iCs w:val="0"/>
                <w:sz w:val="18"/>
                <w:szCs w:val="20"/>
                <w:lang w:val="en-US" w:eastAsia="zh-CN"/>
              </w:rPr>
              <w:fldChar w:fldCharType="separate"/>
            </w:r>
            <w:r>
              <w:rPr>
                <w:rFonts w:hint="default"/>
                <w:i w:val="0"/>
                <w:iCs w:val="0"/>
                <w:sz w:val="18"/>
                <w:szCs w:val="20"/>
                <w:lang w:val="en-US" w:eastAsia="zh-CN"/>
              </w:rPr>
              <w:t>Financial dependence and growth</w:t>
            </w:r>
            <w:r>
              <w:rPr>
                <w:rFonts w:hint="default"/>
                <w:i w:val="0"/>
                <w:iCs w:val="0"/>
                <w:sz w:val="18"/>
                <w:szCs w:val="20"/>
                <w:lang w:val="en-US" w:eastAsia="zh-CN"/>
              </w:rPr>
              <w:fldChar w:fldCharType="end"/>
            </w:r>
            <w:r>
              <w:rPr>
                <w:rFonts w:hint="default"/>
                <w:i w:val="0"/>
                <w:iCs w:val="0"/>
                <w:sz w:val="18"/>
                <w:szCs w:val="20"/>
                <w:lang w:eastAsia="zh-CN"/>
              </w:rPr>
              <w:t>,</w:t>
            </w:r>
            <w:r>
              <w:rPr>
                <w:rFonts w:hint="default"/>
                <w:i/>
                <w:iCs/>
                <w:sz w:val="18"/>
                <w:szCs w:val="20"/>
                <w:lang w:val="en-US" w:eastAsia="zh-CN"/>
              </w:rPr>
              <w:t>Journal of Economic Literature</w:t>
            </w:r>
            <w:r>
              <w:rPr>
                <w:rFonts w:hint="default"/>
                <w:i w:val="0"/>
                <w:iCs w:val="0"/>
                <w:sz w:val="18"/>
                <w:szCs w:val="20"/>
                <w:lang w:val="en-US" w:eastAsia="zh-CN"/>
              </w:rPr>
              <w:t>,1998,88(3).559~586.</w:t>
            </w:r>
          </w:p>
          <w:p>
            <w:pPr>
              <w:keepNext w:val="0"/>
              <w:keepLines w:val="0"/>
              <w:widowControl/>
              <w:suppressLineNumbers w:val="0"/>
              <w:jc w:val="left"/>
              <w:rPr>
                <w:rFonts w:ascii="宋体" w:hAnsi="宋体" w:eastAsia="宋体"/>
                <w:sz w:val="24"/>
                <w:szCs w:val="24"/>
              </w:rPr>
            </w:pPr>
            <w:r>
              <w:rPr>
                <w:rFonts w:hint="default"/>
                <w:sz w:val="18"/>
                <w:szCs w:val="20"/>
                <w:lang w:val="en-US" w:eastAsia="zh-CN"/>
              </w:rPr>
              <w:t xml:space="preserve"> </w:t>
            </w:r>
          </w:p>
        </w:tc>
      </w:tr>
    </w:tbl>
    <w:p>
      <w:pPr>
        <w:rPr>
          <w:rFonts w:ascii="宋体" w:hAnsi="宋体" w:eastAsia="宋体"/>
          <w:sz w:val="32"/>
          <w:szCs w:val="32"/>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3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606" w:hRule="atLeast"/>
        </w:trPr>
        <w:tc>
          <w:tcPr>
            <w:tcW w:w="9344" w:type="dxa"/>
          </w:tcPr>
          <w:p>
            <w:pPr>
              <w:rPr>
                <w:rFonts w:ascii="宋体" w:hAnsi="宋体" w:eastAsia="宋体"/>
                <w:color w:val="FF0000"/>
                <w:sz w:val="24"/>
                <w:szCs w:val="24"/>
              </w:rPr>
            </w:pPr>
            <w:r>
              <w:rPr>
                <w:rFonts w:ascii="宋体" w:hAnsi="宋体" w:eastAsia="宋体"/>
                <w:sz w:val="24"/>
                <w:szCs w:val="24"/>
              </w:rPr>
              <w:t>5.</w:t>
            </w:r>
            <w:r>
              <w:rPr>
                <w:rFonts w:hint="eastAsia" w:ascii="宋体" w:hAnsi="宋体" w:eastAsia="宋体"/>
                <w:sz w:val="24"/>
                <w:szCs w:val="24"/>
              </w:rPr>
              <w:t>论文提纲</w:t>
            </w:r>
            <w:r>
              <w:rPr>
                <w:rFonts w:hint="eastAsia" w:ascii="宋体" w:hAnsi="宋体" w:eastAsia="宋体"/>
                <w:color w:val="FF0000"/>
                <w:sz w:val="24"/>
                <w:szCs w:val="24"/>
              </w:rPr>
              <w:t>（写到二级标题）</w:t>
            </w:r>
          </w:p>
          <w:p>
            <w:pPr>
              <w:rPr>
                <w:rFonts w:ascii="宋体" w:hAnsi="宋体" w:eastAsia="宋体"/>
                <w:color w:val="FF0000"/>
                <w:sz w:val="24"/>
                <w:szCs w:val="24"/>
              </w:rPr>
            </w:pPr>
          </w:p>
          <w:p>
            <w:pPr>
              <w:rPr>
                <w:rFonts w:ascii="宋体" w:hAnsi="宋体" w:eastAsia="宋体"/>
                <w:sz w:val="24"/>
                <w:szCs w:val="24"/>
              </w:rPr>
            </w:pPr>
            <w:r>
              <w:rPr>
                <w:rFonts w:hint="eastAsia" w:ascii="宋体" w:hAnsi="宋体" w:eastAsia="宋体"/>
                <w:sz w:val="24"/>
                <w:szCs w:val="24"/>
              </w:rPr>
              <w:t xml:space="preserve">题 </w:t>
            </w:r>
            <w:r>
              <w:rPr>
                <w:rFonts w:ascii="宋体" w:hAnsi="宋体" w:eastAsia="宋体"/>
                <w:sz w:val="24"/>
                <w:szCs w:val="24"/>
              </w:rPr>
              <w:t xml:space="preserve"> </w:t>
            </w:r>
            <w:r>
              <w:rPr>
                <w:rFonts w:hint="eastAsia" w:ascii="宋体" w:hAnsi="宋体" w:eastAsia="宋体"/>
                <w:sz w:val="24"/>
                <w:szCs w:val="24"/>
              </w:rPr>
              <w:t>目：</w:t>
            </w:r>
            <w:r>
              <w:rPr>
                <w:rFonts w:ascii="宋体" w:hAnsi="宋体" w:eastAsia="宋体"/>
                <w:sz w:val="24"/>
                <w:szCs w:val="24"/>
              </w:rPr>
              <w:t xml:space="preserve"> </w:t>
            </w:r>
            <w:r>
              <w:rPr>
                <w:rFonts w:hint="eastAsia" w:ascii="宋体" w:hAnsi="宋体" w:eastAsia="宋体"/>
                <w:sz w:val="24"/>
                <w:szCs w:val="24"/>
                <w:lang w:val="en-US" w:eastAsia="zh-Hans"/>
              </w:rPr>
              <w:t>利率市场化对小微企业信贷资产风险定价影响的研究</w:t>
            </w:r>
          </w:p>
          <w:p>
            <w:pPr>
              <w:rPr>
                <w:rFonts w:ascii="宋体" w:hAnsi="宋体" w:eastAsia="宋体"/>
                <w:sz w:val="24"/>
                <w:szCs w:val="24"/>
              </w:rPr>
            </w:pPr>
            <w:r>
              <w:rPr>
                <w:rFonts w:hint="eastAsia" w:ascii="宋体" w:hAnsi="宋体" w:eastAsia="宋体"/>
                <w:sz w:val="24"/>
                <w:szCs w:val="24"/>
              </w:rPr>
              <w:t>主题词：</w:t>
            </w:r>
            <w:r>
              <w:rPr>
                <w:rFonts w:hint="eastAsia" w:ascii="宋体" w:hAnsi="宋体" w:eastAsia="宋体"/>
                <w:sz w:val="24"/>
                <w:szCs w:val="24"/>
                <w:lang w:val="en-US" w:eastAsia="zh-Hans"/>
              </w:rPr>
              <w:t>利率市场化</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小微企业</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资产风险定价</w:t>
            </w:r>
          </w:p>
          <w:p>
            <w:pPr>
              <w:rPr>
                <w:rFonts w:hint="eastAsia" w:ascii="宋体" w:hAnsi="宋体" w:eastAsia="宋体"/>
                <w:sz w:val="24"/>
                <w:szCs w:val="24"/>
                <w:lang w:val="en-US" w:eastAsia="zh-Hans"/>
              </w:rPr>
            </w:pPr>
          </w:p>
          <w:p>
            <w:pPr>
              <w:rPr>
                <w:rFonts w:hint="eastAsia" w:ascii="宋体" w:hAnsi="宋体" w:eastAsia="宋体"/>
                <w:sz w:val="24"/>
                <w:szCs w:val="24"/>
                <w:lang w:val="en-US" w:eastAsia="zh-Hans"/>
              </w:rPr>
            </w:pPr>
            <w:r>
              <w:rPr>
                <w:rFonts w:hint="eastAsia" w:ascii="宋体" w:hAnsi="宋体" w:eastAsia="宋体"/>
                <w:sz w:val="24"/>
                <w:szCs w:val="24"/>
                <w:lang w:val="en-US" w:eastAsia="zh-Hans"/>
              </w:rPr>
              <w:t>摘要</w:t>
            </w:r>
          </w:p>
          <w:p>
            <w:pPr>
              <w:rPr>
                <w:rFonts w:ascii="宋体" w:hAnsi="宋体" w:eastAsia="宋体"/>
                <w:sz w:val="24"/>
                <w:szCs w:val="24"/>
              </w:rPr>
            </w:pPr>
            <w:r>
              <w:rPr>
                <w:rFonts w:hint="eastAsia" w:ascii="宋体" w:hAnsi="宋体" w:eastAsia="宋体"/>
                <w:sz w:val="24"/>
                <w:szCs w:val="24"/>
              </w:rPr>
              <w:t>第</w:t>
            </w:r>
            <w:r>
              <w:rPr>
                <w:rFonts w:ascii="宋体" w:hAnsi="宋体" w:eastAsia="宋体"/>
                <w:sz w:val="24"/>
                <w:szCs w:val="24"/>
              </w:rPr>
              <w:t xml:space="preserve">1章 </w:t>
            </w:r>
            <w:r>
              <w:rPr>
                <w:rFonts w:hint="eastAsia" w:ascii="宋体" w:hAnsi="宋体" w:eastAsia="宋体"/>
                <w:sz w:val="24"/>
                <w:szCs w:val="24"/>
              </w:rPr>
              <w:t>绪论（引言）</w:t>
            </w:r>
          </w:p>
          <w:p>
            <w:pPr>
              <w:rPr>
                <w:rFonts w:hint="eastAsia" w:ascii="宋体" w:hAnsi="宋体" w:eastAsia="宋体"/>
                <w:sz w:val="24"/>
                <w:szCs w:val="24"/>
                <w:lang w:val="en-US" w:eastAsia="zh-Hans"/>
              </w:rPr>
            </w:pPr>
            <w:r>
              <w:rPr>
                <w:rFonts w:ascii="宋体" w:hAnsi="宋体" w:eastAsia="宋体"/>
                <w:sz w:val="24"/>
                <w:szCs w:val="24"/>
              </w:rPr>
              <w:t xml:space="preserve">   1.1 </w:t>
            </w:r>
            <w:r>
              <w:rPr>
                <w:rFonts w:hint="eastAsia" w:ascii="宋体" w:hAnsi="宋体" w:eastAsia="宋体"/>
                <w:sz w:val="24"/>
                <w:szCs w:val="24"/>
                <w:lang w:val="en-US" w:eastAsia="zh-Hans"/>
              </w:rPr>
              <w:t>研究背景和研究意义</w:t>
            </w:r>
          </w:p>
          <w:p>
            <w:pPr>
              <w:rPr>
                <w:rFonts w:hint="eastAsia" w:ascii="宋体" w:hAnsi="宋体" w:eastAsia="宋体"/>
                <w:sz w:val="24"/>
                <w:szCs w:val="24"/>
                <w:lang w:val="en-US"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已有文献的不足与本文的创新点</w:t>
            </w:r>
          </w:p>
          <w:p>
            <w:pPr>
              <w:rPr>
                <w:rFonts w:hint="eastAsia" w:ascii="宋体" w:hAnsi="宋体" w:eastAsia="宋体"/>
                <w:sz w:val="24"/>
                <w:szCs w:val="24"/>
                <w:lang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3 </w:t>
            </w:r>
            <w:r>
              <w:rPr>
                <w:rFonts w:hint="eastAsia" w:ascii="宋体" w:hAnsi="宋体" w:eastAsia="宋体"/>
                <w:sz w:val="24"/>
                <w:szCs w:val="24"/>
                <w:lang w:val="en-US" w:eastAsia="zh-Hans"/>
              </w:rPr>
              <w:t>本文主要观点</w:t>
            </w:r>
          </w:p>
          <w:p>
            <w:pPr>
              <w:rPr>
                <w:rFonts w:hint="default" w:ascii="宋体" w:hAnsi="宋体" w:eastAsia="宋体"/>
                <w:sz w:val="24"/>
                <w:szCs w:val="24"/>
                <w:lang w:eastAsia="zh-Hans"/>
              </w:rPr>
            </w:pPr>
            <w:r>
              <w:rPr>
                <w:rFonts w:hint="default" w:ascii="宋体" w:hAnsi="宋体" w:eastAsia="宋体"/>
                <w:sz w:val="24"/>
                <w:szCs w:val="24"/>
                <w:lang w:eastAsia="zh-Hans"/>
              </w:rPr>
              <w:t xml:space="preserve">   1</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4 </w:t>
            </w:r>
            <w:r>
              <w:rPr>
                <w:rFonts w:hint="eastAsia" w:ascii="宋体" w:hAnsi="宋体" w:eastAsia="宋体"/>
                <w:sz w:val="24"/>
                <w:szCs w:val="24"/>
                <w:lang w:val="en-US" w:eastAsia="zh-Hans"/>
              </w:rPr>
              <w:t>本文结构安排及数据来源</w:t>
            </w: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文献综述</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1 </w:t>
            </w:r>
            <w:r>
              <w:rPr>
                <w:rFonts w:hint="eastAsia" w:ascii="宋体" w:hAnsi="宋体" w:eastAsia="宋体"/>
                <w:sz w:val="24"/>
                <w:szCs w:val="24"/>
                <w:lang w:val="en-US" w:eastAsia="zh-Hans"/>
              </w:rPr>
              <w:t>国内文献综述</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2</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国外文献综述</w:t>
            </w: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利率市场化与</w:t>
            </w:r>
            <w:r>
              <w:rPr>
                <w:rFonts w:hint="eastAsia" w:ascii="宋体" w:hAnsi="宋体" w:eastAsia="宋体"/>
                <w:sz w:val="24"/>
                <w:szCs w:val="24"/>
                <w:lang w:val="en-US" w:eastAsia="zh-Hans"/>
              </w:rPr>
              <w:t>商业银行贷款定价理论分析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1 </w:t>
            </w:r>
            <w:r>
              <w:rPr>
                <w:rFonts w:hint="eastAsia" w:ascii="宋体" w:hAnsi="宋体" w:eastAsia="宋体"/>
                <w:sz w:val="24"/>
                <w:szCs w:val="24"/>
                <w:lang w:val="en-US" w:eastAsia="zh-Hans"/>
              </w:rPr>
              <w:t>我国利率市场化改革进展</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3</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发达国家利率市场化发展情况</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3</w:t>
            </w:r>
            <w:r>
              <w:rPr>
                <w:rFonts w:hint="eastAsia" w:ascii="宋体" w:hAnsi="宋体" w:eastAsia="宋体"/>
                <w:sz w:val="24"/>
                <w:szCs w:val="24"/>
                <w:lang w:val="en-US" w:eastAsia="zh-Hans"/>
              </w:rPr>
              <w:t>.</w:t>
            </w:r>
            <w:r>
              <w:rPr>
                <w:rFonts w:hint="default" w:ascii="宋体" w:hAnsi="宋体" w:eastAsia="宋体"/>
                <w:sz w:val="24"/>
                <w:szCs w:val="24"/>
                <w:lang w:eastAsia="zh-Hans"/>
              </w:rPr>
              <w:t>3</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商业银行贷款定价基本理论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3</w:t>
            </w:r>
            <w:r>
              <w:rPr>
                <w:rFonts w:hint="eastAsia" w:ascii="宋体" w:hAnsi="宋体" w:eastAsia="宋体"/>
                <w:sz w:val="24"/>
                <w:szCs w:val="24"/>
                <w:lang w:val="en-US" w:eastAsia="zh-Hans"/>
              </w:rPr>
              <w:t>.</w:t>
            </w:r>
            <w:r>
              <w:rPr>
                <w:rFonts w:hint="default" w:ascii="宋体" w:hAnsi="宋体" w:eastAsia="宋体"/>
                <w:sz w:val="24"/>
                <w:szCs w:val="24"/>
                <w:lang w:eastAsia="zh-Hans"/>
              </w:rPr>
              <w:t>4</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影响商业银行贷款定价的因素分析</w:t>
            </w:r>
          </w:p>
          <w:p>
            <w:pPr>
              <w:numPr>
                <w:ilvl w:val="0"/>
                <w:numId w:val="0"/>
              </w:numPr>
              <w:rPr>
                <w:rFonts w:hint="eastAsia" w:ascii="宋体" w:hAnsi="宋体" w:eastAsia="宋体"/>
                <w:sz w:val="24"/>
                <w:szCs w:val="24"/>
                <w:lang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3</w:t>
            </w:r>
            <w:r>
              <w:rPr>
                <w:rFonts w:hint="eastAsia" w:ascii="宋体" w:hAnsi="宋体" w:eastAsia="宋体"/>
                <w:sz w:val="24"/>
                <w:szCs w:val="24"/>
                <w:lang w:val="en-US" w:eastAsia="zh-Hans"/>
              </w:rPr>
              <w:t>.</w:t>
            </w:r>
            <w:r>
              <w:rPr>
                <w:rFonts w:hint="default" w:ascii="宋体" w:hAnsi="宋体" w:eastAsia="宋体"/>
                <w:sz w:val="24"/>
                <w:szCs w:val="24"/>
                <w:lang w:eastAsia="zh-Hans"/>
              </w:rPr>
              <w:t>5</w:t>
            </w:r>
            <w:r>
              <w:rPr>
                <w:rFonts w:hint="default" w:ascii="宋体" w:hAnsi="宋体" w:eastAsia="宋体"/>
                <w:sz w:val="24"/>
                <w:szCs w:val="24"/>
                <w:lang w:eastAsia="zh-Hans"/>
              </w:rPr>
              <w:t xml:space="preserve"> </w:t>
            </w:r>
            <w:r>
              <w:rPr>
                <w:rFonts w:hint="eastAsia" w:ascii="宋体" w:hAnsi="宋体" w:eastAsia="宋体"/>
                <w:sz w:val="24"/>
                <w:szCs w:val="24"/>
                <w:lang w:val="en-US" w:eastAsia="zh-Hans"/>
              </w:rPr>
              <w:t>小微企业融资现状</w:t>
            </w: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利率市场化与小微企业信贷资产定价的实证分析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1 </w:t>
            </w:r>
            <w:r>
              <w:rPr>
                <w:rFonts w:hint="eastAsia" w:ascii="宋体" w:hAnsi="宋体" w:eastAsia="宋体"/>
                <w:sz w:val="24"/>
                <w:szCs w:val="24"/>
                <w:lang w:val="en-US" w:eastAsia="zh-Hans"/>
              </w:rPr>
              <w:t>研究假设</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模型构建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3 </w:t>
            </w:r>
            <w:r>
              <w:rPr>
                <w:rFonts w:hint="eastAsia" w:ascii="宋体" w:hAnsi="宋体" w:eastAsia="宋体"/>
                <w:sz w:val="24"/>
                <w:szCs w:val="24"/>
                <w:lang w:val="en-US" w:eastAsia="zh-Hans"/>
              </w:rPr>
              <w:t>变量定义与描述性统计</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4 </w:t>
            </w:r>
            <w:r>
              <w:rPr>
                <w:rFonts w:hint="eastAsia" w:ascii="宋体" w:hAnsi="宋体" w:eastAsia="宋体"/>
                <w:sz w:val="24"/>
                <w:szCs w:val="24"/>
                <w:lang w:val="en-US" w:eastAsia="zh-Hans"/>
              </w:rPr>
              <w:t>实证检验结果与分析</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4</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5 </w:t>
            </w:r>
            <w:r>
              <w:rPr>
                <w:rFonts w:hint="eastAsia" w:ascii="宋体" w:hAnsi="宋体" w:eastAsia="宋体"/>
                <w:sz w:val="24"/>
                <w:szCs w:val="24"/>
                <w:lang w:val="en-US" w:eastAsia="zh-Hans"/>
              </w:rPr>
              <w:t>稳健型检验</w:t>
            </w:r>
          </w:p>
          <w:p>
            <w:pPr>
              <w:numPr>
                <w:ilvl w:val="0"/>
                <w:numId w:val="3"/>
              </w:numPr>
              <w:rPr>
                <w:rFonts w:hint="eastAsia" w:ascii="宋体" w:hAnsi="宋体" w:eastAsia="宋体"/>
                <w:sz w:val="24"/>
                <w:szCs w:val="24"/>
                <w:lang w:val="en-US" w:eastAsia="zh-Hans"/>
              </w:rPr>
            </w:pPr>
            <w:r>
              <w:rPr>
                <w:rFonts w:hint="eastAsia" w:ascii="宋体" w:hAnsi="宋体" w:eastAsia="宋体"/>
                <w:sz w:val="24"/>
                <w:szCs w:val="24"/>
                <w:lang w:val="en-US" w:eastAsia="zh-Hans"/>
              </w:rPr>
              <w:t>结论及建议</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5</w:t>
            </w:r>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1 </w:t>
            </w:r>
            <w:r>
              <w:rPr>
                <w:rFonts w:hint="eastAsia" w:ascii="宋体" w:hAnsi="宋体" w:eastAsia="宋体"/>
                <w:sz w:val="24"/>
                <w:szCs w:val="24"/>
                <w:lang w:val="en-US" w:eastAsia="zh-Hans"/>
              </w:rPr>
              <w:t>研究结论</w:t>
            </w:r>
          </w:p>
          <w:p>
            <w:pPr>
              <w:numPr>
                <w:ilvl w:val="0"/>
                <w:numId w:val="0"/>
              </w:numPr>
              <w:rPr>
                <w:rFonts w:hint="eastAsia" w:ascii="宋体" w:hAnsi="宋体" w:eastAsia="宋体"/>
                <w:sz w:val="24"/>
                <w:szCs w:val="24"/>
                <w:lang w:val="en-US" w:eastAsia="zh-Hans"/>
              </w:rPr>
            </w:pPr>
            <w:r>
              <w:rPr>
                <w:rFonts w:hint="default" w:ascii="宋体" w:hAnsi="宋体" w:eastAsia="宋体"/>
                <w:sz w:val="24"/>
                <w:szCs w:val="24"/>
                <w:lang w:eastAsia="zh-Hans"/>
              </w:rPr>
              <w:t xml:space="preserve">   </w:t>
            </w:r>
            <w:r>
              <w:rPr>
                <w:rFonts w:hint="default" w:ascii="宋体" w:hAnsi="宋体" w:eastAsia="宋体"/>
                <w:sz w:val="24"/>
                <w:szCs w:val="24"/>
                <w:lang w:eastAsia="zh-Hans"/>
              </w:rPr>
              <w:t>5</w:t>
            </w:r>
            <w:bookmarkStart w:id="1" w:name="_GoBack"/>
            <w:bookmarkEnd w:id="1"/>
            <w:r>
              <w:rPr>
                <w:rFonts w:hint="eastAsia" w:ascii="宋体" w:hAnsi="宋体" w:eastAsia="宋体"/>
                <w:sz w:val="24"/>
                <w:szCs w:val="24"/>
                <w:lang w:val="en-US" w:eastAsia="zh-Hans"/>
              </w:rPr>
              <w:t>.</w:t>
            </w:r>
            <w:r>
              <w:rPr>
                <w:rFonts w:hint="default" w:ascii="宋体" w:hAnsi="宋体" w:eastAsia="宋体"/>
                <w:sz w:val="24"/>
                <w:szCs w:val="24"/>
                <w:lang w:eastAsia="zh-Hans"/>
              </w:rPr>
              <w:t xml:space="preserve">2 </w:t>
            </w:r>
            <w:r>
              <w:rPr>
                <w:rFonts w:hint="eastAsia" w:ascii="宋体" w:hAnsi="宋体" w:eastAsia="宋体"/>
                <w:sz w:val="24"/>
                <w:szCs w:val="24"/>
                <w:lang w:val="en-US" w:eastAsia="zh-Hans"/>
              </w:rPr>
              <w:t>政策建议</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参考文献</w:t>
            </w:r>
          </w:p>
          <w:p>
            <w:pPr>
              <w:numPr>
                <w:ilvl w:val="0"/>
                <w:numId w:val="0"/>
              </w:numPr>
              <w:rPr>
                <w:rFonts w:hint="eastAsia" w:ascii="宋体" w:hAnsi="宋体" w:eastAsia="宋体"/>
                <w:sz w:val="24"/>
                <w:szCs w:val="24"/>
                <w:lang w:val="en-US" w:eastAsia="zh-Hans"/>
              </w:rPr>
            </w:pPr>
            <w:r>
              <w:rPr>
                <w:rFonts w:hint="eastAsia" w:ascii="宋体" w:hAnsi="宋体" w:eastAsia="宋体"/>
                <w:sz w:val="24"/>
                <w:szCs w:val="24"/>
                <w:lang w:val="en-US" w:eastAsia="zh-Hans"/>
              </w:rPr>
              <w:t>致谢</w:t>
            </w:r>
          </w:p>
          <w:p>
            <w:pPr>
              <w:numPr>
                <w:ilvl w:val="0"/>
                <w:numId w:val="0"/>
              </w:numPr>
              <w:rPr>
                <w:rFonts w:hint="eastAsia" w:ascii="宋体" w:hAnsi="宋体" w:eastAsia="宋体"/>
                <w:sz w:val="24"/>
                <w:szCs w:val="24"/>
                <w:lang w:val="en-US" w:eastAsia="zh-Hans"/>
              </w:rPr>
            </w:pPr>
          </w:p>
          <w:p>
            <w:pPr>
              <w:numPr>
                <w:ilvl w:val="0"/>
                <w:numId w:val="0"/>
              </w:numPr>
              <w:rPr>
                <w:rFonts w:hint="eastAsia" w:ascii="宋体" w:hAnsi="宋体" w:eastAsia="宋体"/>
                <w:sz w:val="24"/>
                <w:szCs w:val="24"/>
                <w:lang w:eastAsia="zh-Hans"/>
              </w:rPr>
            </w:pPr>
          </w:p>
          <w:p>
            <w:pPr>
              <w:numPr>
                <w:ilvl w:val="0"/>
                <w:numId w:val="0"/>
              </w:numPr>
              <w:rPr>
                <w:rFonts w:hint="eastAsia" w:ascii="宋体" w:hAnsi="宋体" w:eastAsia="宋体"/>
                <w:sz w:val="24"/>
                <w:szCs w:val="24"/>
                <w:lang w:val="en-US" w:eastAsia="zh-Hans"/>
              </w:rPr>
            </w:pPr>
          </w:p>
        </w:tc>
      </w:tr>
    </w:tbl>
    <w:p>
      <w:pPr>
        <w:rPr>
          <w:rFonts w:ascii="宋体" w:hAnsi="宋体" w:eastAsia="宋体"/>
          <w:sz w:val="32"/>
          <w:szCs w:val="32"/>
        </w:rPr>
      </w:pP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HiddenHorzOCR">
    <w:altName w:val="Hiragino Sans"/>
    <w:panose1 w:val="00000000000000000000"/>
    <w:charset w:val="80"/>
    <w:family w:val="auto"/>
    <w:pitch w:val="default"/>
    <w:sig w:usb0="00000000" w:usb1="00000000" w:usb2="00000010" w:usb3="00000000" w:csb0="00020000" w:csb1="00000000"/>
  </w:font>
  <w:font w:name="Yu Gothic">
    <w:altName w:val="Hiragino Sans"/>
    <w:panose1 w:val="020B0400000000000000"/>
    <w:charset w:val="80"/>
    <w:family w:val="swiss"/>
    <w:pitch w:val="default"/>
    <w:sig w:usb0="00000000" w:usb1="00000000" w:usb2="00000016" w:usb3="00000000" w:csb0="0002009F" w:csb1="00000000"/>
  </w:font>
  <w:font w:name="仿宋">
    <w:altName w:val="方正仿宋_GBK"/>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方正仿宋_GBK">
    <w:panose1 w:val="02000000000000000000"/>
    <w:charset w:val="86"/>
    <w:family w:val="auto"/>
    <w:pitch w:val="default"/>
    <w:sig w:usb0="A00002BF" w:usb1="38CF7CFA" w:usb2="00082016" w:usb3="00000000" w:csb0="00040001" w:csb1="00000000"/>
  </w:font>
  <w:font w:name="Hiragino Sans">
    <w:panose1 w:val="020B0300000000000000"/>
    <w:charset w:val="80"/>
    <w:family w:val="auto"/>
    <w:pitch w:val="default"/>
    <w:sig w:usb0="E00002FF" w:usb1="7AE7FFFF" w:usb2="00000012" w:usb3="00000000" w:csb0="0002000D" w:csb1="00000000"/>
  </w:font>
  <w:font w:name="HYb1gj">
    <w:altName w:val="苹方-简"/>
    <w:panose1 w:val="00000000000000000000"/>
    <w:charset w:val="00"/>
    <w:family w:val="auto"/>
    <w:pitch w:val="default"/>
    <w:sig w:usb0="00000000" w:usb1="00000000" w:usb2="00000000" w:usb3="00000000" w:csb0="00000000" w:csb1="00000000"/>
  </w:font>
  <w:font w:name="AdobeHeitiStd-Regular">
    <w:altName w:val="苹方-简"/>
    <w:panose1 w:val="020B0400000000000000"/>
    <w:charset w:val="86"/>
    <w:family w:val="auto"/>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0" w:usb3="00000000" w:csb0="0000019F" w:csb1="00000000"/>
  </w:font>
  <w:font w:name="儷宋 Pro">
    <w:panose1 w:val="02020300000000000000"/>
    <w:charset w:val="88"/>
    <w:family w:val="auto"/>
    <w:pitch w:val="default"/>
    <w:sig w:usb0="80000001" w:usb1="28091800" w:usb2="00000016" w:usb3="00000000" w:csb0="00100000" w:csb1="00000000"/>
  </w:font>
  <w:font w:name="等线">
    <w:altName w:val="汉仪中等线KW"/>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system-ui">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 w:name="Wingdings 3">
    <w:panose1 w:val="05040102010807070707"/>
    <w:charset w:val="00"/>
    <w:family w:val="roman"/>
    <w:pitch w:val="default"/>
    <w:sig w:usb0="00000000" w:usb1="00000000" w:usb2="00000000" w:usb3="00000000" w:csb0="80000000" w:csb1="00000000"/>
  </w:font>
  <w:font w:name="黑体">
    <w:altName w:val="汉仪中黑KW"/>
    <w:panose1 w:val="02010609060101010101"/>
    <w:charset w:val="00"/>
    <w:family w:val="modern"/>
    <w:pitch w:val="default"/>
    <w:sig w:usb0="00000000" w:usb1="00000000" w:usb2="00000016" w:usb3="00000000" w:csb0="00040001" w:csb1="00000000"/>
  </w:font>
  <w:font w:name="华文新魏">
    <w:altName w:val="苹方-简"/>
    <w:panose1 w:val="02010800040101010101"/>
    <w:charset w:val="00"/>
    <w:family w:val="auto"/>
    <w:pitch w:val="default"/>
    <w:sig w:usb0="00000000" w:usb1="00000000" w:usb2="00000010" w:usb3="00000000" w:csb0="00040000" w:csb1="00000000"/>
  </w:font>
  <w:font w:name="楷体_GB2312">
    <w:altName w:val="汉仪楷体简"/>
    <w:panose1 w:val="02010609030101010101"/>
    <w:charset w:val="00"/>
    <w:family w:val="auto"/>
    <w:pitch w:val="default"/>
    <w:sig w:usb0="00000000" w:usb1="00000000" w:usb2="00000000" w:usb3="00000000" w:csb0="00040000" w:csb1="00000000"/>
  </w:font>
  <w:font w:name="楷体">
    <w:altName w:val="汉仪楷体KW"/>
    <w:panose1 w:val="02010609060101010101"/>
    <w:charset w:val="00"/>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汉仪楷体简">
    <w:panose1 w:val="02010600000101010101"/>
    <w:charset w:val="86"/>
    <w:family w:val="auto"/>
    <w:pitch w:val="default"/>
    <w:sig w:usb0="00000001" w:usb1="080E0800" w:usb2="00000002" w:usb3="00000000" w:csb0="00040000" w:csb1="00000000"/>
  </w:font>
  <w:font w:name="汉仪楷体KW">
    <w:panose1 w:val="00020600040101010101"/>
    <w:charset w:val="86"/>
    <w:family w:val="auto"/>
    <w:pitch w:val="default"/>
    <w:sig w:usb0="A00002BF" w:usb1="18EF7CFA" w:usb2="00000016" w:usb3="00000000" w:csb0="00040000" w:csb1="00000000"/>
  </w:font>
  <w:font w:name="DY207">
    <w:altName w:val="苹方-简"/>
    <w:panose1 w:val="00000000000000000000"/>
    <w:charset w:val="00"/>
    <w:family w:val="auto"/>
    <w:pitch w:val="default"/>
    <w:sig w:usb0="00000000" w:usb1="00000000" w:usb2="00000000" w:usb3="00000000" w:csb0="00000000" w:csb1="00000000"/>
  </w:font>
  <w:font w:name="FZSSJW--GB1-0">
    <w:altName w:val="苹方-简"/>
    <w:panose1 w:val="00000000000000000000"/>
    <w:charset w:val="00"/>
    <w:family w:val="auto"/>
    <w:pitch w:val="default"/>
    <w:sig w:usb0="00000000" w:usb1="00000000" w:usb2="00000000" w:usb3="00000000" w:csb0="00000000" w:csb1="00000000"/>
  </w:font>
  <w:font w:name="FZHTJW--GB1-0">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FZSSK--GBK1-031">
    <w:altName w:val="苹方-简"/>
    <w:panose1 w:val="00000000000000000000"/>
    <w:charset w:val="00"/>
    <w:family w:val="auto"/>
    <w:pitch w:val="default"/>
    <w:sig w:usb0="00000000" w:usb1="00000000" w:usb2="00000000" w:usb3="00000000" w:csb0="00000000" w:csb1="00000000"/>
  </w:font>
  <w:font w:name="SSJ4">
    <w:altName w:val="苹方-简"/>
    <w:panose1 w:val="00000000000000000000"/>
    <w:charset w:val="00"/>
    <w:family w:val="auto"/>
    <w:pitch w:val="default"/>
    <w:sig w:usb0="00000000" w:usb1="00000000" w:usb2="00000000" w:usb3="00000000" w:csb0="00000000" w:csb1="00000000"/>
  </w:font>
  <w:font w:name="FZSSK--GBK1-00">
    <w:altName w:val="苹方-简"/>
    <w:panose1 w:val="00000000000000000000"/>
    <w:charset w:val="00"/>
    <w:family w:val="auto"/>
    <w:pitch w:val="default"/>
    <w:sig w:usb0="00000000" w:usb1="00000000" w:usb2="00000000" w:usb3="00000000" w:csb0="00000000" w:csb1="00000000"/>
  </w:font>
  <w:font w:name="HTJ31">
    <w:altName w:val="苹方-简"/>
    <w:panose1 w:val="00000000000000000000"/>
    <w:charset w:val="00"/>
    <w:family w:val="auto"/>
    <w:pitch w:val="default"/>
    <w:sig w:usb0="00000000" w:usb1="00000000" w:usb2="00000000" w:usb3="00000000" w:csb0="00000000" w:csb1="00000000"/>
  </w:font>
  <w:font w:name="E-BZ">
    <w:altName w:val="苹方-简"/>
    <w:panose1 w:val="00000000000000000000"/>
    <w:charset w:val="00"/>
    <w:family w:val="auto"/>
    <w:pitch w:val="default"/>
    <w:sig w:usb0="00000000" w:usb1="00000000" w:usb2="00000000" w:usb3="00000000" w:csb0="00000000" w:csb1="00000000"/>
  </w:font>
  <w:font w:name="E-BX">
    <w:altName w:val="苹方-简"/>
    <w:panose1 w:val="00000000000000000000"/>
    <w:charset w:val="00"/>
    <w:family w:val="auto"/>
    <w:pitch w:val="default"/>
    <w:sig w:usb0="00000000" w:usb1="00000000" w:usb2="00000000" w:usb3="00000000" w:csb0="00000000" w:csb1="00000000"/>
  </w:font>
  <w:font w:name="FZKTK--GBK1-00">
    <w:altName w:val="苹方-简"/>
    <w:panose1 w:val="00000000000000000000"/>
    <w:charset w:val="00"/>
    <w:family w:val="auto"/>
    <w:pitch w:val="default"/>
    <w:sig w:usb0="00000000" w:usb1="00000000" w:usb2="00000000" w:usb3="00000000" w:csb0="00000000" w:csb1="00000000"/>
  </w:font>
  <w:font w:name="FZHTK--GBK1-031">
    <w:altName w:val="苹方-简"/>
    <w:panose1 w:val="00000000000000000000"/>
    <w:charset w:val="00"/>
    <w:family w:val="auto"/>
    <w:pitch w:val="default"/>
    <w:sig w:usb0="00000000" w:usb1="00000000" w:usb2="00000000" w:usb3="00000000" w:csb0="00000000" w:csb1="00000000"/>
  </w:font>
  <w:font w:name="FZHTK--GBK1-00">
    <w:altName w:val="苹方-简"/>
    <w:panose1 w:val="00000000000000000000"/>
    <w:charset w:val="00"/>
    <w:family w:val="auto"/>
    <w:pitch w:val="default"/>
    <w:sig w:usb0="00000000" w:usb1="00000000" w:usb2="00000000" w:usb3="00000000" w:csb0="00000000" w:csb1="00000000"/>
  </w:font>
  <w:font w:name="FSJ31">
    <w:altName w:val="苹方-简"/>
    <w:panose1 w:val="00000000000000000000"/>
    <w:charset w:val="00"/>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FZKTJW--GB1-0">
    <w:altName w:val="苹方-简"/>
    <w:panose1 w:val="00000000000000000000"/>
    <w:charset w:val="00"/>
    <w:family w:val="auto"/>
    <w:pitch w:val="default"/>
    <w:sig w:usb0="00000000" w:usb1="00000000" w:usb2="00000000" w:usb3="00000000" w:csb0="00000000" w:csb1="00000000"/>
  </w:font>
  <w:font w:name="SSJ0">
    <w:altName w:val="苹方-简"/>
    <w:panose1 w:val="00000000000000000000"/>
    <w:charset w:val="00"/>
    <w:family w:val="auto"/>
    <w:pitch w:val="default"/>
    <w:sig w:usb0="00000000" w:usb1="00000000" w:usb2="00000000" w:usb3="00000000" w:csb0="00000000" w:csb1="00000000"/>
  </w:font>
  <w:font w:name="KTJ">
    <w:altName w:val="苹方-简"/>
    <w:panose1 w:val="00000000000000000000"/>
    <w:charset w:val="00"/>
    <w:family w:val="auto"/>
    <w:pitch w:val="default"/>
    <w:sig w:usb0="00000000" w:usb1="00000000" w:usb2="00000000" w:usb3="00000000" w:csb0="00000000" w:csb1="00000000"/>
  </w:font>
  <w:font w:name="NEU-BZ-Regular">
    <w:altName w:val="苹方-简"/>
    <w:panose1 w:val="00000000000000000000"/>
    <w:charset w:val="00"/>
    <w:family w:val="auto"/>
    <w:pitch w:val="default"/>
    <w:sig w:usb0="00000000" w:usb1="00000000" w:usb2="00000000" w:usb3="00000000" w:csb0="00000000" w:csb1="00000000"/>
  </w:font>
  <w:font w:name="FZSSK--GBK1-0">
    <w:panose1 w:val="02000000000000000000"/>
    <w:charset w:val="86"/>
    <w:family w:val="auto"/>
    <w:pitch w:val="default"/>
    <w:sig w:usb0="A00002BF" w:usb1="38CF7CFA" w:usb2="00082016" w:usb3="00000000" w:csb0="00040001" w:csb1="00000000"/>
  </w:font>
  <w:font w:name="DLF-3-8-48311049">
    <w:altName w:val="苹方-简"/>
    <w:panose1 w:val="00000000000000000000"/>
    <w:charset w:val="00"/>
    <w:family w:val="auto"/>
    <w:pitch w:val="default"/>
    <w:sig w:usb0="00000000" w:usb1="00000000" w:usb2="00000000" w:usb3="00000000" w:csb0="00000000" w:csb1="00000000"/>
  </w:font>
  <w:font w:name="glacial-indifferen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D14131"/>
    <w:multiLevelType w:val="singleLevel"/>
    <w:tmpl w:val="61D14131"/>
    <w:lvl w:ilvl="0" w:tentative="0">
      <w:start w:val="2"/>
      <w:numFmt w:val="decimal"/>
      <w:suff w:val="nothing"/>
      <w:lvlText w:val="%1."/>
      <w:lvlJc w:val="left"/>
    </w:lvl>
  </w:abstractNum>
  <w:abstractNum w:abstractNumId="1">
    <w:nsid w:val="61D155E2"/>
    <w:multiLevelType w:val="singleLevel"/>
    <w:tmpl w:val="61D155E2"/>
    <w:lvl w:ilvl="0" w:tentative="0">
      <w:start w:val="1"/>
      <w:numFmt w:val="decimal"/>
      <w:suff w:val="nothing"/>
      <w:lvlText w:val="%1、"/>
      <w:lvlJc w:val="left"/>
    </w:lvl>
  </w:abstractNum>
  <w:abstractNum w:abstractNumId="2">
    <w:nsid w:val="61D29A00"/>
    <w:multiLevelType w:val="singleLevel"/>
    <w:tmpl w:val="61D29A00"/>
    <w:lvl w:ilvl="0" w:tentative="0">
      <w:start w:val="2"/>
      <w:numFmt w:val="decimal"/>
      <w:suff w:val="space"/>
      <w:lvlText w:val="第%1章"/>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D7272"/>
    <w:rsid w:val="001C5A8D"/>
    <w:rsid w:val="00252F6C"/>
    <w:rsid w:val="0037006F"/>
    <w:rsid w:val="004D5DA9"/>
    <w:rsid w:val="006F4DEA"/>
    <w:rsid w:val="008D0F26"/>
    <w:rsid w:val="00C50C1E"/>
    <w:rsid w:val="00C73A3E"/>
    <w:rsid w:val="00E03F74"/>
    <w:rsid w:val="00F174B7"/>
    <w:rsid w:val="00F66126"/>
    <w:rsid w:val="00F9166F"/>
    <w:rsid w:val="00FA6165"/>
    <w:rsid w:val="3BF942BF"/>
    <w:rsid w:val="5BE1A26A"/>
    <w:rsid w:val="65884804"/>
    <w:rsid w:val="6FDD7051"/>
    <w:rsid w:val="7B6BDF27"/>
    <w:rsid w:val="7DDD984F"/>
    <w:rsid w:val="7FBB929C"/>
    <w:rsid w:val="7FE3EBFD"/>
    <w:rsid w:val="9B3FF8E5"/>
    <w:rsid w:val="AFBFC412"/>
    <w:rsid w:val="EEEFCD1F"/>
    <w:rsid w:val="F9E893D9"/>
    <w:rsid w:val="FD361682"/>
    <w:rsid w:val="FF54B3F4"/>
    <w:rsid w:val="FFA5C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35"/>
    <w:rPr>
      <w:rFonts w:ascii="DejaVu Sans" w:hAnsi="DejaVu Sans" w:eastAsia="方正黑体_GBK"/>
      <w:sz w:val="20"/>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unhideWhenUsed/>
    <w:qFormat/>
    <w:uiPriority w:val="99"/>
    <w:rPr>
      <w:color w:val="0000FF"/>
      <w:u w:val="single"/>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List Paragraph"/>
    <w:basedOn w:val="1"/>
    <w:qFormat/>
    <w:uiPriority w:val="34"/>
    <w:pPr>
      <w:ind w:firstLine="420" w:firstLineChars="200"/>
    </w:pPr>
  </w:style>
  <w:style w:type="character" w:customStyle="1" w:styleId="12">
    <w:name w:val="页眉 字符"/>
    <w:basedOn w:val="7"/>
    <w:link w:val="6"/>
    <w:qFormat/>
    <w:uiPriority w:val="99"/>
    <w:rPr>
      <w:sz w:val="18"/>
      <w:szCs w:val="18"/>
    </w:rPr>
  </w:style>
  <w:style w:type="character" w:customStyle="1" w:styleId="13">
    <w:name w:val="页脚 字符"/>
    <w:basedOn w:val="7"/>
    <w:link w:val="5"/>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337</Words>
  <Characters>1922</Characters>
  <Lines>16</Lines>
  <Paragraphs>4</Paragraphs>
  <ScaleCrop>false</ScaleCrop>
  <LinksUpToDate>false</LinksUpToDate>
  <CharactersWithSpaces>2255</CharactersWithSpaces>
  <Application>WPS Office_3.9.0.6159_F1E327BC-269C-435d-A152-05C5408002CA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2021-12-16T03:20:00Z</dcterms:created>
  <dc:creator>Muzi Youzi</dc:creator>
  <cp:lastModifiedBy>maoyibin</cp:lastModifiedBy>
  <cp:lastPrinted>2021-12-16T10:40:00Z</cp:lastPrinted>
  <dcterms:modified xsi:type="dcterms:W3CDTF">2022-01-05T08:23:07Z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2052-3.9.0.6159</vt:lpwstr>
  </property>
</Properties>
</file>