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 xml:space="preserve">  孙延强</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91040241</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企业经济学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城市居民收入水平对网约车平台定价的影响分析</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lang w:val="en-US" w:eastAsia="zh-CN"/>
        </w:rPr>
        <w:t xml:space="preserve"> 202</w:t>
      </w:r>
      <w:r>
        <w:rPr>
          <w:rFonts w:hint="default" w:ascii="宋体" w:hAnsi="宋体" w:eastAsia="宋体"/>
          <w:sz w:val="32"/>
          <w:szCs w:val="32"/>
          <w:u w:val="single"/>
          <w:lang w:eastAsia="zh-CN"/>
        </w:rPr>
        <w:t>2</w:t>
      </w:r>
      <w:r>
        <w:rPr>
          <w:rFonts w:hint="eastAsia" w:ascii="宋体" w:hAnsi="宋体" w:eastAsia="宋体"/>
          <w:sz w:val="32"/>
          <w:szCs w:val="32"/>
          <w:u w:val="single"/>
          <w:lang w:val="en-US" w:eastAsia="zh-CN"/>
        </w:rPr>
        <w:t>年1月</w:t>
      </w:r>
      <w:r>
        <w:rPr>
          <w:rFonts w:hint="default" w:ascii="宋体" w:hAnsi="宋体" w:eastAsia="宋体"/>
          <w:sz w:val="32"/>
          <w:szCs w:val="32"/>
          <w:u w:val="single"/>
          <w:lang w:eastAsia="zh-CN"/>
        </w:rPr>
        <w:t>2</w:t>
      </w:r>
      <w:r>
        <w:rPr>
          <w:rFonts w:hint="eastAsia" w:ascii="宋体" w:hAnsi="宋体" w:eastAsia="宋体"/>
          <w:sz w:val="32"/>
          <w:szCs w:val="32"/>
          <w:u w:val="single"/>
          <w:lang w:val="en-US" w:eastAsia="zh-CN"/>
        </w:rPr>
        <w:t>日</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7"/>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19" w:hRule="atLeast"/>
        </w:trPr>
        <w:tc>
          <w:tcPr>
            <w:tcW w:w="9344" w:type="dxa"/>
          </w:tcPr>
          <w:p>
            <w:pPr>
              <w:rPr>
                <w:rFonts w:hint="eastAsia" w:ascii="宋体" w:hAnsi="宋体" w:eastAsia="宋体"/>
                <w:color w:val="auto"/>
                <w:sz w:val="24"/>
                <w:szCs w:val="24"/>
                <w:lang w:val="en-US" w:eastAsia="zh-Hans"/>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p>
          <w:p>
            <w:pPr>
              <w:ind w:firstLine="480" w:firstLineChars="200"/>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网约车</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即网络预约出租汽车</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近几年网约车的快速发展</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解决了城市中一部分人的就业问题</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在一定程度上也缓解了城市交通的压力</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但是网约车在为消费者带来便利的同时</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产生了很多社会问题</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如网约车平台抽成过高</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随意调价</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无序竞争</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监管不严格等</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最终造成了司机和平台的矛盾深化</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乘客体验不佳</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目前网约车平台大多采取的是动态定价法</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不同于传统出租车的规则定价</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静态定价</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往往需要根据不同空间</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时间</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司乘数量等动态随时调整价格</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容易造成计价规则不透明</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收费过高</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司机分成不合理等问题</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这些问题造成了一定程度上的社会矛盾</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对平台的整体利润也会产生负面影响</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通过调研不同收入水平的城市需求和供给情况</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结合双边市场定价的特性</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本文为网约车平台制定动态定价的合理范围提供一定借鉴</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帮助其实现自身长期利润最大化和可持续发展</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同时也为政府监管部门提供了完善平台和从业人员利益分配机制的参考</w:t>
            </w:r>
            <w:r>
              <w:rPr>
                <w:rFonts w:hint="default" w:ascii="宋体" w:hAnsi="宋体" w:eastAsia="宋体"/>
                <w:color w:val="auto"/>
                <w:sz w:val="24"/>
                <w:szCs w:val="24"/>
                <w:lang w:eastAsia="zh-Hans"/>
              </w:rPr>
              <w:t>。</w:t>
            </w:r>
          </w:p>
          <w:p>
            <w:pPr>
              <w:ind w:firstLine="480" w:firstLineChars="200"/>
              <w:rPr>
                <w:rFonts w:hint="eastAsia" w:ascii="宋体" w:hAnsi="宋体" w:eastAsia="宋体"/>
                <w:color w:val="auto"/>
                <w:sz w:val="24"/>
                <w:szCs w:val="24"/>
                <w:lang w:eastAsia="zh-Hans"/>
              </w:rPr>
            </w:pPr>
            <w:r>
              <w:rPr>
                <w:rFonts w:hint="eastAsia" w:ascii="宋体" w:hAnsi="宋体" w:eastAsia="宋体"/>
                <w:color w:val="auto"/>
                <w:sz w:val="24"/>
                <w:szCs w:val="24"/>
                <w:lang w:val="en-US" w:eastAsia="zh-Hans"/>
              </w:rPr>
              <w:t>网约车平台的定价</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决定了消费者和司机最终是否会选择该平台</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也直接影响到平台的利润和持续发展前景</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因此对网约车平台定价的影响因素进行分析十分重要</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目前已有研究中</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大多基于影响网约车平台定价的内生变量进行研究</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少量对外生变量的研究中</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也大都集中在政府政策等方面</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本文基于网约车平台双边市场的特性</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引入城市居民收入水平作为主要外生变量进行研究</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一方面</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从城市居民收入水平对网约车需求的影响</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分析乘客对网约车不同定价的需求弹性范围</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另一方面</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基于不同城市居民收入水平的差异对网约车司机的收入预期的影响</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分析司机对网约车不同定价</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司机端分成</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的供给弹性</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结合司机与乘客的供给与需求均衡模型</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最终确定网约车平台合理的定价范围</w:t>
            </w:r>
            <w:r>
              <w:rPr>
                <w:rFonts w:hint="default" w:ascii="宋体" w:hAnsi="宋体" w:eastAsia="宋体"/>
                <w:color w:val="auto"/>
                <w:sz w:val="24"/>
                <w:szCs w:val="24"/>
                <w:lang w:eastAsia="zh-Hans"/>
              </w:rPr>
              <w:t>。</w:t>
            </w:r>
          </w:p>
          <w:p>
            <w:pPr>
              <w:rPr>
                <w:rFonts w:hint="eastAsia" w:ascii="宋体" w:hAnsi="宋体" w:eastAsia="宋体"/>
                <w:color w:val="auto"/>
                <w:sz w:val="24"/>
                <w:szCs w:val="24"/>
              </w:rPr>
            </w:pPr>
          </w:p>
          <w:p>
            <w:pPr>
              <w:ind w:firstLine="360" w:firstLineChars="150"/>
              <w:rPr>
                <w:rFonts w:hint="eastAsia" w:ascii="宋体" w:hAnsi="宋体" w:eastAsia="宋体"/>
                <w:sz w:val="24"/>
                <w:szCs w:val="24"/>
                <w:lang w:val="en-US" w:eastAsia="zh-Hans"/>
              </w:rPr>
            </w:pPr>
            <w:r>
              <w:rPr>
                <w:rFonts w:hint="eastAsia" w:ascii="宋体" w:hAnsi="宋体" w:eastAsia="宋体"/>
                <w:sz w:val="24"/>
                <w:szCs w:val="24"/>
                <w:lang w:val="en-US" w:eastAsia="zh-Hans"/>
              </w:rPr>
              <w:t>本文后期将通过消费者与司机调研和网约车平台定价的数据分析</w:t>
            </w:r>
            <w:r>
              <w:rPr>
                <w:rFonts w:hint="default" w:ascii="宋体" w:hAnsi="宋体" w:eastAsia="宋体"/>
                <w:sz w:val="24"/>
                <w:szCs w:val="24"/>
                <w:lang w:eastAsia="zh-Hans"/>
              </w:rPr>
              <w:t>，</w:t>
            </w:r>
            <w:r>
              <w:rPr>
                <w:rFonts w:hint="eastAsia" w:ascii="宋体" w:hAnsi="宋体" w:eastAsia="宋体"/>
                <w:sz w:val="24"/>
                <w:szCs w:val="24"/>
                <w:lang w:val="en-US" w:eastAsia="zh-Hans"/>
              </w:rPr>
              <w:t>弥补了网约车双边市场定价影响因素中对居民收入水平研究的不足</w:t>
            </w:r>
            <w:r>
              <w:rPr>
                <w:rFonts w:hint="default" w:ascii="宋体" w:hAnsi="宋体" w:eastAsia="宋体"/>
                <w:sz w:val="24"/>
                <w:szCs w:val="24"/>
                <w:lang w:eastAsia="zh-Hans"/>
              </w:rPr>
              <w:t>。</w:t>
            </w:r>
            <w:r>
              <w:rPr>
                <w:rFonts w:hint="eastAsia" w:ascii="宋体" w:hAnsi="宋体" w:eastAsia="宋体"/>
                <w:sz w:val="24"/>
                <w:szCs w:val="24"/>
                <w:lang w:val="en-US" w:eastAsia="zh-Hans"/>
              </w:rPr>
              <w:t>并对双边市场定价模型进行了拓展</w:t>
            </w:r>
            <w:r>
              <w:rPr>
                <w:rFonts w:hint="default" w:ascii="宋体" w:hAnsi="宋体" w:eastAsia="宋体"/>
                <w:sz w:val="24"/>
                <w:szCs w:val="24"/>
                <w:lang w:eastAsia="zh-Hans"/>
              </w:rPr>
              <w:t>，</w:t>
            </w:r>
            <w:r>
              <w:rPr>
                <w:rFonts w:hint="eastAsia" w:ascii="宋体" w:hAnsi="宋体" w:eastAsia="宋体"/>
                <w:sz w:val="24"/>
                <w:szCs w:val="24"/>
                <w:lang w:val="en-US" w:eastAsia="zh-Hans"/>
              </w:rPr>
              <w:t>丰富了现有研究内容</w:t>
            </w:r>
            <w:r>
              <w:rPr>
                <w:rFonts w:hint="default" w:ascii="宋体" w:hAnsi="宋体" w:eastAsia="宋体"/>
                <w:sz w:val="24"/>
                <w:szCs w:val="24"/>
                <w:lang w:eastAsia="zh-Hans"/>
              </w:rPr>
              <w:t>。</w:t>
            </w:r>
          </w:p>
        </w:tc>
      </w:tr>
    </w:tbl>
    <w:p>
      <w:pPr>
        <w:rPr>
          <w:rFonts w:ascii="宋体" w:hAnsi="宋体" w:eastAsia="宋体"/>
          <w:sz w:val="32"/>
          <w:szCs w:val="32"/>
        </w:rPr>
      </w:pPr>
    </w:p>
    <w:tbl>
      <w:tblPr>
        <w:tblStyle w:val="7"/>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numPr>
                <w:ilvl w:val="0"/>
                <w:numId w:val="1"/>
              </w:numPr>
              <w:rPr>
                <w:rFonts w:hint="eastAsia" w:ascii="宋体" w:hAnsi="宋体" w:eastAsia="宋体"/>
                <w:sz w:val="24"/>
                <w:szCs w:val="24"/>
              </w:rPr>
            </w:pPr>
            <w:r>
              <w:rPr>
                <w:rFonts w:hint="eastAsia" w:ascii="宋体" w:hAnsi="宋体" w:eastAsia="宋体"/>
                <w:sz w:val="24"/>
                <w:szCs w:val="24"/>
              </w:rPr>
              <w:t>文献综述</w:t>
            </w:r>
          </w:p>
          <w:p>
            <w:pPr>
              <w:numPr>
                <w:ilvl w:val="0"/>
                <w:numId w:val="0"/>
              </w:numPr>
              <w:rPr>
                <w:rFonts w:hint="eastAsia" w:ascii="宋体" w:hAnsi="宋体" w:eastAsia="宋体"/>
                <w:sz w:val="24"/>
                <w:szCs w:val="24"/>
              </w:rPr>
            </w:pPr>
          </w:p>
          <w:p>
            <w:pPr>
              <w:rPr>
                <w:rFonts w:hint="eastAsia" w:ascii="宋体" w:hAnsi="宋体" w:eastAsia="宋体"/>
                <w:sz w:val="24"/>
                <w:szCs w:val="24"/>
                <w:lang w:val="en-US" w:eastAsia="zh-Hans"/>
              </w:rPr>
            </w:pPr>
            <w:r>
              <w:rPr>
                <w:rFonts w:ascii="宋体" w:hAnsi="宋体" w:eastAsia="宋体"/>
                <w:sz w:val="24"/>
                <w:szCs w:val="24"/>
              </w:rPr>
              <w:t>2</w:t>
            </w:r>
            <w:r>
              <w:rPr>
                <w:rFonts w:hint="eastAsia" w:ascii="宋体" w:hAnsi="宋体" w:eastAsia="宋体"/>
                <w:sz w:val="24"/>
                <w:szCs w:val="24"/>
                <w:lang w:val="en-US" w:eastAsia="zh-Hans"/>
              </w:rPr>
              <w:t>.</w:t>
            </w:r>
            <w:r>
              <w:rPr>
                <w:rFonts w:hint="default" w:ascii="宋体" w:hAnsi="宋体" w:eastAsia="宋体"/>
                <w:sz w:val="24"/>
                <w:szCs w:val="24"/>
                <w:lang w:eastAsia="zh-Hans"/>
              </w:rPr>
              <w:t>1</w:t>
            </w:r>
            <w:r>
              <w:rPr>
                <w:rFonts w:hint="eastAsia" w:ascii="宋体" w:hAnsi="宋体" w:eastAsia="宋体"/>
                <w:sz w:val="24"/>
                <w:szCs w:val="24"/>
                <w:lang w:val="en-US" w:eastAsia="zh-Hans"/>
              </w:rPr>
              <w:t>关于双边市场理论的研究</w:t>
            </w:r>
          </w:p>
          <w:p>
            <w:pPr>
              <w:numPr>
                <w:ilvl w:val="0"/>
                <w:numId w:val="0"/>
              </w:numPr>
              <w:ind w:firstLine="480" w:firstLineChars="200"/>
              <w:rPr>
                <w:rFonts w:hint="eastAsia" w:ascii="宋体" w:hAnsi="宋体" w:eastAsia="宋体"/>
                <w:sz w:val="24"/>
                <w:szCs w:val="24"/>
                <w:lang w:eastAsia="zh-Hans"/>
              </w:rPr>
            </w:pPr>
            <w:r>
              <w:rPr>
                <w:rFonts w:hint="eastAsia" w:ascii="宋体" w:hAnsi="宋体" w:eastAsia="宋体"/>
                <w:sz w:val="24"/>
                <w:szCs w:val="24"/>
                <w:lang w:val="en-US" w:eastAsia="zh-Hans"/>
              </w:rPr>
              <w:t>双边市场的相关理论研究历来是国内外众多学者研究的热点</w:t>
            </w:r>
            <w:r>
              <w:rPr>
                <w:rFonts w:hint="default" w:ascii="宋体" w:hAnsi="宋体" w:eastAsia="宋体"/>
                <w:sz w:val="24"/>
                <w:szCs w:val="24"/>
                <w:lang w:eastAsia="zh-Hans"/>
              </w:rPr>
              <w:t>。</w:t>
            </w:r>
            <w:r>
              <w:rPr>
                <w:rFonts w:hint="eastAsia" w:ascii="宋体" w:hAnsi="宋体" w:eastAsia="宋体"/>
                <w:sz w:val="24"/>
                <w:szCs w:val="24"/>
                <w:lang w:val="en-US" w:eastAsia="zh-Hans"/>
              </w:rPr>
              <w:t>关于学术界对于双边市场的定义</w:t>
            </w:r>
            <w:r>
              <w:rPr>
                <w:rFonts w:hint="default" w:ascii="宋体" w:hAnsi="宋体" w:eastAsia="宋体"/>
                <w:sz w:val="24"/>
                <w:szCs w:val="24"/>
                <w:lang w:eastAsia="zh-Hans"/>
              </w:rPr>
              <w:t>，</w:t>
            </w:r>
            <w:r>
              <w:rPr>
                <w:rFonts w:hint="eastAsia" w:ascii="宋体" w:hAnsi="宋体" w:eastAsia="宋体"/>
                <w:sz w:val="24"/>
                <w:szCs w:val="24"/>
                <w:lang w:val="en-US" w:eastAsia="zh-Hans"/>
              </w:rPr>
              <w:t>大多以</w:t>
            </w:r>
            <w:r>
              <w:rPr>
                <w:rFonts w:hint="default" w:ascii="宋体" w:hAnsi="宋体" w:eastAsia="宋体"/>
                <w:sz w:val="24"/>
                <w:szCs w:val="24"/>
                <w:lang w:eastAsia="zh-Hans"/>
              </w:rPr>
              <w:t>A</w:t>
            </w:r>
            <w:r>
              <w:rPr>
                <w:rFonts w:hint="eastAsia" w:ascii="宋体" w:hAnsi="宋体" w:eastAsia="宋体"/>
                <w:sz w:val="24"/>
                <w:szCs w:val="24"/>
                <w:lang w:val="en-US" w:eastAsia="zh-Hans"/>
              </w:rPr>
              <w:t>rms</w:t>
            </w:r>
            <w:r>
              <w:rPr>
                <w:rFonts w:hint="default" w:ascii="宋体" w:hAnsi="宋体" w:eastAsia="宋体"/>
                <w:sz w:val="24"/>
                <w:szCs w:val="24"/>
                <w:lang w:eastAsia="zh-Hans"/>
              </w:rPr>
              <w:t>trong（2005）</w:t>
            </w:r>
            <w:r>
              <w:rPr>
                <w:rFonts w:hint="eastAsia" w:ascii="宋体" w:hAnsi="宋体" w:eastAsia="宋体"/>
                <w:sz w:val="24"/>
                <w:szCs w:val="24"/>
                <w:lang w:val="en-US" w:eastAsia="zh-Hans"/>
              </w:rPr>
              <w:t>等人从网络外部性的角度对双边市场的界定为准</w:t>
            </w:r>
            <w:r>
              <w:rPr>
                <w:rFonts w:hint="default" w:ascii="宋体" w:hAnsi="宋体" w:eastAsia="宋体"/>
                <w:sz w:val="24"/>
                <w:szCs w:val="24"/>
                <w:lang w:eastAsia="zh-Hans"/>
              </w:rPr>
              <w:t>，</w:t>
            </w:r>
            <w:r>
              <w:rPr>
                <w:rFonts w:hint="eastAsia" w:ascii="宋体" w:hAnsi="宋体" w:eastAsia="宋体"/>
                <w:sz w:val="24"/>
                <w:szCs w:val="24"/>
                <w:lang w:val="en-US" w:eastAsia="zh-Hans"/>
              </w:rPr>
              <w:t>即两组参与者需要通过中问层或平台进行交易，并且一类用户加入平台的收益取决于加入该平台的另一类用户数</w:t>
            </w:r>
            <w:r>
              <w:rPr>
                <w:rFonts w:hint="default" w:ascii="宋体" w:hAnsi="宋体" w:eastAsia="宋体"/>
                <w:sz w:val="24"/>
                <w:szCs w:val="24"/>
                <w:lang w:eastAsia="zh-Hans"/>
              </w:rPr>
              <w:t>，</w:t>
            </w:r>
            <w:r>
              <w:rPr>
                <w:rFonts w:hint="eastAsia" w:ascii="宋体" w:hAnsi="宋体" w:eastAsia="宋体"/>
                <w:sz w:val="24"/>
                <w:szCs w:val="24"/>
                <w:lang w:val="en-US" w:eastAsia="zh-Hans"/>
              </w:rPr>
              <w:t>这样的市场称为双边市场</w:t>
            </w:r>
            <w:r>
              <w:rPr>
                <w:rFonts w:hint="default" w:ascii="宋体" w:hAnsi="宋体" w:eastAsia="宋体"/>
                <w:sz w:val="24"/>
                <w:szCs w:val="24"/>
                <w:lang w:eastAsia="zh-Hans"/>
              </w:rPr>
              <w:t>。</w:t>
            </w:r>
            <w:r>
              <w:rPr>
                <w:rFonts w:hint="eastAsia" w:ascii="宋体" w:hAnsi="宋体" w:eastAsia="宋体"/>
                <w:sz w:val="24"/>
                <w:szCs w:val="24"/>
                <w:lang w:val="en-US" w:eastAsia="zh-Hans"/>
              </w:rPr>
              <w:t>网约车平台企业正好契合了双边市场的研究范围</w:t>
            </w:r>
            <w:r>
              <w:rPr>
                <w:rFonts w:hint="default" w:ascii="宋体" w:hAnsi="宋体" w:eastAsia="宋体"/>
                <w:sz w:val="24"/>
                <w:szCs w:val="24"/>
                <w:lang w:eastAsia="zh-Hans"/>
              </w:rPr>
              <w:t>。</w:t>
            </w:r>
          </w:p>
          <w:p>
            <w:pPr>
              <w:widowControl w:val="0"/>
              <w:numPr>
                <w:ilvl w:val="0"/>
                <w:numId w:val="0"/>
              </w:numPr>
              <w:ind w:firstLine="480" w:firstLineChars="200"/>
              <w:jc w:val="both"/>
              <w:rPr>
                <w:rFonts w:hint="default" w:ascii="宋体" w:hAnsi="宋体" w:eastAsia="宋体"/>
                <w:sz w:val="24"/>
                <w:szCs w:val="24"/>
                <w:lang w:eastAsia="zh-Hans"/>
              </w:rPr>
            </w:pPr>
            <w:r>
              <w:rPr>
                <w:rFonts w:hint="eastAsia" w:ascii="宋体" w:hAnsi="宋体" w:eastAsia="宋体"/>
                <w:sz w:val="24"/>
                <w:szCs w:val="24"/>
                <w:lang w:val="en-US" w:eastAsia="zh-Hans"/>
              </w:rPr>
              <w:t>根据</w:t>
            </w:r>
            <w:r>
              <w:rPr>
                <w:rFonts w:hint="eastAsia" w:ascii="宋体" w:hAnsi="宋体" w:eastAsia="宋体"/>
                <w:sz w:val="24"/>
                <w:szCs w:val="24"/>
                <w:lang w:eastAsia="zh-Hans"/>
              </w:rPr>
              <w:t>Evans</w:t>
            </w:r>
            <w:r>
              <w:rPr>
                <w:rFonts w:hint="default" w:ascii="宋体" w:hAnsi="宋体" w:eastAsia="宋体"/>
                <w:sz w:val="24"/>
                <w:szCs w:val="24"/>
                <w:lang w:eastAsia="zh-Hans"/>
              </w:rPr>
              <w:t>（2003）</w:t>
            </w:r>
            <w:r>
              <w:rPr>
                <w:rFonts w:hint="eastAsia" w:ascii="宋体" w:hAnsi="宋体" w:eastAsia="宋体"/>
                <w:sz w:val="24"/>
                <w:szCs w:val="24"/>
                <w:lang w:eastAsia="zh-Hans"/>
              </w:rPr>
              <w:t>的分类标准</w:t>
            </w:r>
            <w:r>
              <w:rPr>
                <w:rFonts w:hint="default" w:ascii="宋体" w:hAnsi="宋体" w:eastAsia="宋体"/>
                <w:sz w:val="24"/>
                <w:szCs w:val="24"/>
                <w:lang w:eastAsia="zh-Hans"/>
              </w:rPr>
              <w:t>，</w:t>
            </w:r>
            <w:r>
              <w:rPr>
                <w:rFonts w:hint="eastAsia" w:ascii="宋体" w:hAnsi="宋体" w:eastAsia="宋体"/>
                <w:sz w:val="24"/>
                <w:szCs w:val="24"/>
                <w:lang w:eastAsia="zh-Hans"/>
              </w:rPr>
              <w:t>即从平台</w:t>
            </w:r>
            <w:r>
              <w:rPr>
                <w:rFonts w:hint="eastAsia" w:ascii="宋体" w:hAnsi="宋体" w:eastAsia="宋体"/>
                <w:sz w:val="24"/>
                <w:szCs w:val="24"/>
                <w:lang w:val="en-US" w:eastAsia="zh-Hans"/>
              </w:rPr>
              <w:t>提供功能的角度对双边市场特征的产业进行分类</w:t>
            </w:r>
            <w:r>
              <w:rPr>
                <w:rFonts w:hint="default" w:ascii="宋体" w:hAnsi="宋体" w:eastAsia="宋体"/>
                <w:sz w:val="24"/>
                <w:szCs w:val="24"/>
                <w:lang w:eastAsia="zh-Hans"/>
              </w:rPr>
              <w:t>。</w:t>
            </w:r>
            <w:r>
              <w:rPr>
                <w:rFonts w:hint="eastAsia" w:ascii="宋体" w:hAnsi="宋体" w:eastAsia="宋体"/>
                <w:sz w:val="24"/>
                <w:szCs w:val="24"/>
                <w:lang w:val="en-US" w:eastAsia="zh-Hans"/>
              </w:rPr>
              <w:t>共分为三类</w:t>
            </w:r>
            <w:r>
              <w:rPr>
                <w:rFonts w:hint="default" w:ascii="宋体" w:hAnsi="宋体" w:eastAsia="宋体"/>
                <w:sz w:val="24"/>
                <w:szCs w:val="24"/>
                <w:lang w:eastAsia="zh-Hans"/>
              </w:rPr>
              <w:t>：</w:t>
            </w:r>
            <w:r>
              <w:rPr>
                <w:rFonts w:hint="eastAsia" w:ascii="宋体" w:hAnsi="宋体" w:eastAsia="宋体"/>
                <w:sz w:val="24"/>
                <w:szCs w:val="24"/>
                <w:lang w:val="en-US" w:eastAsia="zh-Hans"/>
              </w:rPr>
              <w:t>一是市场创造型平台</w:t>
            </w:r>
            <w:r>
              <w:rPr>
                <w:rFonts w:hint="default" w:ascii="宋体" w:hAnsi="宋体" w:eastAsia="宋体"/>
                <w:sz w:val="24"/>
                <w:szCs w:val="24"/>
                <w:lang w:eastAsia="zh-Hans"/>
              </w:rPr>
              <w:t>（</w:t>
            </w:r>
            <w:r>
              <w:rPr>
                <w:rFonts w:hint="eastAsia" w:ascii="宋体" w:hAnsi="宋体" w:eastAsia="宋体"/>
                <w:sz w:val="24"/>
                <w:szCs w:val="24"/>
                <w:lang w:val="en-US" w:eastAsia="zh-Hans"/>
              </w:rPr>
              <w:t>mark</w:t>
            </w:r>
            <w:r>
              <w:rPr>
                <w:rFonts w:hint="default" w:ascii="宋体" w:hAnsi="宋体" w:eastAsia="宋体"/>
                <w:sz w:val="24"/>
                <w:szCs w:val="24"/>
                <w:lang w:eastAsia="zh-Hans"/>
              </w:rPr>
              <w:t>et-making platform）,</w:t>
            </w:r>
            <w:r>
              <w:rPr>
                <w:rFonts w:hint="eastAsia" w:ascii="宋体" w:hAnsi="宋体" w:eastAsia="宋体"/>
                <w:sz w:val="24"/>
                <w:szCs w:val="24"/>
                <w:lang w:val="en-US" w:eastAsia="zh-Hans"/>
              </w:rPr>
              <w:t>提高了买卖双方的搜寻效率和匹配概率</w:t>
            </w:r>
            <w:r>
              <w:rPr>
                <w:rFonts w:hint="default" w:ascii="宋体" w:hAnsi="宋体" w:eastAsia="宋体"/>
                <w:sz w:val="24"/>
                <w:szCs w:val="24"/>
                <w:lang w:eastAsia="zh-Hans"/>
              </w:rPr>
              <w:t>，</w:t>
            </w:r>
            <w:r>
              <w:rPr>
                <w:rFonts w:hint="eastAsia" w:ascii="宋体" w:hAnsi="宋体" w:eastAsia="宋体"/>
                <w:sz w:val="24"/>
                <w:szCs w:val="24"/>
                <w:lang w:val="en-US" w:eastAsia="zh-Hans"/>
              </w:rPr>
              <w:t>降低搜寻和交易成本</w:t>
            </w:r>
            <w:r>
              <w:rPr>
                <w:rFonts w:hint="default" w:ascii="宋体" w:hAnsi="宋体" w:eastAsia="宋体"/>
                <w:sz w:val="24"/>
                <w:szCs w:val="24"/>
                <w:lang w:eastAsia="zh-Hans"/>
              </w:rPr>
              <w:t>,</w:t>
            </w:r>
            <w:r>
              <w:rPr>
                <w:rFonts w:hint="eastAsia" w:ascii="宋体" w:hAnsi="宋体" w:eastAsia="宋体"/>
                <w:sz w:val="24"/>
                <w:szCs w:val="24"/>
                <w:lang w:val="en-US" w:eastAsia="zh-Hans"/>
              </w:rPr>
              <w:t>例如房屋中介</w:t>
            </w:r>
            <w:r>
              <w:rPr>
                <w:rFonts w:hint="default" w:ascii="宋体" w:hAnsi="宋体" w:eastAsia="宋体"/>
                <w:sz w:val="24"/>
                <w:szCs w:val="24"/>
                <w:lang w:eastAsia="zh-Hans"/>
              </w:rPr>
              <w:t>、</w:t>
            </w:r>
            <w:r>
              <w:rPr>
                <w:rFonts w:hint="eastAsia" w:ascii="宋体" w:hAnsi="宋体" w:eastAsia="宋体"/>
                <w:sz w:val="24"/>
                <w:szCs w:val="24"/>
                <w:lang w:val="en-US" w:eastAsia="zh-Hans"/>
              </w:rPr>
              <w:t>购物中心等</w:t>
            </w:r>
            <w:r>
              <w:rPr>
                <w:rFonts w:hint="default" w:ascii="宋体" w:hAnsi="宋体" w:eastAsia="宋体"/>
                <w:sz w:val="24"/>
                <w:szCs w:val="24"/>
                <w:lang w:eastAsia="zh-Hans"/>
              </w:rPr>
              <w:t>；</w:t>
            </w:r>
            <w:r>
              <w:rPr>
                <w:rFonts w:hint="eastAsia" w:ascii="宋体" w:hAnsi="宋体" w:eastAsia="宋体"/>
                <w:sz w:val="24"/>
                <w:szCs w:val="24"/>
                <w:lang w:val="en-US" w:eastAsia="zh-Hans"/>
              </w:rPr>
              <w:t>二是受众创造型平台</w:t>
            </w:r>
            <w:r>
              <w:rPr>
                <w:rFonts w:hint="default" w:ascii="宋体" w:hAnsi="宋体" w:eastAsia="宋体"/>
                <w:sz w:val="24"/>
                <w:szCs w:val="24"/>
                <w:lang w:eastAsia="zh-Hans"/>
              </w:rPr>
              <w:t>（</w:t>
            </w:r>
            <w:r>
              <w:rPr>
                <w:rFonts w:hint="eastAsia" w:ascii="宋体" w:hAnsi="宋体" w:eastAsia="宋体"/>
                <w:sz w:val="24"/>
                <w:szCs w:val="24"/>
                <w:lang w:val="en-US" w:eastAsia="zh-Hans"/>
              </w:rPr>
              <w:t>audi</w:t>
            </w:r>
            <w:r>
              <w:rPr>
                <w:rFonts w:hint="default" w:ascii="宋体" w:hAnsi="宋体" w:eastAsia="宋体"/>
                <w:sz w:val="24"/>
                <w:szCs w:val="24"/>
                <w:lang w:eastAsia="zh-Hans"/>
              </w:rPr>
              <w:t>ence-making platform），</w:t>
            </w:r>
            <w:r>
              <w:rPr>
                <w:rFonts w:hint="eastAsia" w:ascii="宋体" w:hAnsi="宋体" w:eastAsia="宋体"/>
                <w:sz w:val="24"/>
                <w:szCs w:val="24"/>
                <w:lang w:val="en-US" w:eastAsia="zh-Hans"/>
              </w:rPr>
              <w:t>以多吸引听众</w:t>
            </w:r>
            <w:r>
              <w:rPr>
                <w:rFonts w:hint="default" w:ascii="宋体" w:hAnsi="宋体" w:eastAsia="宋体"/>
                <w:sz w:val="24"/>
                <w:szCs w:val="24"/>
                <w:lang w:eastAsia="zh-Hans"/>
              </w:rPr>
              <w:t>、</w:t>
            </w:r>
            <w:r>
              <w:rPr>
                <w:rFonts w:hint="eastAsia" w:ascii="宋体" w:hAnsi="宋体" w:eastAsia="宋体"/>
                <w:sz w:val="24"/>
                <w:szCs w:val="24"/>
                <w:lang w:val="en-US" w:eastAsia="zh-Hans"/>
              </w:rPr>
              <w:t>观众</w:t>
            </w:r>
            <w:r>
              <w:rPr>
                <w:rFonts w:hint="default" w:ascii="宋体" w:hAnsi="宋体" w:eastAsia="宋体"/>
                <w:sz w:val="24"/>
                <w:szCs w:val="24"/>
                <w:lang w:eastAsia="zh-Hans"/>
              </w:rPr>
              <w:t>、</w:t>
            </w:r>
            <w:r>
              <w:rPr>
                <w:rFonts w:hint="eastAsia" w:ascii="宋体" w:hAnsi="宋体" w:eastAsia="宋体"/>
                <w:sz w:val="24"/>
                <w:szCs w:val="24"/>
                <w:lang w:val="en-US" w:eastAsia="zh-Hans"/>
              </w:rPr>
              <w:t>读者</w:t>
            </w:r>
            <w:r>
              <w:rPr>
                <w:rFonts w:hint="default" w:ascii="宋体" w:hAnsi="宋体" w:eastAsia="宋体"/>
                <w:sz w:val="24"/>
                <w:szCs w:val="24"/>
                <w:lang w:eastAsia="zh-Hans"/>
              </w:rPr>
              <w:t>、</w:t>
            </w:r>
            <w:r>
              <w:rPr>
                <w:rFonts w:hint="eastAsia" w:ascii="宋体" w:hAnsi="宋体" w:eastAsia="宋体"/>
                <w:sz w:val="24"/>
                <w:szCs w:val="24"/>
                <w:lang w:val="en-US" w:eastAsia="zh-Hans"/>
              </w:rPr>
              <w:t>网民等受众为手段</w:t>
            </w:r>
            <w:r>
              <w:rPr>
                <w:rFonts w:hint="default" w:ascii="宋体" w:hAnsi="宋体" w:eastAsia="宋体"/>
                <w:sz w:val="24"/>
                <w:szCs w:val="24"/>
                <w:lang w:eastAsia="zh-Hans"/>
              </w:rPr>
              <w:t>，</w:t>
            </w:r>
            <w:r>
              <w:rPr>
                <w:rFonts w:hint="eastAsia" w:ascii="宋体" w:hAnsi="宋体" w:eastAsia="宋体"/>
                <w:sz w:val="24"/>
                <w:szCs w:val="24"/>
                <w:lang w:val="en-US" w:eastAsia="zh-Hans"/>
              </w:rPr>
              <w:t>最大限度的吸引企业或广告商到平台发布产品信息或广告</w:t>
            </w:r>
            <w:r>
              <w:rPr>
                <w:rFonts w:hint="default" w:ascii="宋体" w:hAnsi="宋体" w:eastAsia="宋体"/>
                <w:sz w:val="24"/>
                <w:szCs w:val="24"/>
                <w:lang w:eastAsia="zh-Hans"/>
              </w:rPr>
              <w:t>，</w:t>
            </w:r>
            <w:r>
              <w:rPr>
                <w:rFonts w:hint="eastAsia" w:ascii="宋体" w:hAnsi="宋体" w:eastAsia="宋体"/>
                <w:sz w:val="24"/>
                <w:szCs w:val="24"/>
                <w:lang w:val="en-US" w:eastAsia="zh-Hans"/>
              </w:rPr>
              <w:t>例如报纸</w:t>
            </w:r>
            <w:r>
              <w:rPr>
                <w:rFonts w:hint="default" w:ascii="宋体" w:hAnsi="宋体" w:eastAsia="宋体"/>
                <w:sz w:val="24"/>
                <w:szCs w:val="24"/>
                <w:lang w:eastAsia="zh-Hans"/>
              </w:rPr>
              <w:t>、</w:t>
            </w:r>
            <w:r>
              <w:rPr>
                <w:rFonts w:hint="eastAsia" w:ascii="宋体" w:hAnsi="宋体" w:eastAsia="宋体"/>
                <w:sz w:val="24"/>
                <w:szCs w:val="24"/>
                <w:lang w:val="en-US" w:eastAsia="zh-Hans"/>
              </w:rPr>
              <w:t>门户网站等</w:t>
            </w:r>
            <w:r>
              <w:rPr>
                <w:rFonts w:hint="default" w:ascii="宋体" w:hAnsi="宋体" w:eastAsia="宋体"/>
                <w:sz w:val="24"/>
                <w:szCs w:val="24"/>
                <w:lang w:eastAsia="zh-Hans"/>
              </w:rPr>
              <w:t>；</w:t>
            </w:r>
            <w:r>
              <w:rPr>
                <w:rFonts w:hint="eastAsia" w:ascii="宋体" w:hAnsi="宋体" w:eastAsia="宋体"/>
                <w:sz w:val="24"/>
                <w:szCs w:val="24"/>
                <w:lang w:val="en-US" w:eastAsia="zh-Hans"/>
              </w:rPr>
              <w:t>三是需求协调型平台</w:t>
            </w:r>
            <w:r>
              <w:rPr>
                <w:rFonts w:hint="default" w:ascii="宋体" w:hAnsi="宋体" w:eastAsia="宋体"/>
                <w:sz w:val="24"/>
                <w:szCs w:val="24"/>
                <w:lang w:eastAsia="zh-Hans"/>
              </w:rPr>
              <w:t>（demand-coordinating platform）,</w:t>
            </w:r>
            <w:r>
              <w:rPr>
                <w:rFonts w:hint="eastAsia" w:ascii="宋体" w:hAnsi="宋体" w:eastAsia="宋体"/>
                <w:sz w:val="24"/>
                <w:szCs w:val="24"/>
                <w:lang w:val="en-US" w:eastAsia="zh-Hans"/>
              </w:rPr>
              <w:t>能帮助两边的用户通过平台来满足相互的需求</w:t>
            </w:r>
            <w:r>
              <w:rPr>
                <w:rFonts w:hint="default" w:ascii="宋体" w:hAnsi="宋体" w:eastAsia="宋体"/>
                <w:sz w:val="24"/>
                <w:szCs w:val="24"/>
                <w:lang w:eastAsia="zh-Hans"/>
              </w:rPr>
              <w:t>，</w:t>
            </w:r>
            <w:r>
              <w:rPr>
                <w:rFonts w:hint="eastAsia" w:ascii="宋体" w:hAnsi="宋体" w:eastAsia="宋体"/>
                <w:sz w:val="24"/>
                <w:szCs w:val="24"/>
                <w:lang w:val="en-US" w:eastAsia="zh-Hans"/>
              </w:rPr>
              <w:t>两边基本都有交易关系</w:t>
            </w:r>
            <w:r>
              <w:rPr>
                <w:rFonts w:hint="default" w:ascii="宋体" w:hAnsi="宋体" w:eastAsia="宋体"/>
                <w:sz w:val="24"/>
                <w:szCs w:val="24"/>
                <w:lang w:eastAsia="zh-Hans"/>
              </w:rPr>
              <w:t>，</w:t>
            </w:r>
            <w:r>
              <w:rPr>
                <w:rFonts w:hint="eastAsia" w:ascii="宋体" w:hAnsi="宋体" w:eastAsia="宋体"/>
                <w:sz w:val="24"/>
                <w:szCs w:val="24"/>
                <w:lang w:val="en-US" w:eastAsia="zh-Hans"/>
              </w:rPr>
              <w:t>平台往往是作为一个基础平台</w:t>
            </w:r>
            <w:r>
              <w:rPr>
                <w:rFonts w:hint="default" w:ascii="宋体" w:hAnsi="宋体" w:eastAsia="宋体"/>
                <w:sz w:val="24"/>
                <w:szCs w:val="24"/>
                <w:lang w:eastAsia="zh-Hans"/>
              </w:rPr>
              <w:t>，</w:t>
            </w:r>
            <w:r>
              <w:rPr>
                <w:rFonts w:hint="eastAsia" w:ascii="宋体" w:hAnsi="宋体" w:eastAsia="宋体"/>
                <w:sz w:val="24"/>
                <w:szCs w:val="24"/>
                <w:lang w:val="en-US" w:eastAsia="zh-Hans"/>
              </w:rPr>
              <w:t>产品提供商在基础平台上开发产品提供给消费者</w:t>
            </w:r>
            <w:r>
              <w:rPr>
                <w:rFonts w:hint="default" w:ascii="宋体" w:hAnsi="宋体" w:eastAsia="宋体"/>
                <w:sz w:val="24"/>
                <w:szCs w:val="24"/>
                <w:lang w:eastAsia="zh-Hans"/>
              </w:rPr>
              <w:t>，</w:t>
            </w:r>
            <w:r>
              <w:rPr>
                <w:rFonts w:hint="eastAsia" w:ascii="宋体" w:hAnsi="宋体" w:eastAsia="宋体"/>
                <w:sz w:val="24"/>
                <w:szCs w:val="24"/>
                <w:lang w:val="en-US" w:eastAsia="zh-Hans"/>
              </w:rPr>
              <w:t>平台和产品提供商之间是基础产品和应用产品的关系</w:t>
            </w:r>
            <w:r>
              <w:rPr>
                <w:rFonts w:hint="default" w:ascii="宋体" w:hAnsi="宋体" w:eastAsia="宋体"/>
                <w:sz w:val="24"/>
                <w:szCs w:val="24"/>
                <w:lang w:eastAsia="zh-Hans"/>
              </w:rPr>
              <w:t>，</w:t>
            </w:r>
            <w:r>
              <w:rPr>
                <w:rFonts w:hint="eastAsia" w:ascii="宋体" w:hAnsi="宋体" w:eastAsia="宋体"/>
                <w:sz w:val="24"/>
                <w:szCs w:val="24"/>
                <w:lang w:val="en-US" w:eastAsia="zh-Hans"/>
              </w:rPr>
              <w:t>它们共同组成完整的产品组合共消费者使用</w:t>
            </w:r>
            <w:r>
              <w:rPr>
                <w:rFonts w:hint="default" w:ascii="宋体" w:hAnsi="宋体" w:eastAsia="宋体"/>
                <w:sz w:val="24"/>
                <w:szCs w:val="24"/>
                <w:lang w:eastAsia="zh-Hans"/>
              </w:rPr>
              <w:t>，</w:t>
            </w:r>
            <w:r>
              <w:rPr>
                <w:rFonts w:hint="eastAsia" w:ascii="宋体" w:hAnsi="宋体" w:eastAsia="宋体"/>
                <w:sz w:val="24"/>
                <w:szCs w:val="24"/>
                <w:lang w:val="en-US" w:eastAsia="zh-Hans"/>
              </w:rPr>
              <w:t>例如</w:t>
            </w:r>
            <w:r>
              <w:rPr>
                <w:rFonts w:hint="default" w:ascii="宋体" w:hAnsi="宋体" w:eastAsia="宋体"/>
                <w:sz w:val="24"/>
                <w:szCs w:val="24"/>
                <w:lang w:eastAsia="zh-Hans"/>
              </w:rPr>
              <w:t>Windows</w:t>
            </w:r>
            <w:r>
              <w:rPr>
                <w:rFonts w:hint="eastAsia" w:ascii="宋体" w:hAnsi="宋体" w:eastAsia="宋体"/>
                <w:sz w:val="24"/>
                <w:szCs w:val="24"/>
                <w:lang w:val="en-US" w:eastAsia="zh-Hans"/>
              </w:rPr>
              <w:t>操作系统</w:t>
            </w:r>
            <w:r>
              <w:rPr>
                <w:rFonts w:hint="default" w:ascii="宋体" w:hAnsi="宋体" w:eastAsia="宋体"/>
                <w:sz w:val="24"/>
                <w:szCs w:val="24"/>
                <w:lang w:eastAsia="zh-Hans"/>
              </w:rPr>
              <w:t>。</w:t>
            </w:r>
            <w:r>
              <w:rPr>
                <w:rFonts w:hint="eastAsia" w:ascii="宋体" w:hAnsi="宋体" w:eastAsia="宋体"/>
                <w:sz w:val="24"/>
                <w:szCs w:val="24"/>
                <w:lang w:val="en-US" w:eastAsia="zh-Hans"/>
              </w:rPr>
              <w:t>基于网约车平台是由乘客发出定向订单后</w:t>
            </w:r>
            <w:r>
              <w:rPr>
                <w:rFonts w:hint="default" w:ascii="宋体" w:hAnsi="宋体" w:eastAsia="宋体"/>
                <w:sz w:val="24"/>
                <w:szCs w:val="24"/>
                <w:lang w:eastAsia="zh-Hans"/>
              </w:rPr>
              <w:t>，</w:t>
            </w:r>
            <w:r>
              <w:rPr>
                <w:rFonts w:hint="eastAsia" w:ascii="宋体" w:hAnsi="宋体" w:eastAsia="宋体"/>
                <w:sz w:val="24"/>
                <w:szCs w:val="24"/>
                <w:lang w:val="en-US" w:eastAsia="zh-Hans"/>
              </w:rPr>
              <w:t>再由司机决定是否接单的运营流程看</w:t>
            </w:r>
            <w:r>
              <w:rPr>
                <w:rFonts w:hint="default" w:ascii="宋体" w:hAnsi="宋体" w:eastAsia="宋体"/>
                <w:sz w:val="24"/>
                <w:szCs w:val="24"/>
                <w:lang w:eastAsia="zh-Hans"/>
              </w:rPr>
              <w:t>，</w:t>
            </w:r>
            <w:r>
              <w:rPr>
                <w:rFonts w:hint="eastAsia" w:ascii="宋体" w:hAnsi="宋体" w:eastAsia="宋体"/>
                <w:sz w:val="24"/>
                <w:szCs w:val="24"/>
                <w:lang w:val="en-US" w:eastAsia="zh-Hans"/>
              </w:rPr>
              <w:t>其大大提升了搜寻效率和匹配概率</w:t>
            </w:r>
            <w:r>
              <w:rPr>
                <w:rFonts w:hint="default" w:ascii="宋体" w:hAnsi="宋体" w:eastAsia="宋体"/>
                <w:sz w:val="24"/>
                <w:szCs w:val="24"/>
                <w:lang w:eastAsia="zh-Hans"/>
              </w:rPr>
              <w:t>，</w:t>
            </w:r>
            <w:r>
              <w:rPr>
                <w:rFonts w:hint="eastAsia" w:ascii="宋体" w:hAnsi="宋体" w:eastAsia="宋体"/>
                <w:sz w:val="24"/>
                <w:szCs w:val="24"/>
                <w:lang w:val="en-US" w:eastAsia="zh-Hans"/>
              </w:rPr>
              <w:t>理应属于双边市场中的市场创造型平台</w:t>
            </w:r>
            <w:r>
              <w:rPr>
                <w:rFonts w:hint="default" w:ascii="宋体" w:hAnsi="宋体" w:eastAsia="宋体"/>
                <w:sz w:val="24"/>
                <w:szCs w:val="24"/>
                <w:lang w:eastAsia="zh-Hans"/>
              </w:rPr>
              <w:t>。</w:t>
            </w:r>
          </w:p>
          <w:p>
            <w:p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r>
              <w:rPr>
                <w:rFonts w:hint="default" w:ascii="宋体" w:hAnsi="宋体" w:eastAsia="宋体"/>
                <w:sz w:val="24"/>
                <w:szCs w:val="24"/>
                <w:lang w:eastAsia="zh-Hans"/>
              </w:rPr>
              <w:t>2.2</w:t>
            </w:r>
            <w:r>
              <w:rPr>
                <w:rFonts w:hint="eastAsia" w:ascii="宋体" w:hAnsi="宋体" w:eastAsia="宋体"/>
                <w:sz w:val="24"/>
                <w:szCs w:val="24"/>
                <w:lang w:val="en-US" w:eastAsia="zh-Hans"/>
              </w:rPr>
              <w:t>基于网约车平台定价策略的研究</w:t>
            </w:r>
          </w:p>
          <w:p>
            <w:pPr>
              <w:ind w:firstLine="480" w:firstLineChars="200"/>
              <w:rPr>
                <w:rFonts w:hint="default" w:ascii="宋体" w:hAnsi="宋体" w:eastAsia="宋体"/>
                <w:sz w:val="24"/>
                <w:szCs w:val="24"/>
                <w:lang w:eastAsia="zh-Hans"/>
              </w:rPr>
            </w:pPr>
            <w:r>
              <w:rPr>
                <w:rFonts w:hint="eastAsia" w:ascii="宋体" w:hAnsi="宋体" w:eastAsia="宋体"/>
                <w:sz w:val="24"/>
                <w:szCs w:val="24"/>
                <w:lang w:val="en-US" w:eastAsia="zh-Hans"/>
              </w:rPr>
              <w:t>近些年，国内外学者对网约车平台的定价问题开展了许多研究</w:t>
            </w:r>
            <w:r>
              <w:rPr>
                <w:rFonts w:hint="default" w:ascii="宋体" w:hAnsi="宋体" w:eastAsia="宋体"/>
                <w:sz w:val="24"/>
                <w:szCs w:val="24"/>
                <w:lang w:eastAsia="zh-Hans"/>
              </w:rPr>
              <w:t>。</w:t>
            </w:r>
            <w:r>
              <w:rPr>
                <w:rFonts w:hint="eastAsia" w:ascii="宋体" w:hAnsi="宋体" w:eastAsia="宋体"/>
                <w:sz w:val="24"/>
                <w:szCs w:val="24"/>
                <w:lang w:val="en-US" w:eastAsia="zh-Hans"/>
              </w:rPr>
              <w:t>蒋芮</w:t>
            </w:r>
            <w:r>
              <w:rPr>
                <w:rFonts w:hint="default" w:ascii="宋体" w:hAnsi="宋体" w:eastAsia="宋体"/>
                <w:sz w:val="24"/>
                <w:szCs w:val="24"/>
                <w:lang w:eastAsia="zh-Hans"/>
              </w:rPr>
              <w:t>（2021）</w:t>
            </w:r>
            <w:r>
              <w:rPr>
                <w:rFonts w:hint="eastAsia" w:ascii="宋体" w:hAnsi="宋体" w:eastAsia="宋体"/>
                <w:sz w:val="24"/>
                <w:szCs w:val="24"/>
                <w:lang w:val="en-US" w:eastAsia="zh-Hans"/>
              </w:rPr>
              <w:t>根据网约车平台特点</w:t>
            </w:r>
            <w:r>
              <w:rPr>
                <w:rFonts w:hint="default" w:ascii="宋体" w:hAnsi="宋体" w:eastAsia="宋体"/>
                <w:sz w:val="24"/>
                <w:szCs w:val="24"/>
                <w:lang w:eastAsia="zh-Hans"/>
              </w:rPr>
              <w:t>，</w:t>
            </w:r>
            <w:r>
              <w:rPr>
                <w:rFonts w:hint="eastAsia" w:ascii="宋体" w:hAnsi="宋体" w:eastAsia="宋体"/>
                <w:sz w:val="24"/>
                <w:szCs w:val="24"/>
                <w:lang w:val="en-US" w:eastAsia="zh-Hans"/>
              </w:rPr>
              <w:t>将网约车平台的定价方法分类三类: 动态定价(dynamic pricing)、激增定价(surge pricing)和静态定价(static pricing)，研究显示动态定价策略能够显著提高平台利润。因此大部分网约车平台通常通过动态定价来动态平衡需求和供给</w:t>
            </w:r>
            <w:r>
              <w:rPr>
                <w:rFonts w:hint="default" w:ascii="宋体" w:hAnsi="宋体" w:eastAsia="宋体"/>
                <w:sz w:val="24"/>
                <w:szCs w:val="24"/>
                <w:lang w:eastAsia="zh-Hans"/>
              </w:rPr>
              <w:t>。</w:t>
            </w:r>
          </w:p>
          <w:p>
            <w:pPr>
              <w:ind w:firstLine="480" w:firstLineChars="200"/>
              <w:rPr>
                <w:rFonts w:hint="default" w:ascii="宋体" w:hAnsi="宋体" w:eastAsia="宋体"/>
                <w:sz w:val="24"/>
                <w:szCs w:val="24"/>
                <w:lang w:eastAsia="zh-Hans"/>
              </w:rPr>
            </w:pPr>
            <w:r>
              <w:rPr>
                <w:rFonts w:hint="eastAsia" w:ascii="宋体" w:hAnsi="宋体" w:eastAsia="宋体"/>
                <w:sz w:val="24"/>
                <w:szCs w:val="24"/>
                <w:lang w:val="en-US" w:eastAsia="zh-Hans"/>
              </w:rPr>
              <w:t>彭向等</w:t>
            </w:r>
            <w:r>
              <w:rPr>
                <w:rFonts w:hint="default" w:ascii="宋体" w:hAnsi="宋体" w:eastAsia="宋体"/>
                <w:sz w:val="24"/>
                <w:szCs w:val="24"/>
                <w:lang w:eastAsia="zh-Hans"/>
              </w:rPr>
              <w:t>（2021）利用生灭过程理论及排队论描述了网约车平台中司机状态(空闲-繁忙)转化过程，对比了静态和动态2种定价策略在不同市场规模下的社会福利值.研究结果表明,当市场规模有限时,基于动态定价策略的社会福利始终大于等于静态定价的社会福利;当市场规模趋于无限大时,这2种定价策略的社会福利是相等的。</w:t>
            </w:r>
            <w:r>
              <w:rPr>
                <w:rFonts w:hint="eastAsia" w:ascii="宋体" w:hAnsi="宋体" w:eastAsia="宋体"/>
                <w:sz w:val="24"/>
                <w:szCs w:val="24"/>
                <w:lang w:val="en-US" w:eastAsia="zh-Hans"/>
              </w:rPr>
              <w:t>证明当下以动态定价为主的网约车平台定价策略的合理性</w:t>
            </w:r>
            <w:r>
              <w:rPr>
                <w:rFonts w:hint="default" w:ascii="宋体" w:hAnsi="宋体" w:eastAsia="宋体"/>
                <w:sz w:val="24"/>
                <w:szCs w:val="24"/>
                <w:lang w:eastAsia="zh-Hans"/>
              </w:rPr>
              <w:t>。</w:t>
            </w:r>
          </w:p>
          <w:p>
            <w:pPr>
              <w:ind w:firstLine="480" w:firstLineChars="200"/>
              <w:rPr>
                <w:rFonts w:hint="eastAsia" w:ascii="宋体" w:hAnsi="宋体" w:eastAsia="宋体"/>
                <w:sz w:val="24"/>
                <w:szCs w:val="24"/>
                <w:lang w:val="en-US" w:eastAsia="zh-Hans"/>
              </w:rPr>
            </w:pPr>
            <w:r>
              <w:rPr>
                <w:rFonts w:hint="eastAsia" w:ascii="宋体" w:hAnsi="宋体" w:eastAsia="宋体"/>
                <w:sz w:val="24"/>
                <w:szCs w:val="24"/>
                <w:lang w:val="en-US" w:eastAsia="zh-Hans"/>
              </w:rPr>
              <w:t>王珏文</w:t>
            </w:r>
            <w:r>
              <w:rPr>
                <w:rFonts w:hint="default" w:ascii="宋体" w:hAnsi="宋体" w:eastAsia="宋体"/>
                <w:sz w:val="24"/>
                <w:szCs w:val="24"/>
                <w:lang w:eastAsia="zh-Hans"/>
              </w:rPr>
              <w:t>（2019）基于效用理论、均衡理论和优化理论，建立了需求函数、供给函数以及平台效用模型对于单一定价策略，考虑了两种定价合约，分别是固定佣金合约和比例佣金合约；对于峰时定价策略，考虑了三种定价合约，分别是动态价格合约、动态薪酬合约和动态比例佣金合约。同时，对于每种定价合约，考虑了供大于求和供小于求两种需求状况。对每种定价合约的两种供需状况分别计算得到每种情况的最优解，之后对两种供需状况的最优解进行了比较，得到了该合约下的最优价格、最优薪酬和最优效用。接着，对于单一定价策略的两种合约，以最大化平台效用为目标，对二者的结果进行了比较，从而得到了不同条件下平台应选择的最优定价策略；对于峰时定价策略的三种合约，利用了数值分析的方法，比较分析了三者在平台效用、消费者剩余和司机的剩余三方面的表现，发现动态比例佣金合约是三种合约中综合表现最优的。此外，进行了敏感性分析，发现了相关参数对每种合约的司机收益、最优价格、最优薪酬和平台最优效用的影响。</w:t>
            </w:r>
          </w:p>
          <w:p>
            <w:pPr>
              <w:ind w:firstLine="480" w:firstLineChars="200"/>
              <w:rPr>
                <w:rFonts w:hint="eastAsia" w:ascii="宋体" w:hAnsi="宋体" w:eastAsia="宋体"/>
                <w:sz w:val="24"/>
                <w:szCs w:val="24"/>
                <w:lang w:val="en-US" w:eastAsia="zh-Hans"/>
              </w:rPr>
            </w:pPr>
            <w:r>
              <w:rPr>
                <w:rFonts w:hint="eastAsia" w:ascii="宋体" w:hAnsi="宋体" w:eastAsia="宋体"/>
                <w:sz w:val="24"/>
                <w:szCs w:val="24"/>
                <w:lang w:val="en-US" w:eastAsia="zh-Hans"/>
              </w:rPr>
              <w:t>在动态定价（考虑时间特性）方面，Banerjee等（2015）在研究中</w:t>
            </w:r>
            <w:r>
              <w:rPr>
                <w:rFonts w:hint="default" w:ascii="宋体" w:hAnsi="宋体" w:eastAsia="宋体"/>
                <w:sz w:val="24"/>
                <w:szCs w:val="24"/>
                <w:lang w:eastAsia="zh-Hans"/>
              </w:rPr>
              <w:t>，</w:t>
            </w:r>
            <w:r>
              <w:rPr>
                <w:rFonts w:hint="eastAsia" w:ascii="宋体" w:hAnsi="宋体" w:eastAsia="宋体"/>
                <w:sz w:val="24"/>
                <w:szCs w:val="24"/>
                <w:lang w:val="en-US" w:eastAsia="zh-Hans"/>
              </w:rPr>
              <w:t>使用了排队论将其模型从单个区域扩展到区域网络，证明动态定价相比较于静态定价的优势在于其能够更好地适应系统的波动。Chen和Sheldon（2016）采用Uber的2500万条出行数据揭示了动态定价能够使得驾驶员工作更长的时间，也就是动态定价能够增加系统的供给。Chen和Hu（2019）将网约车平台视作中间商，来进行动态定价和匹配决定。在他们所构建的启发式规则中，即使出行者具有前瞻性，也就是他们会策略性的等到更好的价格，但是他们仍然会短视的选择匹配对象， 这就验证了简单的规则和匹配策略的有效性。Cachon等（2017）通过构建典型化的模型分析网约车平台中不同的定价原则的影响，研究表明动态定价几乎能够实现平台的最优利润，并且动态定价能够为出行者和驾驶员带来更好的效益。</w:t>
            </w:r>
          </w:p>
          <w:p>
            <w:pPr>
              <w:ind w:firstLine="480" w:firstLineChars="200"/>
              <w:rPr>
                <w:rFonts w:hint="eastAsia" w:ascii="宋体" w:hAnsi="宋体" w:eastAsia="宋体"/>
                <w:sz w:val="24"/>
                <w:szCs w:val="24"/>
                <w:lang w:val="en-US" w:eastAsia="zh-Hans"/>
              </w:rPr>
            </w:pPr>
            <w:r>
              <w:rPr>
                <w:rFonts w:hint="eastAsia" w:ascii="宋体" w:hAnsi="宋体" w:eastAsia="宋体"/>
                <w:sz w:val="24"/>
                <w:szCs w:val="24"/>
                <w:lang w:val="en-US" w:eastAsia="zh-Hans"/>
              </w:rPr>
              <w:t>在动态定价（同时考虑时间和空间特性）方面，Ma等（2018）考虑了多阶段多地区的时空定价机制，研究发现所提出的定价机制比短视定价机制具有更高的社会福利。不同学者从时间特性和空间特性两个方面对网约车平台定价问题进行了拓展，进而使得定价问题能够更好的反映平台的现实运营情况。</w:t>
            </w:r>
          </w:p>
          <w:p>
            <w:pPr>
              <w:ind w:firstLine="480" w:firstLineChars="200"/>
              <w:rPr>
                <w:rFonts w:hint="eastAsia" w:ascii="宋体" w:hAnsi="宋体" w:eastAsia="宋体"/>
                <w:sz w:val="24"/>
                <w:szCs w:val="24"/>
                <w:lang w:val="en-US" w:eastAsia="zh-Hans"/>
              </w:rPr>
            </w:pPr>
            <w:r>
              <w:rPr>
                <w:rFonts w:hint="eastAsia" w:ascii="宋体" w:hAnsi="宋体" w:eastAsia="宋体"/>
                <w:sz w:val="24"/>
                <w:szCs w:val="24"/>
                <w:lang w:val="en-US" w:eastAsia="zh-Hans"/>
              </w:rPr>
              <w:t>通过考虑动态定价的时间和空间特性，众多学者对网约车动态定价的优越性进行了论证</w:t>
            </w:r>
            <w:r>
              <w:rPr>
                <w:rFonts w:hint="default" w:ascii="宋体" w:hAnsi="宋体" w:eastAsia="宋体"/>
                <w:sz w:val="24"/>
                <w:szCs w:val="24"/>
                <w:lang w:eastAsia="zh-Hans"/>
              </w:rPr>
              <w:t>，</w:t>
            </w:r>
            <w:r>
              <w:rPr>
                <w:rFonts w:hint="eastAsia" w:ascii="宋体" w:hAnsi="宋体" w:eastAsia="宋体"/>
                <w:sz w:val="24"/>
                <w:szCs w:val="24"/>
                <w:lang w:val="en-US" w:eastAsia="zh-Hans"/>
              </w:rPr>
              <w:t>认同动态定价法更能有效增加系统供给，实现平台的最优利润。因此本文将基于网约车平台的动态定价法进行研究</w:t>
            </w:r>
            <w:r>
              <w:rPr>
                <w:rFonts w:hint="default" w:ascii="宋体" w:hAnsi="宋体" w:eastAsia="宋体"/>
                <w:sz w:val="24"/>
                <w:szCs w:val="24"/>
                <w:lang w:eastAsia="zh-Hans"/>
              </w:rPr>
              <w:t>。</w:t>
            </w:r>
          </w:p>
          <w:p>
            <w:p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r>
              <w:rPr>
                <w:rFonts w:hint="default" w:ascii="宋体" w:hAnsi="宋体" w:eastAsia="宋体"/>
                <w:sz w:val="24"/>
                <w:szCs w:val="24"/>
                <w:lang w:eastAsia="zh-Hans"/>
              </w:rPr>
              <w:t>2</w:t>
            </w:r>
            <w:r>
              <w:rPr>
                <w:rFonts w:hint="eastAsia" w:ascii="宋体" w:hAnsi="宋体" w:eastAsia="宋体"/>
                <w:sz w:val="24"/>
                <w:szCs w:val="24"/>
                <w:lang w:val="en-US" w:eastAsia="zh-Hans"/>
              </w:rPr>
              <w:t>.</w:t>
            </w:r>
            <w:r>
              <w:rPr>
                <w:rFonts w:hint="default" w:ascii="宋体" w:hAnsi="宋体" w:eastAsia="宋体"/>
                <w:sz w:val="24"/>
                <w:szCs w:val="24"/>
                <w:lang w:eastAsia="zh-Hans"/>
              </w:rPr>
              <w:t>3</w:t>
            </w:r>
            <w:r>
              <w:rPr>
                <w:rFonts w:hint="eastAsia" w:ascii="宋体" w:hAnsi="宋体" w:eastAsia="宋体"/>
                <w:sz w:val="24"/>
                <w:szCs w:val="24"/>
                <w:lang w:val="en-US" w:eastAsia="zh-Hans"/>
              </w:rPr>
              <w:t>关于网约车平台定价影响因素的研究</w:t>
            </w:r>
          </w:p>
          <w:p>
            <w:pPr>
              <w:rPr>
                <w:rFonts w:hint="default" w:ascii="宋体" w:hAnsi="宋体" w:eastAsia="宋体"/>
                <w:sz w:val="24"/>
                <w:szCs w:val="24"/>
                <w:lang w:eastAsia="zh-Hans"/>
              </w:rPr>
            </w:pPr>
          </w:p>
          <w:p>
            <w:pPr>
              <w:ind w:firstLine="480" w:firstLineChars="200"/>
              <w:rPr>
                <w:rFonts w:hint="default" w:ascii="宋体" w:hAnsi="宋体" w:eastAsia="宋体"/>
                <w:sz w:val="24"/>
                <w:szCs w:val="24"/>
                <w:lang w:eastAsia="zh-Hans"/>
              </w:rPr>
            </w:pPr>
            <w:r>
              <w:rPr>
                <w:rFonts w:hint="eastAsia" w:ascii="宋体" w:hAnsi="宋体" w:eastAsia="宋体"/>
                <w:sz w:val="24"/>
                <w:szCs w:val="24"/>
                <w:lang w:val="en-US" w:eastAsia="zh-Hans"/>
              </w:rPr>
              <w:t>靳旭刚</w:t>
            </w:r>
            <w:r>
              <w:rPr>
                <w:rFonts w:hint="default" w:ascii="宋体" w:hAnsi="宋体" w:eastAsia="宋体"/>
                <w:sz w:val="24"/>
                <w:szCs w:val="24"/>
                <w:lang w:eastAsia="zh-Hans"/>
              </w:rPr>
              <w:t>（2018）详细阐述了</w:t>
            </w:r>
            <w:r>
              <w:rPr>
                <w:rFonts w:hint="eastAsia" w:ascii="宋体" w:hAnsi="宋体" w:eastAsia="宋体"/>
                <w:sz w:val="24"/>
                <w:szCs w:val="24"/>
                <w:lang w:val="en-US" w:eastAsia="zh-Hans"/>
              </w:rPr>
              <w:t>大城市网约车平台</w:t>
            </w:r>
            <w:r>
              <w:rPr>
                <w:rFonts w:hint="default" w:ascii="宋体" w:hAnsi="宋体" w:eastAsia="宋体"/>
                <w:sz w:val="24"/>
                <w:szCs w:val="24"/>
                <w:lang w:eastAsia="zh-Hans"/>
              </w:rPr>
              <w:t>价格制定的影响因素，主要涉及大城市网约车供给因素、运营成本因素、政府政策因素、参与主体因素等，且利用系统动力学进行</w:t>
            </w:r>
            <w:r>
              <w:rPr>
                <w:rFonts w:hint="eastAsia" w:ascii="宋体" w:hAnsi="宋体" w:eastAsia="宋体"/>
                <w:sz w:val="24"/>
                <w:szCs w:val="24"/>
                <w:lang w:val="en-US" w:eastAsia="zh-Hans"/>
              </w:rPr>
              <w:t>了</w:t>
            </w:r>
            <w:r>
              <w:rPr>
                <w:rFonts w:hint="default" w:ascii="宋体" w:hAnsi="宋体" w:eastAsia="宋体"/>
                <w:sz w:val="24"/>
                <w:szCs w:val="24"/>
                <w:lang w:eastAsia="zh-Hans"/>
              </w:rPr>
              <w:t>因素间</w:t>
            </w:r>
            <w:r>
              <w:rPr>
                <w:rFonts w:hint="eastAsia" w:ascii="宋体" w:hAnsi="宋体" w:eastAsia="宋体"/>
                <w:sz w:val="24"/>
                <w:szCs w:val="24"/>
                <w:lang w:val="en-US" w:eastAsia="zh-Hans"/>
              </w:rPr>
              <w:t>的</w:t>
            </w:r>
            <w:r>
              <w:rPr>
                <w:rFonts w:hint="default" w:ascii="宋体" w:hAnsi="宋体" w:eastAsia="宋体"/>
                <w:sz w:val="24"/>
                <w:szCs w:val="24"/>
                <w:lang w:eastAsia="zh-Hans"/>
              </w:rPr>
              <w:t>关系分析。但</w:t>
            </w:r>
            <w:r>
              <w:rPr>
                <w:rFonts w:hint="eastAsia" w:ascii="宋体" w:hAnsi="宋体" w:eastAsia="宋体"/>
                <w:sz w:val="24"/>
                <w:szCs w:val="24"/>
                <w:lang w:val="en-US" w:eastAsia="zh-Hans"/>
              </w:rPr>
              <w:t>其</w:t>
            </w:r>
            <w:r>
              <w:rPr>
                <w:rFonts w:hint="default" w:ascii="宋体" w:hAnsi="宋体" w:eastAsia="宋体"/>
                <w:sz w:val="24"/>
                <w:szCs w:val="24"/>
                <w:lang w:eastAsia="zh-Hans"/>
              </w:rPr>
              <w:t>所建立的模型涉及参数及影响因素较多，部分参数难以量化</w:t>
            </w:r>
            <w:r>
              <w:rPr>
                <w:rFonts w:hint="eastAsia" w:ascii="宋体" w:hAnsi="宋体" w:eastAsia="宋体"/>
                <w:sz w:val="24"/>
                <w:szCs w:val="24"/>
                <w:lang w:val="en-US" w:eastAsia="zh-Hans"/>
              </w:rPr>
              <w:t>分析</w:t>
            </w:r>
            <w:r>
              <w:rPr>
                <w:rFonts w:hint="default" w:ascii="宋体" w:hAnsi="宋体" w:eastAsia="宋体"/>
                <w:sz w:val="24"/>
                <w:szCs w:val="24"/>
                <w:lang w:eastAsia="zh-Hans"/>
              </w:rPr>
              <w:t>。</w:t>
            </w:r>
          </w:p>
          <w:p>
            <w:pPr>
              <w:rPr>
                <w:rFonts w:hint="default" w:ascii="宋体" w:hAnsi="宋体" w:eastAsia="宋体"/>
                <w:sz w:val="24"/>
                <w:szCs w:val="24"/>
                <w:lang w:eastAsia="zh-Hans"/>
              </w:rPr>
            </w:pP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孙中苗等</w:t>
            </w:r>
            <w:r>
              <w:rPr>
                <w:rFonts w:hint="default" w:ascii="宋体" w:hAnsi="宋体" w:eastAsia="宋体"/>
                <w:sz w:val="24"/>
                <w:szCs w:val="24"/>
                <w:lang w:eastAsia="zh-Hans"/>
              </w:rPr>
              <w:t>（2021）运用最优控制方法,以平台期望收益最大化为目标,构建</w:t>
            </w:r>
            <w:r>
              <w:rPr>
                <w:rFonts w:hint="eastAsia" w:ascii="宋体" w:hAnsi="宋体" w:eastAsia="宋体"/>
                <w:sz w:val="24"/>
                <w:szCs w:val="24"/>
                <w:lang w:val="en-US" w:eastAsia="zh-Hans"/>
              </w:rPr>
              <w:t>了</w:t>
            </w:r>
            <w:r>
              <w:rPr>
                <w:rFonts w:hint="default" w:ascii="宋体" w:hAnsi="宋体" w:eastAsia="宋体"/>
                <w:sz w:val="24"/>
                <w:szCs w:val="24"/>
                <w:lang w:eastAsia="zh-Hans"/>
              </w:rPr>
              <w:t>乘运供应能力下的平台动态定价模型，通过数值仿真验证模型结论并进一步探讨</w:t>
            </w:r>
            <w:r>
              <w:rPr>
                <w:rFonts w:hint="eastAsia" w:ascii="宋体" w:hAnsi="宋体" w:eastAsia="宋体"/>
                <w:sz w:val="24"/>
                <w:szCs w:val="24"/>
                <w:lang w:val="en-US" w:eastAsia="zh-Hans"/>
              </w:rPr>
              <w:t>了</w:t>
            </w:r>
            <w:r>
              <w:rPr>
                <w:rFonts w:hint="default" w:ascii="宋体" w:hAnsi="宋体" w:eastAsia="宋体"/>
                <w:sz w:val="24"/>
                <w:szCs w:val="24"/>
                <w:lang w:eastAsia="zh-Hans"/>
              </w:rPr>
              <w:t>平台服务质量和市场乘车需求变化系数对最优价格和期望收益的影响.</w:t>
            </w:r>
          </w:p>
          <w:p>
            <w:pPr>
              <w:ind w:firstLine="480" w:firstLineChars="200"/>
              <w:rPr>
                <w:rFonts w:hint="default" w:ascii="宋体" w:hAnsi="宋体" w:eastAsia="宋体"/>
                <w:sz w:val="24"/>
                <w:szCs w:val="24"/>
                <w:lang w:eastAsia="zh-Hans"/>
              </w:rPr>
            </w:pPr>
            <w:r>
              <w:rPr>
                <w:rFonts w:hint="eastAsia" w:ascii="宋体" w:hAnsi="宋体" w:eastAsia="宋体"/>
                <w:sz w:val="24"/>
                <w:szCs w:val="24"/>
                <w:lang w:val="en-US" w:eastAsia="zh-Hans"/>
              </w:rPr>
              <w:t>梁玉秀等</w:t>
            </w:r>
            <w:r>
              <w:rPr>
                <w:rFonts w:hint="default" w:ascii="宋体" w:hAnsi="宋体" w:eastAsia="宋体"/>
                <w:sz w:val="24"/>
                <w:szCs w:val="24"/>
                <w:lang w:eastAsia="zh-Hans"/>
              </w:rPr>
              <w:t>（2021）本文从双边市场角度入手,引入规制力度因子描述网约车市场准入政策倾向,建立垄断型和竞争型两种市场结构下的网约车市场定价模型,并分析了不同规制政策下的网约车定价策略.研究表明:在垄断型市场结构下,平台定价与乘客数量负相关;在竞争型市场结构下,平台定价随平台市场竞争影响呈现出先升后降走势.在两种市场结构下,平台定价与规制力度均负相关,即平台定价随规制力度的增强而降低.此时,平台采用降价策略使乘客效用增加,从而实现平台利润最大化.</w:t>
            </w:r>
          </w:p>
          <w:p>
            <w:pPr>
              <w:ind w:firstLine="480" w:firstLineChars="200"/>
              <w:rPr>
                <w:rFonts w:hint="default" w:ascii="宋体" w:hAnsi="宋体" w:eastAsia="宋体"/>
                <w:sz w:val="24"/>
                <w:szCs w:val="24"/>
                <w:lang w:eastAsia="zh-Hans"/>
              </w:rPr>
            </w:pPr>
            <w:r>
              <w:rPr>
                <w:rFonts w:hint="eastAsia" w:ascii="宋体" w:hAnsi="宋体" w:eastAsia="宋体"/>
                <w:sz w:val="24"/>
                <w:szCs w:val="24"/>
                <w:lang w:val="en-US" w:eastAsia="zh-Hans"/>
              </w:rPr>
              <w:t>卢珂等</w:t>
            </w:r>
            <w:r>
              <w:rPr>
                <w:rFonts w:hint="default" w:ascii="宋体" w:hAnsi="宋体" w:eastAsia="宋体"/>
                <w:sz w:val="24"/>
                <w:szCs w:val="24"/>
                <w:lang w:eastAsia="zh-Hans"/>
              </w:rPr>
              <w:t>（2019）</w:t>
            </w:r>
            <w:r>
              <w:rPr>
                <w:rFonts w:hint="eastAsia" w:ascii="宋体" w:hAnsi="宋体" w:eastAsia="宋体"/>
                <w:sz w:val="24"/>
                <w:szCs w:val="24"/>
                <w:lang w:val="en-US" w:eastAsia="zh-Hans"/>
              </w:rPr>
              <w:t>的</w:t>
            </w:r>
            <w:r>
              <w:rPr>
                <w:rFonts w:hint="default" w:ascii="宋体" w:hAnsi="宋体" w:eastAsia="宋体"/>
                <w:sz w:val="24"/>
                <w:szCs w:val="24"/>
                <w:lang w:eastAsia="zh-Hans"/>
              </w:rPr>
              <w:t>研究显示平台定价及收益与交叉网络外部性及时间敏感系数的关系与用户归属结构相关。</w:t>
            </w:r>
          </w:p>
          <w:p>
            <w:pPr>
              <w:ind w:firstLine="480" w:firstLineChars="200"/>
              <w:rPr>
                <w:rFonts w:hint="default" w:ascii="宋体" w:hAnsi="宋体" w:eastAsia="宋体"/>
                <w:sz w:val="24"/>
                <w:szCs w:val="24"/>
                <w:lang w:eastAsia="zh-Hans"/>
              </w:rPr>
            </w:pPr>
            <w:r>
              <w:rPr>
                <w:rFonts w:hint="eastAsia" w:ascii="宋体" w:hAnsi="宋体" w:eastAsia="宋体"/>
                <w:sz w:val="24"/>
                <w:szCs w:val="24"/>
                <w:lang w:val="en-US" w:eastAsia="zh-Hans"/>
              </w:rPr>
              <w:t>胡天宇</w:t>
            </w:r>
            <w:r>
              <w:rPr>
                <w:rFonts w:hint="default" w:ascii="宋体" w:hAnsi="宋体" w:eastAsia="宋体"/>
                <w:sz w:val="24"/>
                <w:szCs w:val="24"/>
                <w:lang w:eastAsia="zh-Hans"/>
              </w:rPr>
              <w:t>，</w:t>
            </w:r>
            <w:r>
              <w:rPr>
                <w:rFonts w:hint="eastAsia" w:ascii="宋体" w:hAnsi="宋体" w:eastAsia="宋体"/>
                <w:sz w:val="24"/>
                <w:szCs w:val="24"/>
                <w:lang w:val="en-US" w:eastAsia="zh-Hans"/>
              </w:rPr>
              <w:t>张勇</w:t>
            </w:r>
            <w:r>
              <w:rPr>
                <w:rFonts w:hint="default" w:ascii="宋体" w:hAnsi="宋体" w:eastAsia="宋体"/>
                <w:sz w:val="24"/>
                <w:szCs w:val="24"/>
                <w:lang w:eastAsia="zh-Hans"/>
              </w:rPr>
              <w:t>（2020）利用排队论及生灭过程理论描述了司机在网约车平台中的流动过程,并引入乘客和司机心理预期价格曲线,构建了动态定价策略下的社会福利最大化和平台利润最大化模型;应用布劳威尔不动点定理考察模型解的存在性;基于序列二次规划法设计算法求解模型,得出实现网约车系统社会福利最大化和利润最大化的平台定价及司机分成,并进行对比.研究表明,</w:t>
            </w:r>
            <w:r>
              <w:rPr>
                <w:rFonts w:hint="eastAsia" w:ascii="宋体" w:hAnsi="宋体" w:eastAsia="宋体"/>
                <w:sz w:val="24"/>
                <w:szCs w:val="24"/>
                <w:lang w:val="en-US" w:eastAsia="zh-Hans"/>
              </w:rPr>
              <w:t>其</w:t>
            </w:r>
            <w:r>
              <w:rPr>
                <w:rFonts w:hint="default" w:ascii="宋体" w:hAnsi="宋体" w:eastAsia="宋体"/>
                <w:sz w:val="24"/>
                <w:szCs w:val="24"/>
                <w:lang w:eastAsia="zh-Hans"/>
              </w:rPr>
              <w:t>所建立的模型不仅能计算平台的最优定价策略,还能分析基本参数(平均乘坐时间、乘客/司机心理预期价格分布等)的变化对平台定价策略的影响。</w:t>
            </w:r>
          </w:p>
          <w:p>
            <w:pPr>
              <w:ind w:firstLine="480" w:firstLineChars="200"/>
              <w:rPr>
                <w:rFonts w:hint="default" w:ascii="宋体" w:hAnsi="宋体" w:eastAsia="宋体"/>
                <w:sz w:val="24"/>
                <w:szCs w:val="24"/>
                <w:lang w:eastAsia="zh-Hans"/>
              </w:rPr>
            </w:pPr>
            <w:r>
              <w:rPr>
                <w:rFonts w:hint="default" w:ascii="宋体" w:hAnsi="宋体" w:eastAsia="宋体"/>
                <w:sz w:val="24"/>
                <w:szCs w:val="24"/>
                <w:lang w:eastAsia="zh-Hans"/>
              </w:rPr>
              <w:t>范琪</w:t>
            </w:r>
            <w:r>
              <w:rPr>
                <w:rFonts w:hint="eastAsia" w:ascii="宋体" w:hAnsi="宋体" w:eastAsia="宋体"/>
                <w:sz w:val="24"/>
                <w:szCs w:val="24"/>
                <w:lang w:val="en-US" w:eastAsia="zh-Hans"/>
              </w:rPr>
              <w:t>等</w:t>
            </w:r>
            <w:r>
              <w:rPr>
                <w:rFonts w:hint="default" w:ascii="宋体" w:hAnsi="宋体" w:eastAsia="宋体"/>
                <w:sz w:val="24"/>
                <w:szCs w:val="24"/>
                <w:lang w:eastAsia="zh-Hans"/>
              </w:rPr>
              <w:t>（2019）</w:t>
            </w:r>
            <w:r>
              <w:rPr>
                <w:rFonts w:hint="eastAsia" w:ascii="宋体" w:hAnsi="宋体" w:eastAsia="宋体"/>
                <w:sz w:val="24"/>
                <w:szCs w:val="24"/>
                <w:lang w:val="en-US" w:eastAsia="zh-Hans"/>
              </w:rPr>
              <w:t>在关于家庭收入差异对出行方式的选择中的研究表明</w:t>
            </w:r>
            <w:r>
              <w:rPr>
                <w:rFonts w:hint="default" w:ascii="宋体" w:hAnsi="宋体" w:eastAsia="宋体"/>
                <w:sz w:val="24"/>
                <w:szCs w:val="24"/>
                <w:lang w:eastAsia="zh-Hans"/>
              </w:rPr>
              <w:t>，随着收入水平的提高，出行方式被选择的偏好性有提高或降低的趋势，不同出行方式受影响的程度不同。</w:t>
            </w:r>
            <w:r>
              <w:rPr>
                <w:rFonts w:hint="eastAsia" w:ascii="宋体" w:hAnsi="宋体" w:eastAsia="宋体"/>
                <w:sz w:val="24"/>
                <w:szCs w:val="24"/>
                <w:lang w:val="en-US" w:eastAsia="zh-Hans"/>
              </w:rPr>
              <w:t>但是范琪等主要说明了私家车和摩托车的出行分担率对家庭收入变化的敏感性高</w:t>
            </w:r>
            <w:r>
              <w:rPr>
                <w:rFonts w:hint="default" w:ascii="宋体" w:hAnsi="宋体" w:eastAsia="宋体"/>
                <w:sz w:val="24"/>
                <w:szCs w:val="24"/>
                <w:lang w:eastAsia="zh-Hans"/>
              </w:rPr>
              <w:t>，</w:t>
            </w:r>
            <w:r>
              <w:rPr>
                <w:rFonts w:hint="eastAsia" w:ascii="宋体" w:hAnsi="宋体" w:eastAsia="宋体"/>
                <w:sz w:val="24"/>
                <w:szCs w:val="24"/>
                <w:lang w:val="en-US" w:eastAsia="zh-Hans"/>
              </w:rPr>
              <w:t>认为出租车受到运营车辆数量的限制</w:t>
            </w:r>
            <w:r>
              <w:rPr>
                <w:rFonts w:hint="default" w:ascii="宋体" w:hAnsi="宋体" w:eastAsia="宋体"/>
                <w:sz w:val="24"/>
                <w:szCs w:val="24"/>
                <w:lang w:eastAsia="zh-Hans"/>
              </w:rPr>
              <w:t>，</w:t>
            </w:r>
            <w:r>
              <w:rPr>
                <w:rFonts w:hint="eastAsia" w:ascii="宋体" w:hAnsi="宋体" w:eastAsia="宋体"/>
                <w:sz w:val="24"/>
                <w:szCs w:val="24"/>
                <w:lang w:val="en-US" w:eastAsia="zh-Hans"/>
              </w:rPr>
              <w:t>分担率难以产生明显变化</w:t>
            </w:r>
            <w:r>
              <w:rPr>
                <w:rFonts w:hint="default" w:ascii="宋体" w:hAnsi="宋体" w:eastAsia="宋体"/>
                <w:sz w:val="24"/>
                <w:szCs w:val="24"/>
                <w:lang w:eastAsia="zh-Hans"/>
              </w:rPr>
              <w:t>。</w:t>
            </w:r>
            <w:r>
              <w:rPr>
                <w:rFonts w:hint="eastAsia" w:ascii="宋体" w:hAnsi="宋体" w:eastAsia="宋体"/>
                <w:sz w:val="24"/>
                <w:szCs w:val="24"/>
                <w:lang w:val="en-US" w:eastAsia="zh-Hans"/>
              </w:rPr>
              <w:t>范琪等未考虑到近年网约车的快速发展</w:t>
            </w:r>
            <w:r>
              <w:rPr>
                <w:rFonts w:hint="default" w:ascii="宋体" w:hAnsi="宋体" w:eastAsia="宋体"/>
                <w:sz w:val="24"/>
                <w:szCs w:val="24"/>
                <w:lang w:eastAsia="zh-Hans"/>
              </w:rPr>
              <w:t>，</w:t>
            </w:r>
            <w:r>
              <w:rPr>
                <w:rFonts w:hint="eastAsia" w:ascii="宋体" w:hAnsi="宋体" w:eastAsia="宋体"/>
                <w:sz w:val="24"/>
                <w:szCs w:val="24"/>
                <w:lang w:val="en-US" w:eastAsia="zh-Hans"/>
              </w:rPr>
              <w:t>使得出租车群体的数量已大量增加</w:t>
            </w:r>
            <w:r>
              <w:rPr>
                <w:rFonts w:hint="default" w:ascii="宋体" w:hAnsi="宋体" w:eastAsia="宋体"/>
                <w:sz w:val="24"/>
                <w:szCs w:val="24"/>
                <w:lang w:eastAsia="zh-Hans"/>
              </w:rPr>
              <w:t>，</w:t>
            </w:r>
            <w:r>
              <w:rPr>
                <w:rFonts w:hint="eastAsia" w:ascii="宋体" w:hAnsi="宋体" w:eastAsia="宋体"/>
                <w:sz w:val="24"/>
                <w:szCs w:val="24"/>
                <w:lang w:val="en-US" w:eastAsia="zh-Hans"/>
              </w:rPr>
              <w:t>以及网约车的多种定价和经营方式对需求拓展的影响</w:t>
            </w:r>
            <w:r>
              <w:rPr>
                <w:rFonts w:hint="default" w:ascii="宋体" w:hAnsi="宋体" w:eastAsia="宋体"/>
                <w:sz w:val="24"/>
                <w:szCs w:val="24"/>
                <w:lang w:eastAsia="zh-Hans"/>
              </w:rPr>
              <w:t>。</w:t>
            </w:r>
          </w:p>
          <w:p>
            <w:pPr>
              <w:ind w:firstLine="480" w:firstLineChars="200"/>
              <w:rPr>
                <w:rFonts w:hint="default" w:ascii="宋体" w:hAnsi="宋体" w:eastAsia="宋体"/>
                <w:sz w:val="24"/>
                <w:szCs w:val="24"/>
                <w:lang w:eastAsia="zh-Hans"/>
              </w:rPr>
            </w:pPr>
            <w:r>
              <w:rPr>
                <w:rFonts w:hint="eastAsia" w:ascii="宋体" w:hAnsi="宋体" w:eastAsia="宋体"/>
                <w:sz w:val="24"/>
                <w:szCs w:val="24"/>
                <w:lang w:val="en-US" w:eastAsia="zh-Hans"/>
              </w:rPr>
              <w:t>通过对</w:t>
            </w:r>
            <w:r>
              <w:rPr>
                <w:rFonts w:hint="default" w:ascii="宋体" w:hAnsi="宋体" w:eastAsia="宋体"/>
                <w:sz w:val="24"/>
                <w:szCs w:val="24"/>
                <w:lang w:eastAsia="zh-Hans"/>
              </w:rPr>
              <w:t>以往的研究</w:t>
            </w:r>
            <w:r>
              <w:rPr>
                <w:rFonts w:hint="eastAsia" w:ascii="宋体" w:hAnsi="宋体" w:eastAsia="宋体"/>
                <w:sz w:val="24"/>
                <w:szCs w:val="24"/>
                <w:lang w:val="en-US" w:eastAsia="zh-Hans"/>
              </w:rPr>
              <w:t>分析</w:t>
            </w:r>
            <w:r>
              <w:rPr>
                <w:rFonts w:hint="default" w:ascii="宋体" w:hAnsi="宋体" w:eastAsia="宋体"/>
                <w:sz w:val="24"/>
                <w:szCs w:val="24"/>
                <w:lang w:eastAsia="zh-Hans"/>
              </w:rPr>
              <w:t>，</w:t>
            </w:r>
            <w:r>
              <w:rPr>
                <w:rFonts w:hint="eastAsia" w:ascii="宋体" w:hAnsi="宋体" w:eastAsia="宋体"/>
                <w:sz w:val="24"/>
                <w:szCs w:val="24"/>
                <w:lang w:val="en-US" w:eastAsia="zh-Hans"/>
              </w:rPr>
              <w:t>大多数的学者是基于供</w:t>
            </w:r>
            <w:r>
              <w:rPr>
                <w:rFonts w:hint="default" w:ascii="宋体" w:hAnsi="宋体" w:eastAsia="宋体"/>
                <w:sz w:val="24"/>
                <w:szCs w:val="24"/>
                <w:lang w:eastAsia="zh-Hans"/>
              </w:rPr>
              <w:t>、</w:t>
            </w:r>
            <w:r>
              <w:rPr>
                <w:rFonts w:hint="eastAsia" w:ascii="宋体" w:hAnsi="宋体" w:eastAsia="宋体"/>
                <w:sz w:val="24"/>
                <w:szCs w:val="24"/>
                <w:lang w:val="en-US" w:eastAsia="zh-Hans"/>
              </w:rPr>
              <w:t>需等相关内生变量进行网约车平台定价的影响因素研究</w:t>
            </w:r>
            <w:r>
              <w:rPr>
                <w:rFonts w:hint="default" w:ascii="宋体" w:hAnsi="宋体" w:eastAsia="宋体"/>
                <w:sz w:val="24"/>
                <w:szCs w:val="24"/>
                <w:lang w:eastAsia="zh-Hans"/>
              </w:rPr>
              <w:t>，</w:t>
            </w:r>
            <w:r>
              <w:rPr>
                <w:rFonts w:hint="eastAsia" w:ascii="宋体" w:hAnsi="宋体" w:eastAsia="宋体"/>
                <w:sz w:val="24"/>
                <w:szCs w:val="24"/>
                <w:lang w:val="en-US" w:eastAsia="zh-Hans"/>
              </w:rPr>
              <w:t>少部分外生变量的研究也大都集中在政策影响等</w:t>
            </w:r>
            <w:r>
              <w:rPr>
                <w:rFonts w:hint="default" w:ascii="宋体" w:hAnsi="宋体" w:eastAsia="宋体"/>
                <w:sz w:val="24"/>
                <w:szCs w:val="24"/>
                <w:lang w:eastAsia="zh-Hans"/>
              </w:rPr>
              <w:t>，没有考虑到不同收入水平对定价的影响，本文</w:t>
            </w:r>
            <w:r>
              <w:rPr>
                <w:rFonts w:hint="eastAsia" w:ascii="宋体" w:hAnsi="宋体" w:eastAsia="宋体"/>
                <w:sz w:val="24"/>
                <w:szCs w:val="24"/>
                <w:lang w:val="en-US" w:eastAsia="zh-Hans"/>
              </w:rPr>
              <w:t>引入了城市居民</w:t>
            </w:r>
            <w:r>
              <w:rPr>
                <w:rFonts w:hint="default" w:ascii="宋体" w:hAnsi="宋体" w:eastAsia="宋体"/>
                <w:sz w:val="24"/>
                <w:szCs w:val="24"/>
                <w:lang w:eastAsia="zh-Hans"/>
              </w:rPr>
              <w:t>收入水平</w:t>
            </w:r>
            <w:r>
              <w:rPr>
                <w:rFonts w:hint="eastAsia" w:ascii="宋体" w:hAnsi="宋体" w:eastAsia="宋体"/>
                <w:sz w:val="24"/>
                <w:szCs w:val="24"/>
                <w:lang w:val="en-US" w:eastAsia="zh-Hans"/>
              </w:rPr>
              <w:t>这一外生变量</w:t>
            </w:r>
            <w:r>
              <w:rPr>
                <w:rFonts w:hint="default" w:ascii="宋体" w:hAnsi="宋体" w:eastAsia="宋体"/>
                <w:sz w:val="24"/>
                <w:szCs w:val="24"/>
                <w:lang w:eastAsia="zh-Hans"/>
              </w:rPr>
              <w:t>，</w:t>
            </w:r>
            <w:r>
              <w:rPr>
                <w:rFonts w:hint="eastAsia" w:ascii="宋体" w:hAnsi="宋体" w:eastAsia="宋体"/>
                <w:sz w:val="24"/>
                <w:szCs w:val="24"/>
                <w:lang w:val="en-US" w:eastAsia="zh-Hans"/>
              </w:rPr>
              <w:t>通过研究城市居民收入水平</w:t>
            </w:r>
            <w:r>
              <w:rPr>
                <w:rFonts w:hint="default" w:ascii="宋体" w:hAnsi="宋体" w:eastAsia="宋体"/>
                <w:sz w:val="24"/>
                <w:szCs w:val="24"/>
                <w:lang w:eastAsia="zh-Hans"/>
              </w:rPr>
              <w:t>对网约车定价的影响差异，为不同收入水平的城市</w:t>
            </w:r>
            <w:r>
              <w:rPr>
                <w:rFonts w:hint="eastAsia" w:ascii="宋体" w:hAnsi="宋体" w:eastAsia="宋体"/>
                <w:sz w:val="24"/>
                <w:szCs w:val="24"/>
                <w:lang w:val="en-US" w:eastAsia="zh-Hans"/>
              </w:rPr>
              <w:t>网约车</w:t>
            </w:r>
            <w:r>
              <w:rPr>
                <w:rFonts w:hint="default" w:ascii="宋体" w:hAnsi="宋体" w:eastAsia="宋体"/>
                <w:sz w:val="24"/>
                <w:szCs w:val="24"/>
                <w:lang w:eastAsia="zh-Hans"/>
              </w:rPr>
              <w:t>定价提供</w:t>
            </w:r>
            <w:r>
              <w:rPr>
                <w:rFonts w:hint="eastAsia" w:ascii="宋体" w:hAnsi="宋体" w:eastAsia="宋体"/>
                <w:sz w:val="24"/>
                <w:szCs w:val="24"/>
                <w:lang w:val="en-US" w:eastAsia="zh-Hans"/>
              </w:rPr>
              <w:t>了</w:t>
            </w:r>
            <w:r>
              <w:rPr>
                <w:rFonts w:hint="default" w:ascii="宋体" w:hAnsi="宋体" w:eastAsia="宋体"/>
                <w:sz w:val="24"/>
                <w:szCs w:val="24"/>
                <w:lang w:eastAsia="zh-Hans"/>
              </w:rPr>
              <w:t>依据。</w:t>
            </w:r>
            <w:r>
              <w:rPr>
                <w:rFonts w:hint="eastAsia" w:ascii="宋体" w:hAnsi="宋体" w:eastAsia="宋体"/>
                <w:sz w:val="24"/>
                <w:szCs w:val="24"/>
                <w:lang w:val="en-US" w:eastAsia="zh-Hans"/>
              </w:rPr>
              <w:t>本文主要通过计量分析得到不同城市居民收入水平的供需均衡定价模型</w:t>
            </w:r>
            <w:r>
              <w:rPr>
                <w:rFonts w:hint="default" w:ascii="宋体" w:hAnsi="宋体" w:eastAsia="宋体"/>
                <w:sz w:val="24"/>
                <w:szCs w:val="24"/>
                <w:lang w:eastAsia="zh-Hans"/>
              </w:rPr>
              <w:t>：</w:t>
            </w:r>
            <w:r>
              <w:rPr>
                <w:rFonts w:hint="eastAsia" w:ascii="宋体" w:hAnsi="宋体" w:eastAsia="宋体"/>
                <w:sz w:val="24"/>
                <w:szCs w:val="24"/>
                <w:lang w:val="en-US" w:eastAsia="zh-Hans"/>
              </w:rPr>
              <w:t>一是通过研究城市居民收入水平对网约车需求量的影响</w:t>
            </w:r>
            <w:r>
              <w:rPr>
                <w:rFonts w:hint="default" w:ascii="宋体" w:hAnsi="宋体" w:eastAsia="宋体"/>
                <w:sz w:val="24"/>
                <w:szCs w:val="24"/>
                <w:lang w:eastAsia="zh-Hans"/>
              </w:rPr>
              <w:t>，</w:t>
            </w:r>
            <w:r>
              <w:rPr>
                <w:rFonts w:hint="eastAsia" w:ascii="宋体" w:hAnsi="宋体" w:eastAsia="宋体"/>
                <w:sz w:val="24"/>
                <w:szCs w:val="24"/>
                <w:lang w:val="en-US" w:eastAsia="zh-Hans"/>
              </w:rPr>
              <w:t>二是通过比较不同的城市居民收入水平对司机的收入预期的影响</w:t>
            </w:r>
            <w:r>
              <w:rPr>
                <w:rFonts w:hint="default" w:ascii="宋体" w:hAnsi="宋体" w:eastAsia="宋体"/>
                <w:sz w:val="24"/>
                <w:szCs w:val="24"/>
                <w:lang w:eastAsia="zh-Hans"/>
              </w:rPr>
              <w:t>，</w:t>
            </w:r>
            <w:r>
              <w:rPr>
                <w:rFonts w:hint="eastAsia" w:ascii="宋体" w:hAnsi="宋体" w:eastAsia="宋体"/>
                <w:sz w:val="24"/>
                <w:szCs w:val="24"/>
                <w:lang w:val="en-US" w:eastAsia="zh-Hans"/>
              </w:rPr>
              <w:t>导致平台定价差异</w:t>
            </w:r>
            <w:r>
              <w:rPr>
                <w:rFonts w:hint="default" w:ascii="宋体" w:hAnsi="宋体" w:eastAsia="宋体"/>
                <w:sz w:val="24"/>
                <w:szCs w:val="24"/>
                <w:lang w:eastAsia="zh-Hans"/>
              </w:rPr>
              <w:t>。</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7"/>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hint="eastAsia" w:ascii="宋体" w:hAnsi="宋体" w:eastAsia="宋体"/>
                <w:color w:val="FF0000"/>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本文拟采用计量分析法</w:t>
            </w:r>
          </w:p>
          <w:p>
            <w:pPr>
              <w:rPr>
                <w:rFonts w:hint="eastAsia" w:ascii="宋体" w:hAnsi="宋体" w:eastAsia="宋体"/>
                <w:color w:val="auto"/>
                <w:sz w:val="24"/>
                <w:szCs w:val="24"/>
                <w:lang w:val="en-US" w:eastAsia="zh-Hans"/>
              </w:rPr>
            </w:pPr>
          </w:p>
          <w:p>
            <w:pPr>
              <w:rPr>
                <w:rFonts w:hint="default" w:ascii="宋体" w:hAnsi="宋体" w:eastAsia="宋体"/>
                <w:color w:val="auto"/>
                <w:sz w:val="24"/>
                <w:szCs w:val="24"/>
                <w:lang w:eastAsia="zh-Hans"/>
              </w:rPr>
            </w:pPr>
            <w:r>
              <w:rPr>
                <w:rFonts w:hint="eastAsia" w:ascii="宋体" w:hAnsi="宋体" w:eastAsia="宋体"/>
                <w:color w:val="auto"/>
                <w:sz w:val="24"/>
                <w:szCs w:val="24"/>
                <w:lang w:val="en-US" w:eastAsia="zh-Hans"/>
              </w:rPr>
              <w:t>主要数据来源</w:t>
            </w:r>
            <w:r>
              <w:rPr>
                <w:rFonts w:hint="default" w:ascii="宋体" w:hAnsi="宋体" w:eastAsia="宋体"/>
                <w:color w:val="auto"/>
                <w:sz w:val="24"/>
                <w:szCs w:val="24"/>
                <w:lang w:eastAsia="zh-Hans"/>
              </w:rPr>
              <w:t>：</w:t>
            </w:r>
          </w:p>
          <w:p>
            <w:pPr>
              <w:rPr>
                <w:rFonts w:hint="eastAsia" w:ascii="宋体" w:hAnsi="宋体" w:eastAsia="宋体"/>
                <w:color w:val="auto"/>
                <w:sz w:val="24"/>
                <w:szCs w:val="24"/>
                <w:lang w:val="en-US" w:eastAsia="zh-Hans"/>
              </w:rPr>
            </w:pPr>
            <w:r>
              <w:rPr>
                <w:rFonts w:hint="default" w:ascii="宋体" w:hAnsi="宋体" w:eastAsia="宋体"/>
                <w:color w:val="auto"/>
                <w:sz w:val="24"/>
                <w:szCs w:val="24"/>
                <w:lang w:eastAsia="zh-Hans"/>
              </w:rPr>
              <w:t>（1）</w:t>
            </w:r>
            <w:r>
              <w:rPr>
                <w:rFonts w:hint="eastAsia" w:ascii="宋体" w:hAnsi="宋体" w:eastAsia="宋体"/>
                <w:color w:val="auto"/>
                <w:sz w:val="24"/>
                <w:szCs w:val="24"/>
                <w:lang w:val="en-US" w:eastAsia="zh-Hans"/>
              </w:rPr>
              <w:t>各地政府官网</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人口数量</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人均可支配收入</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交通及通信支出</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网约车数量</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客运量等</w:t>
            </w:r>
            <w:r>
              <w:rPr>
                <w:rFonts w:hint="default" w:ascii="宋体" w:hAnsi="宋体" w:eastAsia="宋体"/>
                <w:color w:val="auto"/>
                <w:sz w:val="24"/>
                <w:szCs w:val="24"/>
                <w:lang w:eastAsia="zh-Hans"/>
              </w:rPr>
              <w:t>；</w:t>
            </w:r>
          </w:p>
          <w:p>
            <w:pPr>
              <w:rPr>
                <w:rFonts w:hint="eastAsia" w:ascii="宋体" w:hAnsi="宋体" w:eastAsia="宋体"/>
                <w:color w:val="auto"/>
                <w:sz w:val="24"/>
                <w:szCs w:val="24"/>
                <w:lang w:val="en-US" w:eastAsia="zh-Hans"/>
              </w:rPr>
            </w:pPr>
            <w:r>
              <w:rPr>
                <w:rFonts w:hint="default" w:ascii="宋体" w:hAnsi="宋体" w:eastAsia="宋体"/>
                <w:color w:val="auto"/>
                <w:sz w:val="24"/>
                <w:szCs w:val="24"/>
                <w:lang w:eastAsia="zh-Hans"/>
              </w:rPr>
              <w:t>（2）</w:t>
            </w:r>
            <w:r>
              <w:rPr>
                <w:rFonts w:hint="eastAsia" w:ascii="宋体" w:hAnsi="宋体" w:eastAsia="宋体"/>
                <w:color w:val="auto"/>
                <w:sz w:val="24"/>
                <w:szCs w:val="24"/>
                <w:lang w:val="en-US" w:eastAsia="zh-Hans"/>
              </w:rPr>
              <w:t>调查问卷</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网约车司机心理收入预期</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乘客需求</w:t>
            </w:r>
            <w:r>
              <w:rPr>
                <w:rFonts w:hint="default" w:ascii="宋体" w:hAnsi="宋体" w:eastAsia="宋体"/>
                <w:color w:val="auto"/>
                <w:sz w:val="24"/>
                <w:szCs w:val="24"/>
                <w:lang w:eastAsia="zh-Hans"/>
              </w:rPr>
              <w:t>；</w:t>
            </w:r>
          </w:p>
          <w:p>
            <w:pPr>
              <w:rPr>
                <w:rFonts w:hint="eastAsia" w:ascii="宋体" w:hAnsi="宋体" w:eastAsia="宋体"/>
                <w:color w:val="auto"/>
                <w:sz w:val="24"/>
                <w:szCs w:val="24"/>
                <w:lang w:eastAsia="zh-Hans"/>
              </w:rPr>
            </w:pPr>
            <w:r>
              <w:rPr>
                <w:rFonts w:hint="default" w:ascii="宋体" w:hAnsi="宋体" w:eastAsia="宋体"/>
                <w:color w:val="auto"/>
                <w:sz w:val="24"/>
                <w:szCs w:val="24"/>
                <w:lang w:eastAsia="zh-Hans"/>
              </w:rPr>
              <w:t>（3）</w:t>
            </w:r>
            <w:r>
              <w:rPr>
                <w:rFonts w:hint="eastAsia" w:ascii="宋体" w:hAnsi="宋体" w:eastAsia="宋体"/>
                <w:color w:val="auto"/>
                <w:sz w:val="24"/>
                <w:szCs w:val="24"/>
                <w:lang w:val="en-US" w:eastAsia="zh-Hans"/>
              </w:rPr>
              <w:t>各网约车平台网站</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app等</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起步价</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里程价</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时长价等</w:t>
            </w:r>
            <w:r>
              <w:rPr>
                <w:rFonts w:hint="default" w:ascii="宋体" w:hAnsi="宋体" w:eastAsia="宋体"/>
                <w:color w:val="auto"/>
                <w:sz w:val="24"/>
                <w:szCs w:val="24"/>
                <w:lang w:eastAsia="zh-Hans"/>
              </w:rPr>
              <w:t>。</w:t>
            </w:r>
          </w:p>
          <w:p>
            <w:p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numPr>
                <w:ilvl w:val="0"/>
                <w:numId w:val="0"/>
              </w:numPr>
              <w:rPr>
                <w:rFonts w:hint="eastAsia" w:ascii="宋体" w:hAnsi="宋体" w:eastAsia="宋体"/>
                <w:color w:val="FF0000"/>
                <w:sz w:val="24"/>
                <w:szCs w:val="24"/>
              </w:rPr>
            </w:pPr>
            <w:r>
              <w:rPr>
                <w:rFonts w:hint="default" w:ascii="宋体" w:hAnsi="宋体" w:eastAsia="宋体"/>
                <w:color w:val="auto"/>
                <w:sz w:val="24"/>
                <w:szCs w:val="24"/>
              </w:rPr>
              <w:t>2、</w:t>
            </w:r>
            <w:r>
              <w:rPr>
                <w:rFonts w:hint="eastAsia" w:ascii="宋体" w:hAnsi="宋体" w:eastAsia="宋体"/>
                <w:color w:val="auto"/>
                <w:sz w:val="24"/>
                <w:szCs w:val="24"/>
              </w:rPr>
              <w:t>核心观点</w:t>
            </w:r>
          </w:p>
          <w:p>
            <w:pPr>
              <w:widowControl w:val="0"/>
              <w:numPr>
                <w:ilvl w:val="0"/>
                <w:numId w:val="0"/>
              </w:numPr>
              <w:jc w:val="both"/>
              <w:rPr>
                <w:rFonts w:hint="eastAsia" w:ascii="宋体" w:hAnsi="宋体" w:eastAsia="宋体"/>
                <w:color w:val="FF0000"/>
                <w:sz w:val="24"/>
                <w:szCs w:val="24"/>
              </w:rPr>
            </w:pPr>
          </w:p>
          <w:p>
            <w:pPr>
              <w:widowControl w:val="0"/>
              <w:numPr>
                <w:ilvl w:val="0"/>
                <w:numId w:val="0"/>
              </w:numPr>
              <w:jc w:val="both"/>
              <w:rPr>
                <w:rFonts w:hint="default" w:ascii="宋体" w:hAnsi="宋体" w:eastAsia="宋体"/>
                <w:color w:val="auto"/>
                <w:sz w:val="24"/>
                <w:szCs w:val="24"/>
                <w:lang w:eastAsia="zh-Hans"/>
              </w:rPr>
            </w:pPr>
            <w:r>
              <w:rPr>
                <w:rFonts w:hint="default" w:ascii="宋体" w:hAnsi="宋体" w:eastAsia="宋体"/>
                <w:color w:val="auto"/>
                <w:sz w:val="24"/>
                <w:szCs w:val="24"/>
                <w:lang w:eastAsia="zh-Hans"/>
              </w:rPr>
              <w:t>（1）</w:t>
            </w:r>
            <w:r>
              <w:rPr>
                <w:rFonts w:hint="eastAsia" w:ascii="宋体" w:hAnsi="宋体" w:eastAsia="宋体"/>
                <w:color w:val="auto"/>
                <w:sz w:val="24"/>
                <w:szCs w:val="24"/>
                <w:lang w:val="en-US" w:eastAsia="zh-Hans"/>
              </w:rPr>
              <w:t>城市居民收入水平对网约车平台的司乘双边定价均存在正相关</w:t>
            </w:r>
            <w:r>
              <w:rPr>
                <w:rFonts w:hint="default" w:ascii="宋体" w:hAnsi="宋体" w:eastAsia="宋体"/>
                <w:color w:val="auto"/>
                <w:sz w:val="24"/>
                <w:szCs w:val="24"/>
                <w:lang w:eastAsia="zh-Hans"/>
              </w:rPr>
              <w:t>。</w:t>
            </w:r>
          </w:p>
          <w:p>
            <w:pPr>
              <w:widowControl w:val="0"/>
              <w:numPr>
                <w:ilvl w:val="0"/>
                <w:numId w:val="0"/>
              </w:numPr>
              <w:jc w:val="both"/>
              <w:rPr>
                <w:rFonts w:hint="default" w:ascii="宋体" w:hAnsi="宋体" w:eastAsia="宋体"/>
                <w:color w:val="auto"/>
                <w:sz w:val="24"/>
                <w:szCs w:val="24"/>
                <w:lang w:eastAsia="zh-Hans"/>
              </w:rPr>
            </w:pPr>
          </w:p>
          <w:p>
            <w:pPr>
              <w:widowControl w:val="0"/>
              <w:numPr>
                <w:ilvl w:val="0"/>
                <w:numId w:val="2"/>
              </w:numPr>
              <w:jc w:val="both"/>
              <w:rPr>
                <w:rFonts w:hint="default" w:ascii="宋体" w:hAnsi="宋体" w:eastAsia="宋体"/>
                <w:color w:val="auto"/>
                <w:sz w:val="24"/>
                <w:szCs w:val="24"/>
                <w:lang w:eastAsia="zh-Hans"/>
              </w:rPr>
            </w:pPr>
            <w:r>
              <w:rPr>
                <w:rFonts w:hint="eastAsia" w:ascii="宋体" w:hAnsi="宋体" w:eastAsia="宋体"/>
                <w:color w:val="auto"/>
                <w:sz w:val="24"/>
                <w:szCs w:val="24"/>
                <w:lang w:val="en-US" w:eastAsia="zh-Hans"/>
              </w:rPr>
              <w:t>居民收入水平越低的城市</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网约车需求弹性越小</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司机的供给弹性越大</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若网约车平台基于利润最大化原则</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则在收入水平低的城市应适当提升乘客端价格</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再根据供需情况调整司机分成</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若基于社会福利最大化原则</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网约车乘客端价格应略高于巡游出租车定价</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司机分成应略低于巡游出租车</w:t>
            </w:r>
            <w:r>
              <w:rPr>
                <w:rFonts w:hint="default" w:ascii="宋体" w:hAnsi="宋体" w:eastAsia="宋体"/>
                <w:color w:val="auto"/>
                <w:sz w:val="24"/>
                <w:szCs w:val="24"/>
                <w:lang w:eastAsia="zh-Hans"/>
              </w:rPr>
              <w:t>。</w:t>
            </w:r>
          </w:p>
          <w:p>
            <w:pPr>
              <w:widowControl w:val="0"/>
              <w:numPr>
                <w:ilvl w:val="0"/>
                <w:numId w:val="0"/>
              </w:numPr>
              <w:jc w:val="both"/>
              <w:rPr>
                <w:rFonts w:hint="eastAsia" w:ascii="宋体" w:hAnsi="宋体" w:eastAsia="宋体"/>
                <w:color w:val="auto"/>
                <w:sz w:val="24"/>
                <w:szCs w:val="24"/>
                <w:lang w:eastAsia="zh-Hans"/>
              </w:rPr>
            </w:pPr>
          </w:p>
          <w:p>
            <w:pPr>
              <w:widowControl w:val="0"/>
              <w:numPr>
                <w:ilvl w:val="0"/>
                <w:numId w:val="0"/>
              </w:numPr>
              <w:jc w:val="both"/>
              <w:rPr>
                <w:rFonts w:hint="eastAsia" w:ascii="宋体" w:hAnsi="宋体" w:eastAsia="宋体"/>
                <w:color w:val="auto"/>
                <w:sz w:val="24"/>
                <w:szCs w:val="24"/>
                <w:lang w:val="en-US" w:eastAsia="zh-Hans"/>
              </w:rPr>
            </w:pPr>
            <w:r>
              <w:rPr>
                <w:rFonts w:hint="default" w:ascii="宋体" w:hAnsi="宋体" w:eastAsia="宋体"/>
                <w:color w:val="auto"/>
                <w:sz w:val="24"/>
                <w:szCs w:val="24"/>
                <w:lang w:eastAsia="zh-Hans"/>
              </w:rPr>
              <w:t>（3）</w:t>
            </w:r>
            <w:r>
              <w:rPr>
                <w:rFonts w:hint="eastAsia" w:ascii="宋体" w:hAnsi="宋体" w:eastAsia="宋体"/>
                <w:color w:val="auto"/>
                <w:sz w:val="24"/>
                <w:szCs w:val="24"/>
                <w:lang w:val="en-US" w:eastAsia="zh-Hans"/>
              </w:rPr>
              <w:t>得到网约车平台基于城市居民收入水平的动态定价模型</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即结合城市居民收入水平的合理定价机制</w:t>
            </w:r>
            <w:r>
              <w:rPr>
                <w:rFonts w:hint="default" w:ascii="宋体" w:hAnsi="宋体" w:eastAsia="宋体"/>
                <w:color w:val="auto"/>
                <w:sz w:val="24"/>
                <w:szCs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53" w:hRule="atLeast"/>
        </w:trPr>
        <w:tc>
          <w:tcPr>
            <w:tcW w:w="9344" w:type="dxa"/>
          </w:tcPr>
          <w:p>
            <w:pPr>
              <w:numPr>
                <w:ilvl w:val="0"/>
                <w:numId w:val="1"/>
              </w:numPr>
              <w:rPr>
                <w:rFonts w:hint="eastAsia" w:ascii="宋体" w:hAnsi="宋体" w:eastAsia="宋体"/>
                <w:sz w:val="24"/>
                <w:szCs w:val="24"/>
              </w:rPr>
            </w:pPr>
            <w:r>
              <w:rPr>
                <w:rFonts w:hint="eastAsia" w:ascii="宋体" w:hAnsi="宋体" w:eastAsia="宋体"/>
                <w:sz w:val="24"/>
                <w:szCs w:val="24"/>
              </w:rPr>
              <w:t>创新之处</w:t>
            </w:r>
          </w:p>
          <w:p>
            <w:pPr>
              <w:numPr>
                <w:ilvl w:val="0"/>
                <w:numId w:val="0"/>
              </w:num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方向创新</w:t>
            </w:r>
            <w:r>
              <w:rPr>
                <w:rFonts w:hint="default" w:ascii="宋体" w:hAnsi="宋体" w:eastAsia="宋体"/>
                <w:sz w:val="24"/>
                <w:szCs w:val="24"/>
                <w:lang w:eastAsia="zh-Hans"/>
              </w:rPr>
              <w:t>：</w:t>
            </w:r>
            <w:r>
              <w:rPr>
                <w:rFonts w:hint="eastAsia" w:ascii="宋体" w:hAnsi="宋体" w:eastAsia="宋体"/>
                <w:sz w:val="24"/>
                <w:szCs w:val="24"/>
                <w:lang w:val="en-US" w:eastAsia="zh-Hans"/>
              </w:rPr>
              <w:t>引入“城市居民收入水平”这一外生变量</w:t>
            </w:r>
            <w:r>
              <w:rPr>
                <w:rFonts w:hint="default" w:ascii="宋体" w:hAnsi="宋体" w:eastAsia="宋体"/>
                <w:sz w:val="24"/>
                <w:szCs w:val="24"/>
                <w:lang w:eastAsia="zh-Hans"/>
              </w:rPr>
              <w:t>，</w:t>
            </w:r>
            <w:r>
              <w:rPr>
                <w:rFonts w:hint="eastAsia" w:ascii="宋体" w:hAnsi="宋体" w:eastAsia="宋体"/>
                <w:sz w:val="24"/>
                <w:szCs w:val="24"/>
                <w:lang w:val="en-US" w:eastAsia="zh-Hans"/>
              </w:rPr>
              <w:t>得到基于城市居民收入水平和网约车平台利润最大化的动态定价模型</w:t>
            </w:r>
            <w:r>
              <w:rPr>
                <w:rFonts w:hint="default" w:ascii="宋体" w:hAnsi="宋体" w:eastAsia="宋体"/>
                <w:sz w:val="24"/>
                <w:szCs w:val="24"/>
                <w:lang w:eastAsia="zh-Hans"/>
              </w:rPr>
              <w:t>，。</w:t>
            </w:r>
          </w:p>
        </w:tc>
      </w:tr>
      <w:bookmarkEnd w:id="0"/>
    </w:tbl>
    <w:p>
      <w:pPr>
        <w:rPr>
          <w:rFonts w:ascii="宋体" w:hAnsi="宋体" w:eastAsia="宋体"/>
          <w:sz w:val="32"/>
          <w:szCs w:val="32"/>
        </w:rPr>
      </w:pPr>
    </w:p>
    <w:tbl>
      <w:tblPr>
        <w:tblStyle w:val="7"/>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7" w:hRule="atLeast"/>
        </w:trPr>
        <w:tc>
          <w:tcPr>
            <w:tcW w:w="9344" w:type="dxa"/>
          </w:tcPr>
          <w:p>
            <w:pPr>
              <w:numPr>
                <w:ilvl w:val="0"/>
                <w:numId w:val="0"/>
              </w:numPr>
              <w:rPr>
                <w:rFonts w:hint="eastAsia" w:ascii="等线" w:hAnsi="等线" w:eastAsia="等线" w:cs="等线"/>
                <w:sz w:val="21"/>
                <w:szCs w:val="21"/>
              </w:rPr>
            </w:pPr>
            <w:r>
              <w:rPr>
                <w:rFonts w:hint="default" w:ascii="宋体" w:hAnsi="宋体" w:eastAsia="宋体"/>
                <w:sz w:val="24"/>
                <w:szCs w:val="24"/>
              </w:rPr>
              <w:t>4、</w:t>
            </w:r>
            <w:r>
              <w:rPr>
                <w:rFonts w:hint="eastAsia" w:ascii="宋体" w:hAnsi="宋体" w:eastAsia="宋体"/>
                <w:sz w:val="24"/>
                <w:szCs w:val="24"/>
              </w:rPr>
              <w:t>参考文献</w:t>
            </w:r>
          </w:p>
          <w:p>
            <w:pPr>
              <w:rPr>
                <w:rFonts w:hint="eastAsia" w:ascii="等线" w:hAnsi="等线" w:eastAsia="等线" w:cs="等线"/>
                <w:sz w:val="21"/>
                <w:szCs w:val="21"/>
              </w:rPr>
            </w:pPr>
            <w:r>
              <w:rPr>
                <w:rFonts w:hint="eastAsia" w:ascii="等线" w:hAnsi="等线" w:eastAsia="等线" w:cs="等线"/>
                <w:sz w:val="21"/>
                <w:szCs w:val="21"/>
              </w:rPr>
              <w:t>[1]Armstrong M. Competition in Two—Sided Markets[R]. EconWPA, 2005．</w:t>
            </w:r>
          </w:p>
          <w:p>
            <w:pPr>
              <w:rPr>
                <w:rFonts w:hint="eastAsia" w:ascii="等线" w:hAnsi="等线" w:eastAsia="等线" w:cs="等线"/>
                <w:sz w:val="21"/>
                <w:szCs w:val="21"/>
              </w:rPr>
            </w:pPr>
            <w:r>
              <w:rPr>
                <w:rFonts w:hint="eastAsia" w:ascii="等线" w:hAnsi="等线" w:eastAsia="等线" w:cs="等线"/>
                <w:sz w:val="21"/>
                <w:szCs w:val="21"/>
              </w:rPr>
              <w:t>[2]Evans.The Antitrust Economics of Multi-Sided Platform Markets [ J ] . Yale Journal on Regulation，2003(20):325—381</w:t>
            </w:r>
          </w:p>
          <w:p>
            <w:pPr>
              <w:rPr>
                <w:rFonts w:hint="eastAsia" w:ascii="等线" w:hAnsi="等线" w:eastAsia="等线" w:cs="等线"/>
                <w:sz w:val="21"/>
                <w:szCs w:val="21"/>
              </w:rPr>
            </w:pPr>
            <w:r>
              <w:rPr>
                <w:rFonts w:hint="eastAsia" w:ascii="等线" w:hAnsi="等线" w:eastAsia="等线" w:cs="等线"/>
                <w:sz w:val="21"/>
                <w:szCs w:val="21"/>
              </w:rPr>
              <w:t>[3]蒋芮. 网约车定价模型国内外综述[J]. 经济与社会发展研究,2021(13):196.</w:t>
            </w:r>
          </w:p>
          <w:p>
            <w:pPr>
              <w:rPr>
                <w:rFonts w:hint="eastAsia" w:ascii="等线" w:hAnsi="等线" w:eastAsia="等线" w:cs="等线"/>
                <w:sz w:val="21"/>
                <w:szCs w:val="21"/>
              </w:rPr>
            </w:pPr>
            <w:r>
              <w:rPr>
                <w:rFonts w:hint="eastAsia" w:ascii="等线" w:hAnsi="等线" w:eastAsia="等线" w:cs="等线"/>
                <w:sz w:val="21"/>
                <w:szCs w:val="21"/>
              </w:rPr>
              <w:t>[4]彭向,胡天宇,孙俊芳,等. 基于社会福利最大化的网约车平台定价模型研究[J]. 系统工程理论与实践,2021(7). DOI:10.12011/SETP2019-2609.</w:t>
            </w:r>
          </w:p>
          <w:p>
            <w:pPr>
              <w:rPr>
                <w:rFonts w:hint="eastAsia" w:ascii="等线" w:hAnsi="等线" w:eastAsia="等线" w:cs="等线"/>
                <w:sz w:val="21"/>
                <w:szCs w:val="21"/>
              </w:rPr>
            </w:pPr>
            <w:r>
              <w:rPr>
                <w:rFonts w:hint="eastAsia" w:ascii="等线" w:hAnsi="等线" w:eastAsia="等线" w:cs="等线"/>
                <w:sz w:val="21"/>
                <w:szCs w:val="21"/>
              </w:rPr>
              <w:t>[5]王珏文. 考虑司机成本差异的网约车平台的最优定价策略[D]. 电子科技大学,2019.</w:t>
            </w:r>
          </w:p>
          <w:p>
            <w:pPr>
              <w:rPr>
                <w:rFonts w:hint="eastAsia" w:ascii="等线" w:hAnsi="等线" w:eastAsia="等线" w:cs="等线"/>
                <w:sz w:val="21"/>
                <w:szCs w:val="21"/>
              </w:rPr>
            </w:pPr>
            <w:r>
              <w:rPr>
                <w:rFonts w:hint="eastAsia" w:ascii="等线" w:hAnsi="等线" w:eastAsia="等线" w:cs="等线"/>
                <w:sz w:val="21"/>
                <w:szCs w:val="21"/>
              </w:rPr>
              <w:t>[</w:t>
            </w:r>
            <w:r>
              <w:rPr>
                <w:rFonts w:hint="default" w:ascii="等线" w:hAnsi="等线" w:eastAsia="等线" w:cs="等线"/>
                <w:sz w:val="21"/>
                <w:szCs w:val="21"/>
              </w:rPr>
              <w:t>6</w:t>
            </w:r>
            <w:r>
              <w:rPr>
                <w:rFonts w:hint="eastAsia" w:ascii="等线" w:hAnsi="等线" w:eastAsia="等线" w:cs="等线"/>
                <w:sz w:val="21"/>
                <w:szCs w:val="21"/>
              </w:rPr>
              <w:t>]Banerjee S, Riquelme C, Johari R. Pricing in ride-share platforms: A queueing-theoretic approach[J]. Available at SSRN 2568258, 2015.</w:t>
            </w:r>
          </w:p>
          <w:p>
            <w:pPr>
              <w:rPr>
                <w:rFonts w:hint="eastAsia" w:ascii="等线" w:hAnsi="等线" w:eastAsia="等线" w:cs="等线"/>
                <w:sz w:val="21"/>
                <w:szCs w:val="21"/>
              </w:rPr>
            </w:pPr>
            <w:r>
              <w:rPr>
                <w:rFonts w:hint="eastAsia" w:ascii="等线" w:hAnsi="等线" w:eastAsia="等线" w:cs="等线"/>
                <w:sz w:val="21"/>
                <w:szCs w:val="21"/>
              </w:rPr>
              <w:t>[</w:t>
            </w:r>
            <w:r>
              <w:rPr>
                <w:rFonts w:hint="default" w:ascii="等线" w:hAnsi="等线" w:eastAsia="等线" w:cs="等线"/>
                <w:sz w:val="21"/>
                <w:szCs w:val="21"/>
              </w:rPr>
              <w:t>7</w:t>
            </w:r>
            <w:r>
              <w:rPr>
                <w:rFonts w:hint="eastAsia" w:ascii="等线" w:hAnsi="等线" w:eastAsia="等线" w:cs="等线"/>
                <w:sz w:val="21"/>
                <w:szCs w:val="21"/>
              </w:rPr>
              <w:t>]Chen M K, Sheldon M. Dynamic Pricing in a Labor Market: Surge Pricing and Flexible Work on the Uber Platform [C]//EC. 2016: 455.</w:t>
            </w:r>
          </w:p>
          <w:p>
            <w:pPr>
              <w:rPr>
                <w:rFonts w:hint="eastAsia" w:ascii="等线" w:hAnsi="等线" w:eastAsia="等线" w:cs="等线"/>
                <w:sz w:val="21"/>
                <w:szCs w:val="21"/>
              </w:rPr>
            </w:pPr>
            <w:r>
              <w:rPr>
                <w:rFonts w:hint="eastAsia" w:ascii="等线" w:hAnsi="等线" w:eastAsia="等线" w:cs="等线"/>
                <w:sz w:val="21"/>
                <w:szCs w:val="21"/>
              </w:rPr>
              <w:t>[</w:t>
            </w:r>
            <w:r>
              <w:rPr>
                <w:rFonts w:hint="default" w:ascii="等线" w:hAnsi="等线" w:eastAsia="等线" w:cs="等线"/>
                <w:sz w:val="21"/>
                <w:szCs w:val="21"/>
              </w:rPr>
              <w:t>8</w:t>
            </w:r>
            <w:r>
              <w:rPr>
                <w:rFonts w:hint="eastAsia" w:ascii="等线" w:hAnsi="等线" w:eastAsia="等线" w:cs="等线"/>
                <w:sz w:val="21"/>
                <w:szCs w:val="21"/>
              </w:rPr>
              <w:t>]Chen Y, Hu M. Pricing and matching with forward-looking buyers and sellers [J]. Manufacturing and Service Operations Management, 2019.</w:t>
            </w:r>
          </w:p>
          <w:p>
            <w:pPr>
              <w:rPr>
                <w:rFonts w:hint="eastAsia" w:ascii="等线" w:hAnsi="等线" w:eastAsia="等线" w:cs="等线"/>
                <w:sz w:val="21"/>
                <w:szCs w:val="21"/>
              </w:rPr>
            </w:pPr>
            <w:r>
              <w:rPr>
                <w:rFonts w:hint="eastAsia" w:ascii="等线" w:hAnsi="等线" w:eastAsia="等线" w:cs="等线"/>
                <w:sz w:val="21"/>
                <w:szCs w:val="21"/>
              </w:rPr>
              <w:t>[</w:t>
            </w:r>
            <w:r>
              <w:rPr>
                <w:rFonts w:hint="default" w:ascii="等线" w:hAnsi="等线" w:eastAsia="等线" w:cs="等线"/>
                <w:sz w:val="21"/>
                <w:szCs w:val="21"/>
              </w:rPr>
              <w:t>9</w:t>
            </w:r>
            <w:r>
              <w:rPr>
                <w:rFonts w:hint="eastAsia" w:ascii="等线" w:hAnsi="等线" w:eastAsia="等线" w:cs="等线"/>
                <w:sz w:val="21"/>
                <w:szCs w:val="21"/>
              </w:rPr>
              <w:t>]Cachon G P, Daniels K M, Lobel R. The role of surge pricing on a service platform with self-scheduling capacity [J]. Manufacturing &amp; Service Operations Management, 2017, 19(3): 368-384.</w:t>
            </w:r>
          </w:p>
          <w:p>
            <w:pPr>
              <w:rPr>
                <w:rFonts w:hint="eastAsia" w:ascii="等线" w:hAnsi="等线" w:eastAsia="等线" w:cs="等线"/>
                <w:sz w:val="21"/>
                <w:szCs w:val="21"/>
              </w:rPr>
            </w:pPr>
            <w:r>
              <w:rPr>
                <w:rFonts w:hint="eastAsia" w:ascii="等线" w:hAnsi="等线" w:eastAsia="等线" w:cs="等线"/>
                <w:sz w:val="21"/>
                <w:szCs w:val="21"/>
              </w:rPr>
              <w:t>[</w:t>
            </w:r>
            <w:r>
              <w:rPr>
                <w:rFonts w:hint="default" w:ascii="等线" w:hAnsi="等线" w:eastAsia="等线" w:cs="等线"/>
                <w:sz w:val="21"/>
                <w:szCs w:val="21"/>
              </w:rPr>
              <w:t>10</w:t>
            </w:r>
            <w:r>
              <w:rPr>
                <w:rFonts w:hint="eastAsia" w:ascii="等线" w:hAnsi="等线" w:eastAsia="等线" w:cs="等线"/>
                <w:sz w:val="21"/>
                <w:szCs w:val="21"/>
              </w:rPr>
              <w:t>]Ma H, Fang F, Parkes D C. Spatio-temporal pricing for ridesharing platforms[J]. 2018.</w:t>
            </w:r>
          </w:p>
          <w:p>
            <w:pPr>
              <w:rPr>
                <w:rFonts w:hint="eastAsia" w:ascii="等线" w:hAnsi="等线" w:eastAsia="等线" w:cs="等线"/>
                <w:sz w:val="21"/>
                <w:szCs w:val="21"/>
              </w:rPr>
            </w:pPr>
            <w:r>
              <w:rPr>
                <w:rFonts w:hint="eastAsia" w:ascii="等线" w:hAnsi="等线" w:eastAsia="等线" w:cs="等线"/>
                <w:sz w:val="21"/>
                <w:szCs w:val="21"/>
              </w:rPr>
              <w:t>[1</w:t>
            </w:r>
            <w:r>
              <w:rPr>
                <w:rFonts w:hint="default" w:ascii="等线" w:hAnsi="等线" w:eastAsia="等线" w:cs="等线"/>
                <w:sz w:val="21"/>
                <w:szCs w:val="21"/>
              </w:rPr>
              <w:t>1</w:t>
            </w:r>
            <w:r>
              <w:rPr>
                <w:rFonts w:hint="eastAsia" w:ascii="等线" w:hAnsi="等线" w:eastAsia="等线" w:cs="等线"/>
                <w:sz w:val="21"/>
                <w:szCs w:val="21"/>
              </w:rPr>
              <w:t>]靳旭刚. 大城市网约车定价方法研究[D]. 重庆交通大学,2018.</w:t>
            </w:r>
          </w:p>
          <w:p>
            <w:pPr>
              <w:rPr>
                <w:rFonts w:hint="eastAsia" w:ascii="等线" w:hAnsi="等线" w:eastAsia="等线" w:cs="等线"/>
                <w:sz w:val="21"/>
                <w:szCs w:val="21"/>
              </w:rPr>
            </w:pPr>
            <w:r>
              <w:rPr>
                <w:rFonts w:hint="eastAsia" w:ascii="等线" w:hAnsi="等线" w:eastAsia="等线" w:cs="等线"/>
                <w:sz w:val="21"/>
                <w:szCs w:val="21"/>
              </w:rPr>
              <w:t>[1</w:t>
            </w:r>
            <w:r>
              <w:rPr>
                <w:rFonts w:hint="default" w:ascii="等线" w:hAnsi="等线" w:eastAsia="等线" w:cs="等线"/>
                <w:sz w:val="21"/>
                <w:szCs w:val="21"/>
              </w:rPr>
              <w:t>2</w:t>
            </w:r>
            <w:r>
              <w:rPr>
                <w:rFonts w:hint="eastAsia" w:ascii="等线" w:hAnsi="等线" w:eastAsia="等线" w:cs="等线"/>
                <w:sz w:val="21"/>
                <w:szCs w:val="21"/>
              </w:rPr>
              <w:t>]孙中苗,徐琪. 需求波动下考虑乘运供应能力的网约车平台动态定价[J]. 控制与决策,2021,36(6):1499-1508. DOI:10.13195/j.kzyjc.2019.0881.</w:t>
            </w:r>
          </w:p>
          <w:p>
            <w:pPr>
              <w:rPr>
                <w:rFonts w:hint="eastAsia" w:ascii="等线" w:hAnsi="等线" w:eastAsia="等线" w:cs="等线"/>
                <w:sz w:val="21"/>
                <w:szCs w:val="21"/>
              </w:rPr>
            </w:pPr>
            <w:r>
              <w:rPr>
                <w:rFonts w:hint="eastAsia" w:ascii="等线" w:hAnsi="等线" w:eastAsia="等线" w:cs="等线"/>
                <w:sz w:val="21"/>
                <w:szCs w:val="21"/>
              </w:rPr>
              <w:t>[1</w:t>
            </w:r>
            <w:r>
              <w:rPr>
                <w:rFonts w:hint="default" w:ascii="等线" w:hAnsi="等线" w:eastAsia="等线" w:cs="等线"/>
                <w:sz w:val="21"/>
                <w:szCs w:val="21"/>
              </w:rPr>
              <w:t>3</w:t>
            </w:r>
            <w:r>
              <w:rPr>
                <w:rFonts w:hint="eastAsia" w:ascii="等线" w:hAnsi="等线" w:eastAsia="等线" w:cs="等线"/>
                <w:sz w:val="21"/>
                <w:szCs w:val="21"/>
              </w:rPr>
              <w:t>]梁玉秀,吴丽花. 市场准入规制政策对网约车平台定价的影响研究[J]. 价格理论与实践,2021(2):127-131. DOI:10.19851/j.cnki.CN11-1010/F.2021.02.73.</w:t>
            </w:r>
          </w:p>
          <w:p>
            <w:pPr>
              <w:rPr>
                <w:rFonts w:hint="eastAsia" w:ascii="等线" w:hAnsi="等线" w:eastAsia="等线" w:cs="等线"/>
                <w:sz w:val="21"/>
                <w:szCs w:val="21"/>
              </w:rPr>
            </w:pPr>
            <w:r>
              <w:rPr>
                <w:rFonts w:hint="eastAsia" w:ascii="等线" w:hAnsi="等线" w:eastAsia="等线" w:cs="等线"/>
                <w:sz w:val="21"/>
                <w:szCs w:val="21"/>
              </w:rPr>
              <w:t>[1</w:t>
            </w:r>
            <w:r>
              <w:rPr>
                <w:rFonts w:hint="default" w:ascii="等线" w:hAnsi="等线" w:eastAsia="等线" w:cs="等线"/>
                <w:sz w:val="21"/>
                <w:szCs w:val="21"/>
              </w:rPr>
              <w:t>4</w:t>
            </w:r>
            <w:r>
              <w:rPr>
                <w:rFonts w:hint="eastAsia" w:ascii="等线" w:hAnsi="等线" w:eastAsia="等线" w:cs="等线"/>
                <w:sz w:val="21"/>
                <w:szCs w:val="21"/>
              </w:rPr>
              <w:t>]卢珂,周晶,林小围. 考虑交叉网络外部性的网约车平台市场定价研究[J]. 运筹与管理,2019,28(7):169-178. DOI:10.12005/orms.2019.0164.</w:t>
            </w:r>
          </w:p>
          <w:p>
            <w:pPr>
              <w:rPr>
                <w:rFonts w:hint="eastAsia" w:ascii="等线" w:hAnsi="等线" w:eastAsia="等线" w:cs="等线"/>
                <w:sz w:val="21"/>
                <w:szCs w:val="21"/>
              </w:rPr>
            </w:pPr>
            <w:r>
              <w:rPr>
                <w:rFonts w:hint="eastAsia" w:ascii="等线" w:hAnsi="等线" w:eastAsia="等线" w:cs="等线"/>
                <w:sz w:val="21"/>
                <w:szCs w:val="21"/>
              </w:rPr>
              <w:t>[1</w:t>
            </w:r>
            <w:r>
              <w:rPr>
                <w:rFonts w:hint="default" w:ascii="等线" w:hAnsi="等线" w:eastAsia="等线" w:cs="等线"/>
                <w:sz w:val="21"/>
                <w:szCs w:val="21"/>
              </w:rPr>
              <w:t>5</w:t>
            </w:r>
            <w:r>
              <w:rPr>
                <w:rFonts w:hint="eastAsia" w:ascii="等线" w:hAnsi="等线" w:eastAsia="等线" w:cs="等线"/>
                <w:sz w:val="21"/>
                <w:szCs w:val="21"/>
              </w:rPr>
              <w:t>]胡天宇,张勇. 网约车平台的动态定价策略[J]. 山东科学,2020,33(2):79-90,112. DOI:10.3976/j.issn.1002-4026.2020.02.012.</w:t>
            </w:r>
          </w:p>
          <w:p>
            <w:pPr>
              <w:rPr>
                <w:rFonts w:hint="eastAsia" w:ascii="等线" w:hAnsi="等线" w:eastAsia="等线" w:cs="等线"/>
                <w:sz w:val="21"/>
                <w:szCs w:val="21"/>
              </w:rPr>
            </w:pPr>
            <w:r>
              <w:rPr>
                <w:rFonts w:hint="eastAsia" w:ascii="等线" w:hAnsi="等线" w:eastAsia="等线" w:cs="等线"/>
                <w:sz w:val="21"/>
                <w:szCs w:val="21"/>
              </w:rPr>
              <w:t>[1</w:t>
            </w:r>
            <w:r>
              <w:rPr>
                <w:rFonts w:hint="default" w:ascii="等线" w:hAnsi="等线" w:eastAsia="等线" w:cs="等线"/>
                <w:sz w:val="21"/>
                <w:szCs w:val="21"/>
              </w:rPr>
              <w:t>6</w:t>
            </w:r>
            <w:r>
              <w:rPr>
                <w:rFonts w:hint="eastAsia" w:ascii="等线" w:hAnsi="等线" w:eastAsia="等线" w:cs="等线"/>
                <w:sz w:val="21"/>
                <w:szCs w:val="21"/>
              </w:rPr>
              <w:t>]范琪, 王炜, 杨洋,等. 家庭收入差异对出行方式选择的影响分析[J]. 交通信息与安全, 2019, 37(6):10.</w:t>
            </w:r>
          </w:p>
          <w:p>
            <w:pPr>
              <w:rPr>
                <w:rFonts w:hint="eastAsia" w:ascii="等线" w:hAnsi="等线" w:eastAsia="等线" w:cs="等线"/>
                <w:sz w:val="21"/>
                <w:szCs w:val="21"/>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tc>
      </w:tr>
    </w:tbl>
    <w:p>
      <w:pPr>
        <w:rPr>
          <w:rFonts w:ascii="宋体" w:hAnsi="宋体" w:eastAsia="宋体"/>
          <w:sz w:val="32"/>
          <w:szCs w:val="32"/>
        </w:rPr>
      </w:pPr>
    </w:p>
    <w:tbl>
      <w:tblPr>
        <w:tblStyle w:val="7"/>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目：城市居民收入水平对网约车平台定价的影响分析</w:t>
            </w:r>
            <w:r>
              <w:rPr>
                <w:rFonts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主题词：</w:t>
            </w:r>
            <w:r>
              <w:rPr>
                <w:rFonts w:hint="eastAsia" w:ascii="宋体" w:hAnsi="宋体" w:eastAsia="宋体"/>
                <w:sz w:val="24"/>
                <w:szCs w:val="24"/>
                <w:lang w:val="en-US" w:eastAsia="zh-Hans"/>
              </w:rPr>
              <w:t>网约车</w:t>
            </w:r>
            <w:r>
              <w:rPr>
                <w:rFonts w:hint="default" w:ascii="宋体" w:hAnsi="宋体" w:eastAsia="宋体"/>
                <w:sz w:val="24"/>
                <w:szCs w:val="24"/>
                <w:lang w:eastAsia="zh-Hans"/>
              </w:rPr>
              <w:t>，</w:t>
            </w:r>
            <w:r>
              <w:rPr>
                <w:rFonts w:hint="eastAsia" w:ascii="宋体" w:hAnsi="宋体" w:eastAsia="宋体"/>
                <w:sz w:val="24"/>
                <w:szCs w:val="24"/>
                <w:lang w:val="en-US" w:eastAsia="zh-Hans"/>
              </w:rPr>
              <w:t>定价</w:t>
            </w:r>
            <w:r>
              <w:rPr>
                <w:rFonts w:hint="default" w:ascii="宋体" w:hAnsi="宋体" w:eastAsia="宋体"/>
                <w:sz w:val="24"/>
                <w:szCs w:val="24"/>
                <w:lang w:eastAsia="zh-Hans"/>
              </w:rPr>
              <w:t>，</w:t>
            </w:r>
            <w:r>
              <w:rPr>
                <w:rFonts w:hint="eastAsia" w:ascii="宋体" w:hAnsi="宋体" w:eastAsia="宋体"/>
                <w:sz w:val="24"/>
                <w:szCs w:val="24"/>
                <w:lang w:val="en-US" w:eastAsia="zh-Hans"/>
              </w:rPr>
              <w:t>居民收入</w:t>
            </w:r>
            <w:r>
              <w:rPr>
                <w:rFonts w:hint="default" w:ascii="宋体" w:hAnsi="宋体" w:eastAsia="宋体"/>
                <w:sz w:val="24"/>
                <w:szCs w:val="24"/>
                <w:lang w:eastAsia="zh-Hans"/>
              </w:rPr>
              <w:t>，</w:t>
            </w:r>
            <w:r>
              <w:rPr>
                <w:rFonts w:hint="eastAsia" w:ascii="宋体" w:hAnsi="宋体" w:eastAsia="宋体"/>
                <w:sz w:val="24"/>
                <w:szCs w:val="24"/>
                <w:lang w:val="en-US" w:eastAsia="zh-Hans"/>
              </w:rPr>
              <w:t>双边市场</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rPr>
              <w:t>绪论</w:t>
            </w:r>
          </w:p>
          <w:p>
            <w:pPr>
              <w:rPr>
                <w:rFonts w:hint="eastAsia" w:ascii="宋体" w:hAnsi="宋体" w:eastAsia="宋体"/>
                <w:sz w:val="24"/>
                <w:szCs w:val="24"/>
                <w:lang w:val="en-US" w:eastAsia="zh-Hans"/>
              </w:rPr>
            </w:pPr>
            <w:r>
              <w:rPr>
                <w:rFonts w:ascii="宋体" w:hAnsi="宋体" w:eastAsia="宋体"/>
                <w:sz w:val="24"/>
                <w:szCs w:val="24"/>
              </w:rPr>
              <w:t xml:space="preserve">   1.1 </w:t>
            </w:r>
            <w:r>
              <w:rPr>
                <w:rFonts w:hint="eastAsia" w:ascii="宋体" w:hAnsi="宋体" w:eastAsia="宋体"/>
                <w:sz w:val="24"/>
                <w:szCs w:val="24"/>
                <w:lang w:val="en-US" w:eastAsia="zh-Hans"/>
              </w:rPr>
              <w:t>选题背景及目的</w:t>
            </w:r>
          </w:p>
          <w:p>
            <w:pPr>
              <w:rPr>
                <w:rFonts w:hint="eastAsia" w:ascii="宋体" w:hAnsi="宋体" w:eastAsia="宋体"/>
                <w:sz w:val="24"/>
                <w:szCs w:val="24"/>
                <w:lang w:val="en-US" w:eastAsia="zh-Hans"/>
              </w:rPr>
            </w:pPr>
            <w:r>
              <w:rPr>
                <w:rFonts w:hint="default" w:ascii="宋体" w:hAnsi="宋体" w:eastAsia="宋体"/>
                <w:sz w:val="24"/>
                <w:szCs w:val="24"/>
                <w:lang w:eastAsia="zh-Hans"/>
              </w:rPr>
              <w:t xml:space="preserve">   1</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2 </w:t>
            </w:r>
            <w:r>
              <w:rPr>
                <w:rFonts w:hint="eastAsia" w:ascii="宋体" w:hAnsi="宋体" w:eastAsia="宋体"/>
                <w:sz w:val="24"/>
                <w:szCs w:val="24"/>
                <w:lang w:val="en-US" w:eastAsia="zh-Hans"/>
              </w:rPr>
              <w:t>本文的创新点</w:t>
            </w:r>
          </w:p>
          <w:p>
            <w:pPr>
              <w:rPr>
                <w:rFonts w:hint="eastAsia" w:ascii="宋体" w:hAnsi="宋体" w:eastAsia="宋体"/>
                <w:sz w:val="24"/>
                <w:szCs w:val="24"/>
                <w:lang w:val="en-US" w:eastAsia="zh-Hans"/>
              </w:rPr>
            </w:pPr>
            <w:r>
              <w:rPr>
                <w:rFonts w:hint="default" w:ascii="宋体" w:hAnsi="宋体" w:eastAsia="宋体"/>
                <w:sz w:val="24"/>
                <w:szCs w:val="24"/>
                <w:lang w:eastAsia="zh-Hans"/>
              </w:rPr>
              <w:t xml:space="preserve">   1</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3 </w:t>
            </w:r>
            <w:r>
              <w:rPr>
                <w:rFonts w:hint="eastAsia" w:ascii="宋体" w:hAnsi="宋体" w:eastAsia="宋体"/>
                <w:sz w:val="24"/>
                <w:szCs w:val="24"/>
                <w:lang w:val="en-US" w:eastAsia="zh-Hans"/>
              </w:rPr>
              <w:t>本文的研究方法与研究内容</w:t>
            </w:r>
          </w:p>
          <w:p>
            <w:pPr>
              <w:numPr>
                <w:ilvl w:val="0"/>
                <w:numId w:val="3"/>
              </w:numPr>
              <w:rPr>
                <w:rFonts w:hint="eastAsia" w:ascii="宋体" w:hAnsi="宋体" w:eastAsia="宋体"/>
                <w:sz w:val="24"/>
                <w:szCs w:val="24"/>
                <w:lang w:val="en-US" w:eastAsia="zh-Hans"/>
              </w:rPr>
            </w:pPr>
            <w:r>
              <w:rPr>
                <w:rFonts w:hint="eastAsia" w:ascii="宋体" w:hAnsi="宋体" w:eastAsia="宋体"/>
                <w:sz w:val="24"/>
                <w:szCs w:val="24"/>
                <w:lang w:val="en-US" w:eastAsia="zh-Hans"/>
              </w:rPr>
              <w:t>文献综述</w:t>
            </w:r>
          </w:p>
          <w:p>
            <w:pPr>
              <w:widowControl w:val="0"/>
              <w:numPr>
                <w:ilvl w:val="0"/>
                <w:numId w:val="0"/>
              </w:numPr>
              <w:jc w:val="both"/>
              <w:rPr>
                <w:rFonts w:hint="eastAsia" w:ascii="宋体" w:hAnsi="宋体" w:eastAsia="宋体"/>
                <w:sz w:val="24"/>
                <w:szCs w:val="24"/>
                <w:lang w:val="en-US" w:eastAsia="zh-Hans"/>
              </w:rPr>
            </w:pPr>
            <w:r>
              <w:rPr>
                <w:rFonts w:hint="default" w:ascii="宋体" w:hAnsi="宋体" w:eastAsia="宋体"/>
                <w:sz w:val="24"/>
                <w:szCs w:val="24"/>
                <w:lang w:eastAsia="zh-Hans"/>
              </w:rPr>
              <w:t xml:space="preserve">   2.1 </w:t>
            </w:r>
            <w:r>
              <w:rPr>
                <w:rFonts w:hint="eastAsia" w:ascii="宋体" w:hAnsi="宋体" w:eastAsia="宋体"/>
                <w:sz w:val="24"/>
                <w:szCs w:val="24"/>
                <w:lang w:val="en-US" w:eastAsia="zh-Hans"/>
              </w:rPr>
              <w:t>双边市场理论的相关文献</w:t>
            </w:r>
          </w:p>
          <w:p>
            <w:pPr>
              <w:widowControl w:val="0"/>
              <w:numPr>
                <w:ilvl w:val="0"/>
                <w:numId w:val="0"/>
              </w:numPr>
              <w:jc w:val="both"/>
              <w:rPr>
                <w:rFonts w:hint="eastAsia" w:ascii="宋体" w:hAnsi="宋体" w:eastAsia="宋体"/>
                <w:sz w:val="24"/>
                <w:szCs w:val="24"/>
                <w:lang w:val="en-US" w:eastAsia="zh-Hans"/>
              </w:rPr>
            </w:pPr>
            <w:r>
              <w:rPr>
                <w:rFonts w:hint="default" w:ascii="宋体" w:hAnsi="宋体" w:eastAsia="宋体"/>
                <w:sz w:val="24"/>
                <w:szCs w:val="24"/>
                <w:lang w:eastAsia="zh-Hans"/>
              </w:rPr>
              <w:t xml:space="preserve">   2</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2 </w:t>
            </w:r>
            <w:r>
              <w:rPr>
                <w:rFonts w:hint="eastAsia" w:ascii="宋体" w:hAnsi="宋体" w:eastAsia="宋体"/>
                <w:sz w:val="24"/>
                <w:szCs w:val="24"/>
                <w:lang w:val="en-US" w:eastAsia="zh-Hans"/>
              </w:rPr>
              <w:t>网约车平台定价策略的相关文献</w:t>
            </w:r>
          </w:p>
          <w:p>
            <w:pPr>
              <w:widowControl w:val="0"/>
              <w:numPr>
                <w:ilvl w:val="0"/>
                <w:numId w:val="0"/>
              </w:numPr>
              <w:jc w:val="both"/>
              <w:rPr>
                <w:rFonts w:hint="eastAsia" w:ascii="宋体" w:hAnsi="宋体" w:eastAsia="宋体"/>
                <w:sz w:val="24"/>
                <w:szCs w:val="24"/>
                <w:lang w:val="en-US" w:eastAsia="zh-Hans"/>
              </w:rPr>
            </w:pPr>
            <w:r>
              <w:rPr>
                <w:rFonts w:hint="default" w:ascii="宋体" w:hAnsi="宋体" w:eastAsia="宋体"/>
                <w:sz w:val="24"/>
                <w:szCs w:val="24"/>
                <w:lang w:eastAsia="zh-Hans"/>
              </w:rPr>
              <w:t xml:space="preserve">   2</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3 </w:t>
            </w:r>
            <w:r>
              <w:rPr>
                <w:rFonts w:hint="eastAsia" w:ascii="宋体" w:hAnsi="宋体" w:eastAsia="宋体"/>
                <w:sz w:val="24"/>
                <w:szCs w:val="24"/>
                <w:lang w:val="en-US" w:eastAsia="zh-Hans"/>
              </w:rPr>
              <w:t>网约车平台定价影响因素的相关文献</w:t>
            </w:r>
          </w:p>
          <w:p>
            <w:pPr>
              <w:widowControl w:val="0"/>
              <w:numPr>
                <w:ilvl w:val="0"/>
                <w:numId w:val="0"/>
              </w:numPr>
              <w:jc w:val="both"/>
              <w:rPr>
                <w:rFonts w:hint="eastAsia" w:ascii="宋体" w:hAnsi="宋体" w:eastAsia="宋体"/>
                <w:sz w:val="24"/>
                <w:szCs w:val="24"/>
                <w:lang w:eastAsia="zh-Hans"/>
              </w:rPr>
            </w:pPr>
            <w:r>
              <w:rPr>
                <w:rFonts w:hint="default" w:ascii="宋体" w:hAnsi="宋体" w:eastAsia="宋体"/>
                <w:sz w:val="24"/>
                <w:szCs w:val="24"/>
                <w:lang w:eastAsia="zh-Hans"/>
              </w:rPr>
              <w:t xml:space="preserve">   2</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4 </w:t>
            </w:r>
            <w:r>
              <w:rPr>
                <w:rFonts w:hint="eastAsia" w:ascii="宋体" w:hAnsi="宋体" w:eastAsia="宋体"/>
                <w:sz w:val="24"/>
                <w:szCs w:val="24"/>
                <w:lang w:val="en-US" w:eastAsia="zh-Hans"/>
              </w:rPr>
              <w:t>文献评述</w:t>
            </w:r>
          </w:p>
          <w:p>
            <w:pPr>
              <w:widowControl w:val="0"/>
              <w:numPr>
                <w:ilvl w:val="0"/>
                <w:numId w:val="0"/>
              </w:numPr>
              <w:jc w:val="both"/>
              <w:rPr>
                <w:rFonts w:hint="eastAsia" w:ascii="宋体" w:hAnsi="宋体" w:eastAsia="宋体"/>
                <w:sz w:val="24"/>
                <w:szCs w:val="24"/>
                <w:lang w:val="en-US" w:eastAsia="zh-Hans"/>
              </w:rPr>
            </w:pPr>
            <w:r>
              <w:rPr>
                <w:rFonts w:hint="eastAsia" w:ascii="宋体" w:hAnsi="宋体" w:eastAsia="宋体"/>
                <w:sz w:val="24"/>
                <w:szCs w:val="24"/>
                <w:lang w:val="en-US" w:eastAsia="zh-Hans"/>
              </w:rPr>
              <w:t>第</w:t>
            </w:r>
            <w:r>
              <w:rPr>
                <w:rFonts w:hint="default" w:ascii="宋体" w:hAnsi="宋体" w:eastAsia="宋体"/>
                <w:sz w:val="24"/>
                <w:szCs w:val="24"/>
                <w:lang w:eastAsia="zh-Hans"/>
              </w:rPr>
              <w:t>3</w:t>
            </w:r>
            <w:r>
              <w:rPr>
                <w:rFonts w:hint="eastAsia" w:ascii="宋体" w:hAnsi="宋体" w:eastAsia="宋体"/>
                <w:sz w:val="24"/>
                <w:szCs w:val="24"/>
                <w:lang w:val="en-US" w:eastAsia="zh-Hans"/>
              </w:rPr>
              <w:t>章</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城市居民收入水平影响网约车平台定价的理论分析</w:t>
            </w:r>
          </w:p>
          <w:p>
            <w:pPr>
              <w:rPr>
                <w:rFonts w:hint="eastAsia" w:ascii="宋体" w:hAnsi="宋体" w:eastAsia="宋体"/>
                <w:sz w:val="24"/>
                <w:szCs w:val="24"/>
                <w:lang w:val="en-US" w:eastAsia="zh-CN"/>
              </w:rPr>
            </w:pPr>
            <w:r>
              <w:rPr>
                <w:rFonts w:hint="default" w:ascii="宋体" w:hAnsi="宋体" w:eastAsia="宋体"/>
                <w:sz w:val="24"/>
                <w:szCs w:val="24"/>
                <w:lang w:eastAsia="zh-Hans"/>
              </w:rPr>
              <w:t xml:space="preserve">   3</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1 </w:t>
            </w:r>
            <w:r>
              <w:rPr>
                <w:rFonts w:hint="eastAsia" w:ascii="宋体" w:hAnsi="宋体" w:eastAsia="宋体"/>
                <w:sz w:val="24"/>
                <w:szCs w:val="24"/>
                <w:lang w:val="en-US" w:eastAsia="zh-CN"/>
              </w:rPr>
              <w:t>网约车平台</w:t>
            </w:r>
            <w:r>
              <w:rPr>
                <w:rFonts w:hint="eastAsia" w:ascii="宋体" w:hAnsi="宋体" w:eastAsia="宋体"/>
                <w:sz w:val="24"/>
                <w:szCs w:val="24"/>
                <w:lang w:val="en-US" w:eastAsia="zh-Hans"/>
              </w:rPr>
              <w:t>双边市场的网络外部性</w:t>
            </w:r>
            <w:r>
              <w:rPr>
                <w:rFonts w:hint="eastAsia" w:ascii="宋体" w:hAnsi="宋体" w:eastAsia="宋体"/>
                <w:sz w:val="24"/>
                <w:szCs w:val="24"/>
                <w:lang w:val="en-US" w:eastAsia="zh-CN"/>
              </w:rPr>
              <w:t>分析</w:t>
            </w:r>
          </w:p>
          <w:p>
            <w:pPr>
              <w:rPr>
                <w:rFonts w:hint="eastAsia" w:ascii="宋体" w:hAnsi="宋体" w:eastAsia="宋体"/>
                <w:sz w:val="24"/>
                <w:szCs w:val="24"/>
                <w:lang w:val="en-US" w:eastAsia="zh-CN"/>
              </w:rPr>
            </w:pPr>
            <w:r>
              <w:rPr>
                <w:rFonts w:hint="default" w:ascii="宋体" w:hAnsi="宋体" w:eastAsia="宋体"/>
                <w:sz w:val="24"/>
                <w:szCs w:val="24"/>
                <w:lang w:eastAsia="zh-Hans"/>
              </w:rPr>
              <w:t xml:space="preserve">   3</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2 </w:t>
            </w:r>
            <w:r>
              <w:rPr>
                <w:rFonts w:hint="eastAsia" w:ascii="宋体" w:hAnsi="宋体" w:eastAsia="宋体"/>
                <w:sz w:val="24"/>
                <w:szCs w:val="24"/>
                <w:lang w:val="en-US" w:eastAsia="zh-CN"/>
              </w:rPr>
              <w:t>基于</w:t>
            </w:r>
            <w:r>
              <w:rPr>
                <w:rFonts w:hint="eastAsia" w:ascii="宋体" w:hAnsi="宋体" w:eastAsia="宋体"/>
                <w:sz w:val="24"/>
                <w:szCs w:val="24"/>
                <w:lang w:val="en-US" w:eastAsia="zh-Hans"/>
              </w:rPr>
              <w:t>韦伯-费希纳定律</w:t>
            </w:r>
            <w:r>
              <w:rPr>
                <w:rFonts w:hint="eastAsia" w:ascii="宋体" w:hAnsi="宋体" w:eastAsia="宋体"/>
                <w:sz w:val="24"/>
                <w:szCs w:val="24"/>
                <w:lang w:val="en-US" w:eastAsia="zh-CN"/>
              </w:rPr>
              <w:t>的司机收入预期</w:t>
            </w:r>
          </w:p>
          <w:p>
            <w:pPr>
              <w:rPr>
                <w:rFonts w:hint="eastAsia" w:ascii="宋体" w:hAnsi="宋体" w:eastAsia="宋体"/>
                <w:sz w:val="24"/>
                <w:szCs w:val="24"/>
                <w:lang w:eastAsia="zh-Hans"/>
              </w:rPr>
            </w:pPr>
            <w:r>
              <w:rPr>
                <w:rFonts w:hint="default" w:ascii="宋体" w:hAnsi="宋体" w:eastAsia="宋体"/>
                <w:sz w:val="24"/>
                <w:szCs w:val="24"/>
                <w:lang w:eastAsia="zh-Hans"/>
              </w:rPr>
              <w:t xml:space="preserve">   3</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3 </w:t>
            </w:r>
            <w:r>
              <w:rPr>
                <w:rFonts w:hint="eastAsia" w:ascii="宋体" w:hAnsi="宋体" w:eastAsia="宋体"/>
                <w:sz w:val="24"/>
                <w:szCs w:val="24"/>
                <w:lang w:val="en-US" w:eastAsia="zh-CN"/>
              </w:rPr>
              <w:t>居民收入水平对</w:t>
            </w:r>
            <w:r>
              <w:rPr>
                <w:rFonts w:hint="eastAsia" w:ascii="宋体" w:hAnsi="宋体" w:eastAsia="宋体"/>
                <w:sz w:val="24"/>
                <w:szCs w:val="24"/>
                <w:lang w:val="en-US" w:eastAsia="zh-Hans"/>
              </w:rPr>
              <w:t>动</w:t>
            </w:r>
            <w:bookmarkStart w:id="1" w:name="_GoBack"/>
            <w:bookmarkEnd w:id="1"/>
            <w:r>
              <w:rPr>
                <w:rFonts w:hint="eastAsia" w:ascii="宋体" w:hAnsi="宋体" w:eastAsia="宋体"/>
                <w:sz w:val="24"/>
                <w:szCs w:val="24"/>
                <w:lang w:val="en-US" w:eastAsia="zh-Hans"/>
              </w:rPr>
              <w:t>态定价</w:t>
            </w:r>
            <w:r>
              <w:rPr>
                <w:rFonts w:hint="eastAsia" w:ascii="宋体" w:hAnsi="宋体" w:eastAsia="宋体"/>
                <w:sz w:val="24"/>
                <w:szCs w:val="24"/>
                <w:lang w:val="en-US" w:eastAsia="zh-CN"/>
              </w:rPr>
              <w:t>的影响</w:t>
            </w:r>
          </w:p>
          <w:p>
            <w:pPr>
              <w:numPr>
                <w:ilvl w:val="0"/>
                <w:numId w:val="0"/>
              </w:numPr>
              <w:rPr>
                <w:rFonts w:hint="eastAsia" w:ascii="宋体" w:hAnsi="宋体" w:eastAsia="宋体"/>
                <w:sz w:val="24"/>
                <w:szCs w:val="24"/>
                <w:lang w:val="en-US" w:eastAsia="zh-Hans"/>
              </w:rPr>
            </w:pPr>
            <w:r>
              <w:rPr>
                <w:rFonts w:hint="eastAsia" w:ascii="宋体" w:hAnsi="宋体" w:eastAsia="宋体"/>
                <w:sz w:val="24"/>
                <w:szCs w:val="24"/>
                <w:lang w:val="en-US" w:eastAsia="zh-Hans"/>
              </w:rPr>
              <w:t>第</w:t>
            </w:r>
            <w:r>
              <w:rPr>
                <w:rFonts w:hint="default" w:ascii="宋体" w:hAnsi="宋体" w:eastAsia="宋体"/>
                <w:sz w:val="24"/>
                <w:szCs w:val="24"/>
                <w:lang w:eastAsia="zh-Hans"/>
              </w:rPr>
              <w:t>4</w:t>
            </w:r>
            <w:r>
              <w:rPr>
                <w:rFonts w:hint="eastAsia" w:ascii="宋体" w:hAnsi="宋体" w:eastAsia="宋体"/>
                <w:sz w:val="24"/>
                <w:szCs w:val="24"/>
                <w:lang w:val="en-US" w:eastAsia="zh-Hans"/>
              </w:rPr>
              <w:t>章</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城市居民收入水平影响网约车平台定价的假说与实证分析</w:t>
            </w:r>
          </w:p>
          <w:p>
            <w:pPr>
              <w:widowControl w:val="0"/>
              <w:numPr>
                <w:ilvl w:val="0"/>
                <w:numId w:val="0"/>
              </w:numPr>
              <w:jc w:val="both"/>
              <w:rPr>
                <w:rFonts w:hint="default" w:ascii="宋体" w:hAnsi="宋体" w:eastAsia="宋体"/>
                <w:sz w:val="24"/>
                <w:szCs w:val="24"/>
                <w:lang w:eastAsia="zh-Hans"/>
              </w:rPr>
            </w:pPr>
            <w:r>
              <w:rPr>
                <w:rFonts w:hint="default" w:ascii="宋体" w:hAnsi="宋体" w:eastAsia="宋体"/>
                <w:sz w:val="24"/>
                <w:szCs w:val="24"/>
                <w:lang w:eastAsia="zh-Hans"/>
              </w:rPr>
              <w:t xml:space="preserve">   4.1 样本选择与数据来源</w:t>
            </w:r>
          </w:p>
          <w:p>
            <w:pPr>
              <w:widowControl w:val="0"/>
              <w:numPr>
                <w:ilvl w:val="0"/>
                <w:numId w:val="0"/>
              </w:numPr>
              <w:jc w:val="both"/>
              <w:rPr>
                <w:rFonts w:hint="default" w:ascii="宋体" w:hAnsi="宋体" w:eastAsia="宋体"/>
                <w:sz w:val="24"/>
                <w:szCs w:val="24"/>
                <w:lang w:eastAsia="zh-Hans"/>
              </w:rPr>
            </w:pPr>
            <w:r>
              <w:rPr>
                <w:rFonts w:hint="default" w:ascii="宋体" w:hAnsi="宋体" w:eastAsia="宋体"/>
                <w:sz w:val="24"/>
                <w:szCs w:val="24"/>
                <w:lang w:eastAsia="zh-Hans"/>
              </w:rPr>
              <w:t xml:space="preserve">   4.2 关键变量的定义与度量</w:t>
            </w:r>
          </w:p>
          <w:p>
            <w:pPr>
              <w:widowControl w:val="0"/>
              <w:numPr>
                <w:ilvl w:val="0"/>
                <w:numId w:val="0"/>
              </w:numPr>
              <w:jc w:val="both"/>
              <w:rPr>
                <w:rFonts w:hint="default" w:ascii="宋体" w:hAnsi="宋体" w:eastAsia="宋体"/>
                <w:sz w:val="24"/>
                <w:szCs w:val="24"/>
                <w:lang w:eastAsia="zh-Hans"/>
              </w:rPr>
            </w:pPr>
            <w:r>
              <w:rPr>
                <w:rFonts w:hint="default" w:ascii="宋体" w:hAnsi="宋体" w:eastAsia="宋体"/>
                <w:sz w:val="24"/>
                <w:szCs w:val="24"/>
                <w:lang w:eastAsia="zh-Hans"/>
              </w:rPr>
              <w:t xml:space="preserve">   4.3 回归模型的构建</w:t>
            </w:r>
          </w:p>
          <w:p>
            <w:pPr>
              <w:widowControl w:val="0"/>
              <w:numPr>
                <w:ilvl w:val="0"/>
                <w:numId w:val="0"/>
              </w:numPr>
              <w:jc w:val="both"/>
              <w:rPr>
                <w:rFonts w:hint="default" w:ascii="宋体" w:hAnsi="宋体" w:eastAsia="宋体"/>
                <w:sz w:val="24"/>
                <w:szCs w:val="24"/>
                <w:lang w:eastAsia="zh-Hans"/>
              </w:rPr>
            </w:pPr>
            <w:r>
              <w:rPr>
                <w:rFonts w:hint="default" w:ascii="宋体" w:hAnsi="宋体" w:eastAsia="宋体"/>
                <w:sz w:val="24"/>
                <w:szCs w:val="24"/>
                <w:lang w:eastAsia="zh-Hans"/>
              </w:rPr>
              <w:t xml:space="preserve">   4.4 回归检验与结果分析</w:t>
            </w:r>
          </w:p>
          <w:p>
            <w:pPr>
              <w:widowControl w:val="0"/>
              <w:numPr>
                <w:ilvl w:val="0"/>
                <w:numId w:val="0"/>
              </w:numPr>
              <w:ind w:firstLine="360" w:firstLineChars="150"/>
              <w:jc w:val="both"/>
              <w:rPr>
                <w:rFonts w:hint="eastAsia" w:ascii="宋体" w:hAnsi="宋体" w:eastAsia="宋体"/>
                <w:sz w:val="24"/>
                <w:szCs w:val="24"/>
                <w:lang w:val="en-US" w:eastAsia="zh-Hans"/>
              </w:rPr>
            </w:pPr>
            <w:r>
              <w:rPr>
                <w:rFonts w:hint="default" w:ascii="宋体" w:hAnsi="宋体" w:eastAsia="宋体"/>
                <w:sz w:val="24"/>
                <w:szCs w:val="24"/>
                <w:lang w:eastAsia="zh-Hans"/>
              </w:rPr>
              <w:t>4</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5 </w:t>
            </w:r>
            <w:r>
              <w:rPr>
                <w:rFonts w:hint="eastAsia" w:ascii="宋体" w:hAnsi="宋体" w:eastAsia="宋体"/>
                <w:sz w:val="24"/>
                <w:szCs w:val="24"/>
                <w:lang w:val="en-US" w:eastAsia="zh-Hans"/>
              </w:rPr>
              <w:t>稳健型检验</w:t>
            </w:r>
          </w:p>
          <w:p>
            <w:pPr>
              <w:widowControl w:val="0"/>
              <w:numPr>
                <w:ilvl w:val="0"/>
                <w:numId w:val="0"/>
              </w:numPr>
              <w:jc w:val="both"/>
              <w:rPr>
                <w:rFonts w:hint="eastAsia" w:ascii="宋体" w:hAnsi="宋体" w:eastAsia="宋体"/>
                <w:sz w:val="24"/>
                <w:szCs w:val="24"/>
                <w:lang w:val="en-US" w:eastAsia="zh-Hans"/>
              </w:rPr>
            </w:pPr>
            <w:r>
              <w:rPr>
                <w:rFonts w:hint="default" w:ascii="宋体" w:hAnsi="宋体" w:eastAsia="宋体"/>
                <w:sz w:val="24"/>
                <w:szCs w:val="24"/>
                <w:lang w:eastAsia="zh-Hans"/>
              </w:rPr>
              <w:t xml:space="preserve">   4</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6 </w:t>
            </w:r>
            <w:r>
              <w:rPr>
                <w:rFonts w:hint="eastAsia" w:ascii="宋体" w:hAnsi="宋体" w:eastAsia="宋体"/>
                <w:sz w:val="24"/>
                <w:szCs w:val="24"/>
                <w:lang w:val="en-US" w:eastAsia="zh-Hans"/>
              </w:rPr>
              <w:t>异质性分析</w:t>
            </w:r>
          </w:p>
          <w:p>
            <w:pPr>
              <w:widowControl w:val="0"/>
              <w:numPr>
                <w:ilvl w:val="0"/>
                <w:numId w:val="0"/>
              </w:numPr>
              <w:jc w:val="both"/>
              <w:rPr>
                <w:rFonts w:hint="eastAsia" w:ascii="宋体" w:hAnsi="宋体" w:eastAsia="宋体"/>
                <w:sz w:val="24"/>
                <w:szCs w:val="24"/>
                <w:lang w:val="en-US" w:eastAsia="zh-Hans"/>
              </w:rPr>
            </w:pPr>
            <w:r>
              <w:rPr>
                <w:rFonts w:hint="eastAsia" w:ascii="宋体" w:hAnsi="宋体" w:eastAsia="宋体"/>
                <w:sz w:val="24"/>
                <w:szCs w:val="24"/>
                <w:lang w:val="en-US" w:eastAsia="zh-Hans"/>
              </w:rPr>
              <w:t>第</w:t>
            </w:r>
            <w:r>
              <w:rPr>
                <w:rFonts w:hint="default" w:ascii="宋体" w:hAnsi="宋体" w:eastAsia="宋体"/>
                <w:sz w:val="24"/>
                <w:szCs w:val="24"/>
                <w:lang w:eastAsia="zh-Hans"/>
              </w:rPr>
              <w:t>5</w:t>
            </w:r>
            <w:r>
              <w:rPr>
                <w:rFonts w:hint="eastAsia" w:ascii="宋体" w:hAnsi="宋体" w:eastAsia="宋体"/>
                <w:sz w:val="24"/>
                <w:szCs w:val="24"/>
                <w:lang w:val="en-US" w:eastAsia="zh-Hans"/>
              </w:rPr>
              <w:t>章</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研究结论及建议</w:t>
            </w:r>
          </w:p>
          <w:p>
            <w:pPr>
              <w:widowControl w:val="0"/>
              <w:numPr>
                <w:ilvl w:val="0"/>
                <w:numId w:val="0"/>
              </w:numPr>
              <w:jc w:val="both"/>
              <w:rPr>
                <w:rFonts w:hint="eastAsia" w:ascii="宋体" w:hAnsi="宋体" w:eastAsia="宋体"/>
                <w:sz w:val="24"/>
                <w:szCs w:val="24"/>
                <w:lang w:val="en-US" w:eastAsia="zh-Hans"/>
              </w:rPr>
            </w:pPr>
            <w:r>
              <w:rPr>
                <w:rFonts w:hint="default" w:ascii="宋体" w:hAnsi="宋体" w:eastAsia="宋体"/>
                <w:sz w:val="24"/>
                <w:szCs w:val="24"/>
                <w:lang w:eastAsia="zh-Hans"/>
              </w:rPr>
              <w:t xml:space="preserve">   5</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1 </w:t>
            </w:r>
            <w:r>
              <w:rPr>
                <w:rFonts w:hint="eastAsia" w:ascii="宋体" w:hAnsi="宋体" w:eastAsia="宋体"/>
                <w:sz w:val="24"/>
                <w:szCs w:val="24"/>
                <w:lang w:val="en-US" w:eastAsia="zh-Hans"/>
              </w:rPr>
              <w:t>研究结论</w:t>
            </w:r>
          </w:p>
          <w:p>
            <w:pPr>
              <w:widowControl w:val="0"/>
              <w:numPr>
                <w:ilvl w:val="0"/>
                <w:numId w:val="0"/>
              </w:numPr>
              <w:jc w:val="both"/>
              <w:rPr>
                <w:rFonts w:hint="eastAsia" w:ascii="宋体" w:hAnsi="宋体" w:eastAsia="宋体"/>
                <w:sz w:val="24"/>
                <w:szCs w:val="24"/>
                <w:lang w:val="en-US" w:eastAsia="zh-Hans"/>
              </w:rPr>
            </w:pPr>
            <w:r>
              <w:rPr>
                <w:rFonts w:hint="default" w:ascii="宋体" w:hAnsi="宋体" w:eastAsia="宋体"/>
                <w:sz w:val="24"/>
                <w:szCs w:val="24"/>
                <w:lang w:eastAsia="zh-Hans"/>
              </w:rPr>
              <w:t xml:space="preserve">   5</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2 </w:t>
            </w:r>
            <w:r>
              <w:rPr>
                <w:rFonts w:hint="eastAsia" w:ascii="宋体" w:hAnsi="宋体" w:eastAsia="宋体"/>
                <w:sz w:val="24"/>
                <w:szCs w:val="24"/>
                <w:lang w:val="en-US" w:eastAsia="zh-Hans"/>
              </w:rPr>
              <w:t>研究建议</w:t>
            </w:r>
          </w:p>
          <w:p>
            <w:pPr>
              <w:widowControl w:val="0"/>
              <w:numPr>
                <w:ilvl w:val="0"/>
                <w:numId w:val="0"/>
              </w:numPr>
              <w:jc w:val="both"/>
              <w:rPr>
                <w:rFonts w:hint="eastAsia" w:ascii="宋体" w:hAnsi="宋体" w:eastAsia="宋体"/>
                <w:sz w:val="24"/>
                <w:szCs w:val="24"/>
                <w:lang w:val="en-US" w:eastAsia="zh-Hans"/>
              </w:rPr>
            </w:pPr>
            <w:r>
              <w:rPr>
                <w:rFonts w:hint="default" w:ascii="宋体" w:hAnsi="宋体" w:eastAsia="宋体"/>
                <w:sz w:val="24"/>
                <w:szCs w:val="24"/>
                <w:lang w:eastAsia="zh-Hans"/>
              </w:rPr>
              <w:t xml:space="preserve">   5</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3 </w:t>
            </w:r>
            <w:r>
              <w:rPr>
                <w:rFonts w:hint="eastAsia" w:ascii="宋体" w:hAnsi="宋体" w:eastAsia="宋体"/>
                <w:sz w:val="24"/>
                <w:szCs w:val="24"/>
                <w:lang w:val="en-US" w:eastAsia="zh-Hans"/>
              </w:rPr>
              <w:t>研究局限性</w:t>
            </w:r>
          </w:p>
          <w:p>
            <w:pPr>
              <w:widowControl w:val="0"/>
              <w:numPr>
                <w:ilvl w:val="0"/>
                <w:numId w:val="0"/>
              </w:numPr>
              <w:jc w:val="both"/>
              <w:rPr>
                <w:rFonts w:hint="eastAsia" w:ascii="宋体" w:hAnsi="宋体" w:eastAsia="宋体"/>
                <w:sz w:val="24"/>
                <w:szCs w:val="24"/>
                <w:lang w:val="en-US" w:eastAsia="zh-Hans"/>
              </w:rPr>
            </w:pPr>
            <w:r>
              <w:rPr>
                <w:rFonts w:hint="default" w:ascii="宋体" w:hAnsi="宋体" w:eastAsia="宋体"/>
                <w:sz w:val="24"/>
                <w:szCs w:val="24"/>
                <w:lang w:eastAsia="zh-Hans"/>
              </w:rPr>
              <w:t xml:space="preserve">   5</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4 </w:t>
            </w:r>
            <w:r>
              <w:rPr>
                <w:rFonts w:hint="eastAsia" w:ascii="宋体" w:hAnsi="宋体" w:eastAsia="宋体"/>
                <w:sz w:val="24"/>
                <w:szCs w:val="24"/>
                <w:lang w:val="en-US" w:eastAsia="zh-Hans"/>
              </w:rPr>
              <w:t>进一步研究展望</w:t>
            </w:r>
          </w:p>
          <w:p>
            <w:pPr>
              <w:widowControl w:val="0"/>
              <w:numPr>
                <w:ilvl w:val="0"/>
                <w:numId w:val="0"/>
              </w:numPr>
              <w:jc w:val="both"/>
              <w:rPr>
                <w:rFonts w:hint="eastAsia" w:ascii="宋体" w:hAnsi="宋体" w:eastAsia="宋体"/>
                <w:sz w:val="24"/>
                <w:szCs w:val="24"/>
                <w:lang w:val="en-US" w:eastAsia="zh-Hans"/>
              </w:rPr>
            </w:pPr>
            <w:r>
              <w:rPr>
                <w:rFonts w:hint="eastAsia" w:ascii="宋体" w:hAnsi="宋体" w:eastAsia="宋体"/>
                <w:sz w:val="24"/>
                <w:szCs w:val="24"/>
                <w:lang w:val="en-US" w:eastAsia="zh-Hans"/>
              </w:rPr>
              <w:t>参考文献</w:t>
            </w:r>
          </w:p>
          <w:p>
            <w:pPr>
              <w:widowControl w:val="0"/>
              <w:numPr>
                <w:ilvl w:val="0"/>
                <w:numId w:val="0"/>
              </w:numPr>
              <w:jc w:val="both"/>
              <w:rPr>
                <w:rFonts w:hint="eastAsia" w:ascii="宋体" w:hAnsi="宋体" w:eastAsia="宋体"/>
                <w:sz w:val="24"/>
                <w:szCs w:val="24"/>
                <w:lang w:val="en-US" w:eastAsia="zh-Hans"/>
              </w:rPr>
            </w:pPr>
            <w:r>
              <w:rPr>
                <w:rFonts w:hint="eastAsia" w:ascii="宋体" w:hAnsi="宋体" w:eastAsia="宋体"/>
                <w:sz w:val="24"/>
                <w:szCs w:val="24"/>
                <w:lang w:val="en-US" w:eastAsia="zh-Hans"/>
              </w:rPr>
              <w:t>致谢</w:t>
            </w:r>
          </w:p>
          <w:p>
            <w:pPr>
              <w:rPr>
                <w:rFonts w:hint="eastAsia" w:ascii="宋体" w:hAnsi="宋体" w:eastAsia="宋体"/>
                <w:sz w:val="24"/>
                <w:szCs w:val="24"/>
                <w:lang w:eastAsia="zh-Hans"/>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00BEC"/>
    <w:multiLevelType w:val="singleLevel"/>
    <w:tmpl w:val="61D00BEC"/>
    <w:lvl w:ilvl="0" w:tentative="0">
      <w:start w:val="2"/>
      <w:numFmt w:val="decimal"/>
      <w:suff w:val="nothing"/>
      <w:lvlText w:val="%1."/>
      <w:lvlJc w:val="left"/>
    </w:lvl>
  </w:abstractNum>
  <w:abstractNum w:abstractNumId="1">
    <w:nsid w:val="61D07B89"/>
    <w:multiLevelType w:val="singleLevel"/>
    <w:tmpl w:val="61D07B89"/>
    <w:lvl w:ilvl="0" w:tentative="0">
      <w:start w:val="2"/>
      <w:numFmt w:val="decimal"/>
      <w:suff w:val="space"/>
      <w:lvlText w:val="第%1章"/>
      <w:lvlJc w:val="left"/>
    </w:lvl>
  </w:abstractNum>
  <w:abstractNum w:abstractNumId="2">
    <w:nsid w:val="61D18721"/>
    <w:multiLevelType w:val="singleLevel"/>
    <w:tmpl w:val="61D18721"/>
    <w:lvl w:ilvl="0" w:tentative="0">
      <w:start w:val="2"/>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16FA4571"/>
    <w:rsid w:val="19D91F35"/>
    <w:rsid w:val="27B98C60"/>
    <w:rsid w:val="2B40491F"/>
    <w:rsid w:val="2D5F06B0"/>
    <w:rsid w:val="377D03A0"/>
    <w:rsid w:val="3FFF8710"/>
    <w:rsid w:val="5A7C40BD"/>
    <w:rsid w:val="5FAF2DCD"/>
    <w:rsid w:val="6BFD988F"/>
    <w:rsid w:val="76FE2EBB"/>
    <w:rsid w:val="773F0D97"/>
    <w:rsid w:val="7779C9C6"/>
    <w:rsid w:val="7BE2BDEA"/>
    <w:rsid w:val="7DCDD62A"/>
    <w:rsid w:val="7EDFAC89"/>
    <w:rsid w:val="7FAE03D0"/>
    <w:rsid w:val="7FEF6941"/>
    <w:rsid w:val="7FFE9580"/>
    <w:rsid w:val="9ED50FC6"/>
    <w:rsid w:val="A9BFF226"/>
    <w:rsid w:val="B6FBC66B"/>
    <w:rsid w:val="CFFEA2AC"/>
    <w:rsid w:val="DF7B7339"/>
    <w:rsid w:val="DFB5A140"/>
    <w:rsid w:val="E7B59FE2"/>
    <w:rsid w:val="EBFA9EBD"/>
    <w:rsid w:val="EFF7946D"/>
    <w:rsid w:val="EFFDAD8F"/>
    <w:rsid w:val="F0F38328"/>
    <w:rsid w:val="FBE77FBA"/>
    <w:rsid w:val="FEFD3262"/>
    <w:rsid w:val="FFDCBEB9"/>
    <w:rsid w:val="FFEB3252"/>
    <w:rsid w:val="FFFF7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List Paragraph"/>
    <w:basedOn w:val="1"/>
    <w:qFormat/>
    <w:uiPriority w:val="34"/>
    <w:pPr>
      <w:ind w:firstLine="420" w:firstLineChars="200"/>
    </w:pPr>
  </w:style>
  <w:style w:type="character" w:customStyle="1" w:styleId="9">
    <w:name w:val="页眉 字符"/>
    <w:basedOn w:val="5"/>
    <w:link w:val="3"/>
    <w:qFormat/>
    <w:uiPriority w:val="99"/>
    <w:rPr>
      <w:sz w:val="18"/>
      <w:szCs w:val="18"/>
    </w:rPr>
  </w:style>
  <w:style w:type="character" w:customStyle="1" w:styleId="10">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220</TotalTime>
  <ScaleCrop>false</ScaleCrop>
  <LinksUpToDate>false</LinksUpToDate>
  <CharactersWithSpaces>2255</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2021-12-16T03:20:00Z</dcterms:created>
  <dc:creator>Muzi Youzi</dc:creator>
  <cp:lastModifiedBy>孙延强</cp:lastModifiedBy>
  <cp:lastPrinted>2021-12-16T10:40:00Z</cp:lastPrinted>
  <dcterms:modified xsi:type="dcterms:W3CDTF">2022-01-04T04:09:51Z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