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71040782</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陈江波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13718156811</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13718156811@163.com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湖南科技大学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中英人寿保险有限公司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总部个人营销渠道处主管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numPr>
                <w:ilvl w:val="0"/>
                <w:numId w:val="1"/>
              </w:numPr>
              <w:rPr>
                <w:rFonts w:hint="eastAsia" w:ascii="宋体" w:hAnsi="宋体" w:eastAsia="宋体"/>
                <w:b/>
                <w:bCs/>
                <w:sz w:val="21"/>
                <w:szCs w:val="20"/>
                <w:lang w:val="en-US" w:eastAsia="zh-Hans"/>
              </w:rPr>
            </w:pPr>
            <w:r>
              <w:rPr>
                <w:rFonts w:hint="eastAsia" w:ascii="宋体" w:hAnsi="宋体" w:eastAsia="宋体"/>
                <w:b/>
                <w:bCs/>
                <w:sz w:val="21"/>
                <w:szCs w:val="20"/>
                <w:lang w:val="en-US" w:eastAsia="zh-Hans"/>
              </w:rPr>
              <w:t>学习经历</w:t>
            </w:r>
            <w:r>
              <w:rPr>
                <w:rFonts w:hint="default" w:ascii="宋体" w:hAnsi="宋体" w:eastAsia="宋体"/>
                <w:b/>
                <w:bCs/>
                <w:sz w:val="21"/>
                <w:szCs w:val="20"/>
                <w:lang w:eastAsia="zh-Hans"/>
              </w:rPr>
              <w:t>/</w:t>
            </w:r>
            <w:r>
              <w:rPr>
                <w:rFonts w:hint="eastAsia" w:ascii="宋体" w:hAnsi="宋体" w:eastAsia="宋体"/>
                <w:b/>
                <w:bCs/>
                <w:sz w:val="21"/>
                <w:szCs w:val="20"/>
                <w:lang w:val="en-US" w:eastAsia="zh-Hans"/>
              </w:rPr>
              <w:t>政治面貌：</w:t>
            </w:r>
          </w:p>
          <w:p>
            <w:pPr>
              <w:numPr>
                <w:ilvl w:val="0"/>
                <w:numId w:val="0"/>
              </w:numPr>
              <w:rPr>
                <w:rFonts w:hint="eastAsia" w:ascii="宋体" w:hAnsi="宋体" w:eastAsia="宋体"/>
                <w:sz w:val="21"/>
                <w:szCs w:val="20"/>
                <w:lang w:val="en-US" w:eastAsia="zh-Hans"/>
              </w:rPr>
            </w:pPr>
            <w:r>
              <w:rPr>
                <w:rFonts w:hint="default" w:ascii="宋体" w:hAnsi="宋体" w:eastAsia="宋体"/>
                <w:sz w:val="21"/>
                <w:szCs w:val="20"/>
                <w:lang w:eastAsia="zh-Hans"/>
              </w:rPr>
              <w:t>2004</w:t>
            </w:r>
            <w:r>
              <w:rPr>
                <w:rFonts w:hint="eastAsia" w:ascii="宋体" w:hAnsi="宋体" w:eastAsia="宋体"/>
                <w:sz w:val="21"/>
                <w:szCs w:val="20"/>
                <w:lang w:val="en-US" w:eastAsia="zh-Hans"/>
              </w:rPr>
              <w:t>年</w:t>
            </w:r>
            <w:r>
              <w:rPr>
                <w:rFonts w:hint="default" w:ascii="宋体" w:hAnsi="宋体" w:eastAsia="宋体"/>
                <w:sz w:val="21"/>
                <w:szCs w:val="20"/>
                <w:lang w:eastAsia="zh-Hans"/>
              </w:rPr>
              <w:t>-2008</w:t>
            </w:r>
            <w:r>
              <w:rPr>
                <w:rFonts w:hint="eastAsia" w:ascii="宋体" w:hAnsi="宋体" w:eastAsia="宋体"/>
                <w:sz w:val="21"/>
                <w:szCs w:val="20"/>
                <w:lang w:val="en-US" w:eastAsia="zh-Hans"/>
              </w:rPr>
              <w:t>年在大学本科学习（计算机学院）；</w:t>
            </w:r>
            <w:r>
              <w:rPr>
                <w:rFonts w:hint="default" w:ascii="宋体" w:hAnsi="宋体" w:eastAsia="宋体"/>
                <w:sz w:val="21"/>
                <w:szCs w:val="20"/>
                <w:lang w:eastAsia="zh-Hans"/>
              </w:rPr>
              <w:t>2017</w:t>
            </w:r>
            <w:r>
              <w:rPr>
                <w:rFonts w:hint="eastAsia" w:ascii="宋体" w:hAnsi="宋体" w:eastAsia="宋体"/>
                <w:sz w:val="21"/>
                <w:szCs w:val="20"/>
                <w:lang w:val="en-US" w:eastAsia="zh-Hans"/>
              </w:rPr>
              <w:t>年起在人民大学经济学院在职班学习；</w:t>
            </w:r>
          </w:p>
          <w:p>
            <w:pPr>
              <w:numPr>
                <w:ilvl w:val="0"/>
                <w:numId w:val="0"/>
              </w:numPr>
              <w:rPr>
                <w:rFonts w:hint="eastAsia" w:ascii="宋体" w:hAnsi="宋体" w:eastAsia="宋体"/>
                <w:sz w:val="21"/>
                <w:szCs w:val="20"/>
                <w:lang w:val="en-US" w:eastAsia="zh-Hans"/>
              </w:rPr>
            </w:pPr>
            <w:r>
              <w:rPr>
                <w:rFonts w:hint="eastAsia" w:ascii="宋体" w:hAnsi="宋体" w:eastAsia="宋体"/>
                <w:sz w:val="21"/>
                <w:szCs w:val="20"/>
                <w:lang w:val="en-US" w:eastAsia="zh-Hans"/>
              </w:rPr>
              <w:t>政治面貌：中共党员（</w:t>
            </w:r>
            <w:r>
              <w:rPr>
                <w:rFonts w:hint="default" w:ascii="宋体" w:hAnsi="宋体" w:eastAsia="宋体"/>
                <w:sz w:val="21"/>
                <w:szCs w:val="20"/>
                <w:lang w:eastAsia="zh-Hans"/>
              </w:rPr>
              <w:t>2004</w:t>
            </w:r>
            <w:r>
              <w:rPr>
                <w:rFonts w:hint="eastAsia" w:ascii="宋体" w:hAnsi="宋体" w:eastAsia="宋体"/>
                <w:sz w:val="21"/>
                <w:szCs w:val="20"/>
                <w:lang w:val="en-US" w:eastAsia="zh-Hans"/>
              </w:rPr>
              <w:t>年入党）。</w:t>
            </w:r>
          </w:p>
          <w:p>
            <w:pPr>
              <w:rPr>
                <w:rFonts w:hint="default" w:ascii="宋体" w:hAnsi="宋体" w:eastAsia="宋体"/>
                <w:b/>
                <w:bCs/>
                <w:sz w:val="21"/>
                <w:szCs w:val="20"/>
                <w:lang w:val="en-US" w:eastAsia="zh-Hans"/>
              </w:rPr>
            </w:pPr>
            <w:r>
              <w:rPr>
                <w:rFonts w:hint="default" w:ascii="宋体" w:hAnsi="宋体" w:eastAsia="宋体"/>
                <w:b/>
                <w:bCs/>
                <w:sz w:val="21"/>
                <w:szCs w:val="20"/>
                <w:lang w:eastAsia="zh-Hans"/>
              </w:rPr>
              <w:t>2</w:t>
            </w:r>
            <w:r>
              <w:rPr>
                <w:rFonts w:hint="eastAsia" w:ascii="宋体" w:hAnsi="宋体" w:eastAsia="宋体"/>
                <w:b/>
                <w:bCs/>
                <w:sz w:val="21"/>
                <w:szCs w:val="20"/>
                <w:lang w:eastAsia="zh-Hans"/>
              </w:rPr>
              <w:t>、</w:t>
            </w:r>
            <w:r>
              <w:rPr>
                <w:rFonts w:hint="eastAsia" w:ascii="宋体" w:hAnsi="宋体" w:eastAsia="宋体"/>
                <w:b/>
                <w:bCs/>
                <w:sz w:val="21"/>
                <w:szCs w:val="20"/>
                <w:lang w:val="en-US" w:eastAsia="zh-Hans"/>
              </w:rPr>
              <w:t>工作经历：</w:t>
            </w:r>
          </w:p>
          <w:p>
            <w:pPr>
              <w:rPr>
                <w:rFonts w:hint="eastAsia" w:ascii="宋体" w:hAnsi="宋体" w:eastAsia="宋体"/>
                <w:sz w:val="21"/>
                <w:szCs w:val="20"/>
                <w:lang w:val="en-US" w:eastAsia="zh-Hans"/>
              </w:rPr>
            </w:pPr>
            <w:r>
              <w:rPr>
                <w:rFonts w:hint="default" w:ascii="宋体" w:hAnsi="宋体" w:eastAsia="宋体"/>
                <w:sz w:val="21"/>
                <w:szCs w:val="20"/>
                <w:lang w:eastAsia="zh-Hans"/>
              </w:rPr>
              <w:t>2008</w:t>
            </w:r>
            <w:r>
              <w:rPr>
                <w:rFonts w:hint="eastAsia" w:ascii="宋体" w:hAnsi="宋体" w:eastAsia="宋体"/>
                <w:sz w:val="21"/>
                <w:szCs w:val="20"/>
                <w:lang w:val="en-US" w:eastAsia="zh-Hans"/>
              </w:rPr>
              <w:t>年</w:t>
            </w:r>
            <w:r>
              <w:rPr>
                <w:rFonts w:hint="default" w:ascii="宋体" w:hAnsi="宋体" w:eastAsia="宋体"/>
                <w:sz w:val="21"/>
                <w:szCs w:val="20"/>
                <w:lang w:eastAsia="zh-Hans"/>
              </w:rPr>
              <w:t>-2016</w:t>
            </w:r>
            <w:r>
              <w:rPr>
                <w:rFonts w:hint="eastAsia" w:ascii="宋体" w:hAnsi="宋体" w:eastAsia="宋体"/>
                <w:sz w:val="21"/>
                <w:szCs w:val="20"/>
                <w:lang w:val="en-US" w:eastAsia="zh-Hans"/>
              </w:rPr>
              <w:t>年：在太平人寿北京分公司工作（中资企业）</w:t>
            </w:r>
          </w:p>
          <w:p>
            <w:pPr>
              <w:rPr>
                <w:rFonts w:hint="eastAsia" w:ascii="宋体" w:hAnsi="宋体" w:eastAsia="宋体"/>
                <w:sz w:val="21"/>
                <w:szCs w:val="20"/>
                <w:lang w:val="en-US" w:eastAsia="zh-Hans"/>
              </w:rPr>
            </w:pPr>
            <w:r>
              <w:rPr>
                <w:rFonts w:hint="default" w:ascii="宋体" w:hAnsi="宋体" w:eastAsia="宋体"/>
                <w:sz w:val="21"/>
                <w:szCs w:val="20"/>
                <w:lang w:eastAsia="zh-Hans"/>
              </w:rPr>
              <w:t>2016</w:t>
            </w:r>
            <w:r>
              <w:rPr>
                <w:rFonts w:hint="eastAsia" w:ascii="宋体" w:hAnsi="宋体" w:eastAsia="宋体"/>
                <w:sz w:val="21"/>
                <w:szCs w:val="20"/>
                <w:lang w:val="en-US" w:eastAsia="zh-Hans"/>
              </w:rPr>
              <w:t>年至今：在中英人寿北京总部工作（外资企业）</w:t>
            </w:r>
          </w:p>
          <w:p>
            <w:pPr>
              <w:numPr>
                <w:ilvl w:val="0"/>
                <w:numId w:val="2"/>
              </w:numPr>
              <w:rPr>
                <w:rFonts w:hint="eastAsia" w:ascii="宋体" w:hAnsi="宋体" w:eastAsia="宋体"/>
                <w:b/>
                <w:bCs/>
                <w:sz w:val="21"/>
                <w:szCs w:val="20"/>
                <w:lang w:val="en-US" w:eastAsia="zh-Hans"/>
              </w:rPr>
            </w:pPr>
            <w:r>
              <w:rPr>
                <w:rFonts w:hint="eastAsia" w:ascii="宋体" w:hAnsi="宋体" w:eastAsia="宋体"/>
                <w:b/>
                <w:bCs/>
                <w:sz w:val="21"/>
                <w:szCs w:val="20"/>
                <w:lang w:val="en-US" w:eastAsia="zh-Hans"/>
              </w:rPr>
              <w:t>擅长领域</w:t>
            </w:r>
            <w:r>
              <w:rPr>
                <w:rFonts w:hint="default" w:ascii="宋体" w:hAnsi="宋体" w:eastAsia="宋体"/>
                <w:b/>
                <w:bCs/>
                <w:sz w:val="21"/>
                <w:szCs w:val="20"/>
                <w:lang w:eastAsia="zh-Hans"/>
              </w:rPr>
              <w:t>/</w:t>
            </w:r>
            <w:r>
              <w:rPr>
                <w:rFonts w:hint="eastAsia" w:ascii="宋体" w:hAnsi="宋体" w:eastAsia="宋体"/>
                <w:b/>
                <w:bCs/>
                <w:sz w:val="21"/>
                <w:szCs w:val="20"/>
                <w:lang w:val="en-US" w:eastAsia="zh-Hans"/>
              </w:rPr>
              <w:t>爱好：</w:t>
            </w:r>
          </w:p>
          <w:p>
            <w:pPr>
              <w:rPr>
                <w:rFonts w:hint="eastAsia" w:ascii="宋体" w:hAnsi="宋体" w:eastAsia="宋体"/>
                <w:sz w:val="21"/>
                <w:szCs w:val="20"/>
                <w:lang w:val="en-US" w:eastAsia="zh-Hans"/>
              </w:rPr>
            </w:pPr>
            <w:r>
              <w:rPr>
                <w:rFonts w:hint="eastAsia" w:ascii="宋体" w:hAnsi="宋体" w:eastAsia="宋体"/>
                <w:sz w:val="21"/>
                <w:szCs w:val="20"/>
                <w:lang w:val="en-US" w:eastAsia="zh-Hans"/>
              </w:rPr>
              <w:t>擅长：寿险公司个人营销渠道的战略规划与营销管理；</w:t>
            </w:r>
          </w:p>
          <w:p>
            <w:pPr>
              <w:rPr>
                <w:rFonts w:hint="eastAsia" w:ascii="宋体" w:hAnsi="宋体" w:eastAsia="宋体"/>
                <w:sz w:val="21"/>
                <w:szCs w:val="20"/>
                <w:lang w:val="en-US" w:eastAsia="zh-Hans"/>
              </w:rPr>
            </w:pPr>
            <w:r>
              <w:rPr>
                <w:rFonts w:hint="eastAsia" w:ascii="宋体" w:hAnsi="宋体" w:eastAsia="宋体"/>
                <w:sz w:val="21"/>
                <w:szCs w:val="20"/>
                <w:lang w:val="en-US" w:eastAsia="zh-Hans"/>
              </w:rPr>
              <w:t>爱好：阅读、写作、骑行；结交有思想、有趣的朋友。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暂未发表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银行保险业扩大对外开放背景下外资寿险公司个人营销渠道发展模式与经营利润的关系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eastAsia" w:ascii="宋体" w:hAnsi="宋体" w:eastAsia="宋体"/>
                <w:sz w:val="24"/>
                <w:lang w:eastAsia="zh-CN"/>
              </w:rPr>
            </w:pPr>
            <w:bookmarkStart w:id="0" w:name="_GoBack"/>
            <w:bookmarkEnd w:id="0"/>
            <w:r>
              <w:rPr>
                <w:rFonts w:hint="eastAsia" w:ascii="宋体" w:hAnsi="宋体" w:eastAsia="宋体"/>
                <w:sz w:val="21"/>
                <w:szCs w:val="20"/>
                <w:lang w:val="en-US" w:eastAsia="zh-Hans"/>
              </w:rPr>
              <w:t>外资寿险公司个人营销员渠道发展模式对其经营利润的影响</w:t>
            </w:r>
          </w:p>
        </w:tc>
      </w:tr>
    </w:tbl>
    <w:p>
      <w:pPr>
        <w:ind w:firstLine="420"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31E93"/>
    <w:multiLevelType w:val="singleLevel"/>
    <w:tmpl w:val="61C31E93"/>
    <w:lvl w:ilvl="0" w:tentative="0">
      <w:start w:val="1"/>
      <w:numFmt w:val="decimal"/>
      <w:suff w:val="nothing"/>
      <w:lvlText w:val="%1、"/>
      <w:lvlJc w:val="left"/>
    </w:lvl>
  </w:abstractNum>
  <w:abstractNum w:abstractNumId="1">
    <w:nsid w:val="61C31EFE"/>
    <w:multiLevelType w:val="singleLevel"/>
    <w:tmpl w:val="61C31EFE"/>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7FBB2BF"/>
    <w:rsid w:val="39FF9264"/>
    <w:rsid w:val="39FF98AB"/>
    <w:rsid w:val="3DF7FD0C"/>
    <w:rsid w:val="4EBBE643"/>
    <w:rsid w:val="4EBFEBE2"/>
    <w:rsid w:val="59B92947"/>
    <w:rsid w:val="5A7F54E8"/>
    <w:rsid w:val="5EBFE2ED"/>
    <w:rsid w:val="5FEBFCD6"/>
    <w:rsid w:val="6FFEFE01"/>
    <w:rsid w:val="7DFFCBCE"/>
    <w:rsid w:val="7E9F547B"/>
    <w:rsid w:val="AEFF3AE9"/>
    <w:rsid w:val="B7FFBF5E"/>
    <w:rsid w:val="BF7E68BE"/>
    <w:rsid w:val="F97B11E4"/>
    <w:rsid w:val="FBBB5811"/>
    <w:rsid w:val="FF7F427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ScaleCrop>false</ScaleCrop>
  <LinksUpToDate>false</LinksUpToDate>
  <CharactersWithSpaces>287</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2021-01-26T00:38:00Z</dcterms:created>
  <dc:creator>Qi Hang</dc:creator>
  <cp:lastModifiedBy>apple</cp:lastModifiedBy>
  <dcterms:modified xsi:type="dcterms:W3CDTF">2021-12-25T08:43:12Z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726A6CFAA63791CB6AFCC261A1EB0305</vt:lpwstr>
  </property>
</Properties>
</file>