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A8A35" w14:textId="77777777" w:rsidR="00F63727" w:rsidRDefault="00927717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1C24F483" w14:textId="77777777" w:rsidR="00F63727" w:rsidRDefault="00F63727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F63727" w14:paraId="4784F3F6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50C51696" w14:textId="77777777" w:rsidR="00F63727" w:rsidRDefault="009277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34005FE5" w14:textId="77777777" w:rsidR="00F63727" w:rsidRDefault="0092771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71040992</w:t>
            </w:r>
          </w:p>
        </w:tc>
        <w:tc>
          <w:tcPr>
            <w:tcW w:w="1470" w:type="dxa"/>
            <w:gridSpan w:val="2"/>
            <w:vAlign w:val="center"/>
          </w:tcPr>
          <w:p w14:paraId="0D6BA125" w14:textId="77777777" w:rsidR="00F63727" w:rsidRDefault="009277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</w:t>
            </w:r>
            <w:r>
              <w:rPr>
                <w:rFonts w:ascii="宋体" w:eastAsia="宋体" w:hAnsi="宋体" w:hint="eastAsia"/>
                <w:sz w:val="24"/>
              </w:rPr>
              <w:t xml:space="preserve">    </w:t>
            </w:r>
            <w:r>
              <w:rPr>
                <w:rFonts w:ascii="宋体" w:eastAsia="宋体" w:hAnsi="宋体" w:hint="eastAsia"/>
                <w:sz w:val="24"/>
              </w:rPr>
              <w:t>名</w:t>
            </w:r>
          </w:p>
        </w:tc>
        <w:tc>
          <w:tcPr>
            <w:tcW w:w="2895" w:type="dxa"/>
            <w:gridSpan w:val="3"/>
            <w:vAlign w:val="center"/>
          </w:tcPr>
          <w:p w14:paraId="7511D0D2" w14:textId="77777777" w:rsidR="00F63727" w:rsidRDefault="00927717">
            <w:pPr>
              <w:rPr>
                <w:rFonts w:ascii="宋体" w:eastAsia="宋体" w:hAnsi="宋体"/>
                <w:sz w:val="24"/>
                <w:lang w:eastAsia="zh-Hans"/>
              </w:rPr>
            </w:pPr>
            <w:r>
              <w:rPr>
                <w:rFonts w:ascii="宋体" w:eastAsia="宋体" w:hAnsi="宋体" w:hint="eastAsia"/>
                <w:sz w:val="24"/>
                <w:lang w:eastAsia="zh-Hans"/>
              </w:rPr>
              <w:t>李江林</w:t>
            </w:r>
          </w:p>
        </w:tc>
      </w:tr>
      <w:tr w:rsidR="00F63727" w14:paraId="1295749B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528FFEF4" w14:textId="77777777" w:rsidR="00F63727" w:rsidRDefault="009277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7934C7A1" w14:textId="77777777" w:rsidR="00F63727" w:rsidRDefault="00927717">
            <w:pPr>
              <w:rPr>
                <w:rFonts w:ascii="宋体" w:eastAsia="宋体" w:hAnsi="宋体"/>
                <w:sz w:val="24"/>
                <w:lang w:eastAsia="zh-Hans"/>
              </w:rPr>
            </w:pPr>
            <w:r>
              <w:rPr>
                <w:rFonts w:ascii="宋体" w:eastAsia="宋体" w:hAnsi="宋体" w:hint="eastAsia"/>
                <w:sz w:val="24"/>
                <w:lang w:eastAsia="zh-Hans"/>
              </w:rPr>
              <w:t>北京</w:t>
            </w:r>
          </w:p>
        </w:tc>
        <w:tc>
          <w:tcPr>
            <w:tcW w:w="1470" w:type="dxa"/>
            <w:gridSpan w:val="2"/>
            <w:vAlign w:val="center"/>
          </w:tcPr>
          <w:p w14:paraId="78DB6864" w14:textId="77777777" w:rsidR="00F63727" w:rsidRDefault="009277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 w14:paraId="1440BCBE" w14:textId="77777777" w:rsidR="00F63727" w:rsidRDefault="00927717">
            <w:pPr>
              <w:rPr>
                <w:rFonts w:ascii="宋体" w:eastAsia="宋体" w:hAnsi="宋体"/>
                <w:sz w:val="24"/>
                <w:lang w:eastAsia="zh-Hans"/>
              </w:rPr>
            </w:pPr>
            <w:r>
              <w:rPr>
                <w:rFonts w:ascii="宋体" w:eastAsia="宋体" w:hAnsi="宋体" w:hint="eastAsia"/>
                <w:sz w:val="24"/>
                <w:lang w:eastAsia="zh-Hans"/>
              </w:rPr>
              <w:t>网络经济学</w:t>
            </w:r>
          </w:p>
        </w:tc>
      </w:tr>
      <w:tr w:rsidR="00F63727" w14:paraId="0874EC60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0AA71EE6" w14:textId="77777777" w:rsidR="00F63727" w:rsidRDefault="009277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4859270F" w14:textId="77777777" w:rsidR="00F63727" w:rsidRDefault="0092771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18311151951</w:t>
            </w:r>
          </w:p>
        </w:tc>
        <w:tc>
          <w:tcPr>
            <w:tcW w:w="1470" w:type="dxa"/>
            <w:gridSpan w:val="2"/>
            <w:vAlign w:val="center"/>
          </w:tcPr>
          <w:p w14:paraId="1F3C4B8F" w14:textId="77777777" w:rsidR="00F63727" w:rsidRDefault="009277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672B7002" w14:textId="77777777" w:rsidR="00F63727" w:rsidRDefault="0092771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1562246103@</w:t>
            </w:r>
            <w:r>
              <w:rPr>
                <w:rFonts w:ascii="宋体" w:eastAsia="宋体" w:hAnsi="宋体" w:hint="eastAsia"/>
                <w:sz w:val="24"/>
                <w:lang w:eastAsia="zh-Hans"/>
              </w:rPr>
              <w:t>qq</w:t>
            </w:r>
            <w:r>
              <w:rPr>
                <w:rFonts w:ascii="宋体" w:eastAsia="宋体" w:hAnsi="宋体"/>
                <w:sz w:val="24"/>
                <w:lang w:eastAsia="zh-Hans"/>
              </w:rPr>
              <w:t>.com</w:t>
            </w:r>
          </w:p>
        </w:tc>
      </w:tr>
      <w:tr w:rsidR="00F63727" w14:paraId="72E52E84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089CC4B8" w14:textId="77777777" w:rsidR="00F63727" w:rsidRDefault="009277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01336FE9" w14:textId="77777777" w:rsidR="00F63727" w:rsidRDefault="00927717">
            <w:pPr>
              <w:rPr>
                <w:rFonts w:ascii="宋体" w:eastAsia="宋体" w:hAnsi="宋体"/>
                <w:sz w:val="24"/>
                <w:lang w:eastAsia="zh-Hans"/>
              </w:rPr>
            </w:pPr>
            <w:r>
              <w:rPr>
                <w:rFonts w:ascii="宋体" w:eastAsia="宋体" w:hAnsi="宋体" w:hint="eastAsia"/>
                <w:sz w:val="24"/>
                <w:lang w:eastAsia="zh-Hans"/>
              </w:rPr>
              <w:t>河北农业大学</w:t>
            </w:r>
          </w:p>
        </w:tc>
        <w:tc>
          <w:tcPr>
            <w:tcW w:w="1470" w:type="dxa"/>
            <w:gridSpan w:val="2"/>
            <w:vAlign w:val="center"/>
          </w:tcPr>
          <w:p w14:paraId="2D58DF70" w14:textId="77777777" w:rsidR="00F63727" w:rsidRDefault="009277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4580A275" w14:textId="77777777" w:rsidR="00F63727" w:rsidRDefault="00927717">
            <w:pPr>
              <w:rPr>
                <w:rFonts w:ascii="宋体" w:eastAsia="宋体" w:hAnsi="宋体"/>
                <w:sz w:val="24"/>
                <w:lang w:eastAsia="zh-Hans"/>
              </w:rPr>
            </w:pPr>
            <w:r>
              <w:rPr>
                <w:rFonts w:ascii="宋体" w:eastAsia="宋体" w:hAnsi="宋体" w:hint="eastAsia"/>
                <w:sz w:val="24"/>
                <w:lang w:eastAsia="zh-Hans"/>
              </w:rPr>
              <w:t>经济学</w:t>
            </w:r>
          </w:p>
        </w:tc>
      </w:tr>
      <w:tr w:rsidR="00F63727" w14:paraId="4552A5EB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5D36758A" w14:textId="77777777" w:rsidR="00F63727" w:rsidRDefault="009277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0D480514" w14:textId="77777777" w:rsidR="00F63727" w:rsidRDefault="00927717">
            <w:pPr>
              <w:rPr>
                <w:rFonts w:ascii="宋体" w:eastAsia="宋体" w:hAnsi="宋体"/>
                <w:sz w:val="24"/>
                <w:lang w:eastAsia="zh-Hans"/>
              </w:rPr>
            </w:pPr>
            <w:r>
              <w:rPr>
                <w:rFonts w:ascii="宋体" w:eastAsia="宋体" w:hAnsi="宋体" w:hint="eastAsia"/>
                <w:sz w:val="24"/>
                <w:lang w:eastAsia="zh-Hans"/>
              </w:rPr>
              <w:t>北京利通汽车咨询服务有限公司</w:t>
            </w:r>
          </w:p>
        </w:tc>
        <w:tc>
          <w:tcPr>
            <w:tcW w:w="1470" w:type="dxa"/>
            <w:gridSpan w:val="2"/>
            <w:vAlign w:val="center"/>
          </w:tcPr>
          <w:p w14:paraId="1EF790DB" w14:textId="77777777" w:rsidR="00F63727" w:rsidRDefault="009277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职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 w14:paraId="1A7CEB11" w14:textId="77777777" w:rsidR="00F63727" w:rsidRDefault="00927717">
            <w:pPr>
              <w:rPr>
                <w:rFonts w:ascii="宋体" w:eastAsia="宋体" w:hAnsi="宋体"/>
                <w:sz w:val="24"/>
                <w:lang w:eastAsia="zh-Hans"/>
              </w:rPr>
            </w:pPr>
            <w:r>
              <w:rPr>
                <w:rFonts w:ascii="宋体" w:eastAsia="宋体" w:hAnsi="宋体" w:hint="eastAsia"/>
                <w:sz w:val="24"/>
                <w:lang w:eastAsia="zh-Hans"/>
              </w:rPr>
              <w:t>支付产品经理</w:t>
            </w:r>
          </w:p>
        </w:tc>
      </w:tr>
      <w:tr w:rsidR="00F63727" w14:paraId="412D9FE4" w14:textId="77777777">
        <w:trPr>
          <w:trHeight w:val="3520"/>
          <w:jc w:val="center"/>
        </w:trPr>
        <w:tc>
          <w:tcPr>
            <w:tcW w:w="2434" w:type="dxa"/>
            <w:vAlign w:val="center"/>
          </w:tcPr>
          <w:p w14:paraId="0EB411CC" w14:textId="77777777" w:rsidR="00F63727" w:rsidRDefault="009277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2D1B8864" w14:textId="77777777" w:rsidR="00F63727" w:rsidRDefault="009277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144C3088" w14:textId="77777777" w:rsidR="00F63727" w:rsidRDefault="00F63727">
            <w:pPr>
              <w:rPr>
                <w:rFonts w:ascii="宋体" w:eastAsia="宋体" w:hAnsi="宋体"/>
                <w:sz w:val="24"/>
                <w:lang w:eastAsia="zh-Hans"/>
              </w:rPr>
            </w:pPr>
          </w:p>
          <w:p w14:paraId="49EEA0D4" w14:textId="77777777" w:rsidR="00F63727" w:rsidRDefault="00927717">
            <w:pPr>
              <w:rPr>
                <w:rFonts w:ascii="宋体" w:eastAsia="宋体" w:hAnsi="宋体"/>
                <w:sz w:val="24"/>
                <w:lang w:eastAsia="zh-Hans"/>
              </w:rPr>
            </w:pPr>
            <w:r>
              <w:rPr>
                <w:rFonts w:ascii="宋体" w:eastAsia="宋体" w:hAnsi="宋体" w:hint="eastAsia"/>
                <w:sz w:val="24"/>
                <w:lang w:eastAsia="zh-Hans"/>
              </w:rPr>
              <w:t>李江林</w:t>
            </w:r>
            <w:r>
              <w:rPr>
                <w:rFonts w:ascii="宋体" w:eastAsia="宋体" w:hAnsi="宋体"/>
                <w:sz w:val="24"/>
                <w:lang w:eastAsia="zh-Hans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lang w:eastAsia="zh-Hans"/>
              </w:rPr>
              <w:t>本科毕业于河北农业大学经济学专业</w:t>
            </w:r>
            <w:r>
              <w:rPr>
                <w:rFonts w:ascii="宋体" w:eastAsia="宋体" w:hAnsi="宋体"/>
                <w:sz w:val="24"/>
                <w:lang w:eastAsia="zh-Hans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lang w:eastAsia="zh-Hans"/>
              </w:rPr>
              <w:t>主要从事与支付相关的工作</w:t>
            </w:r>
            <w:r>
              <w:rPr>
                <w:rFonts w:ascii="宋体" w:eastAsia="宋体" w:hAnsi="宋体"/>
                <w:sz w:val="24"/>
                <w:lang w:eastAsia="zh-Hans"/>
              </w:rPr>
              <w:t>，</w:t>
            </w:r>
            <w:r>
              <w:rPr>
                <w:rFonts w:ascii="宋体" w:eastAsia="宋体" w:hAnsi="宋体" w:hint="eastAsia"/>
                <w:sz w:val="24"/>
                <w:lang w:eastAsia="zh-Hans"/>
              </w:rPr>
              <w:t>包括在支付公司的工作</w:t>
            </w:r>
            <w:r>
              <w:rPr>
                <w:rFonts w:ascii="宋体" w:eastAsia="宋体" w:hAnsi="宋体"/>
                <w:sz w:val="24"/>
                <w:lang w:eastAsia="zh-Hans"/>
              </w:rPr>
              <w:t>，</w:t>
            </w:r>
            <w:r>
              <w:rPr>
                <w:rFonts w:ascii="宋体" w:eastAsia="宋体" w:hAnsi="宋体" w:hint="eastAsia"/>
                <w:sz w:val="24"/>
                <w:lang w:eastAsia="zh-Hans"/>
              </w:rPr>
              <w:t>以及在金融科技公司的集团支付工作</w:t>
            </w:r>
          </w:p>
          <w:p w14:paraId="629CD388" w14:textId="77777777" w:rsidR="00F63727" w:rsidRDefault="00F63727">
            <w:pPr>
              <w:rPr>
                <w:rFonts w:ascii="宋体" w:eastAsia="宋体" w:hAnsi="宋体"/>
                <w:sz w:val="24"/>
                <w:lang w:eastAsia="zh-Hans"/>
              </w:rPr>
            </w:pPr>
          </w:p>
          <w:p w14:paraId="356C058A" w14:textId="77777777" w:rsidR="00F63727" w:rsidRDefault="00927717">
            <w:pPr>
              <w:rPr>
                <w:rFonts w:ascii="宋体" w:eastAsia="宋体" w:hAnsi="宋体"/>
                <w:sz w:val="24"/>
                <w:lang w:eastAsia="zh-Hans"/>
              </w:rPr>
            </w:pPr>
            <w:r>
              <w:rPr>
                <w:rFonts w:ascii="宋体" w:eastAsia="宋体" w:hAnsi="宋体" w:hint="eastAsia"/>
                <w:sz w:val="24"/>
                <w:lang w:eastAsia="zh-Hans"/>
              </w:rPr>
              <w:t>工作经历</w:t>
            </w:r>
            <w:r>
              <w:rPr>
                <w:rFonts w:ascii="宋体" w:eastAsia="宋体" w:hAnsi="宋体"/>
                <w:sz w:val="24"/>
                <w:lang w:eastAsia="zh-Hans"/>
              </w:rPr>
              <w:t xml:space="preserve"> </w:t>
            </w:r>
          </w:p>
          <w:p w14:paraId="0C1D3FA6" w14:textId="77777777" w:rsidR="00F63727" w:rsidRDefault="00927717">
            <w:pPr>
              <w:rPr>
                <w:rFonts w:ascii="宋体" w:eastAsia="宋体" w:hAnsi="宋体"/>
                <w:sz w:val="24"/>
                <w:lang w:eastAsia="zh-Hans"/>
              </w:rPr>
            </w:pPr>
            <w:r>
              <w:rPr>
                <w:rFonts w:ascii="宋体" w:eastAsia="宋体" w:hAnsi="宋体"/>
                <w:sz w:val="24"/>
                <w:lang w:eastAsia="zh-Hans"/>
              </w:rPr>
              <w:t>1</w:t>
            </w:r>
            <w:r>
              <w:rPr>
                <w:rFonts w:ascii="宋体" w:eastAsia="宋体" w:hAnsi="宋体"/>
                <w:sz w:val="24"/>
                <w:lang w:eastAsia="zh-Hans"/>
              </w:rPr>
              <w:t>、</w:t>
            </w:r>
            <w:r>
              <w:rPr>
                <w:rFonts w:ascii="宋体" w:eastAsia="宋体" w:hAnsi="宋体"/>
                <w:sz w:val="24"/>
                <w:lang w:eastAsia="zh-Hans"/>
              </w:rPr>
              <w:t>2015.3-2018.5</w:t>
            </w:r>
            <w:r>
              <w:rPr>
                <w:rFonts w:ascii="宋体" w:eastAsia="宋体" w:hAnsi="宋体" w:hint="eastAsia"/>
                <w:sz w:val="24"/>
                <w:lang w:eastAsia="zh-Hans"/>
              </w:rPr>
              <w:t>北京海科融通支付服务股份有限公司</w:t>
            </w:r>
            <w:r>
              <w:rPr>
                <w:rFonts w:ascii="宋体" w:eastAsia="宋体" w:hAnsi="宋体"/>
                <w:sz w:val="24"/>
                <w:lang w:eastAsia="zh-Hans"/>
              </w:rPr>
              <w:t xml:space="preserve"> </w:t>
            </w:r>
          </w:p>
          <w:p w14:paraId="591F85D7" w14:textId="77777777" w:rsidR="00F63727" w:rsidRDefault="00927717">
            <w:pPr>
              <w:ind w:firstLineChars="150" w:firstLine="360"/>
              <w:rPr>
                <w:rFonts w:ascii="宋体" w:eastAsia="宋体" w:hAnsi="宋体"/>
                <w:sz w:val="24"/>
                <w:lang w:eastAsia="zh-Hans"/>
              </w:rPr>
            </w:pPr>
            <w:r>
              <w:rPr>
                <w:rFonts w:ascii="宋体" w:eastAsia="宋体" w:hAnsi="宋体" w:hint="eastAsia"/>
                <w:sz w:val="24"/>
                <w:lang w:eastAsia="zh-Hans"/>
              </w:rPr>
              <w:t>职位</w:t>
            </w:r>
            <w:r>
              <w:rPr>
                <w:rFonts w:ascii="宋体" w:eastAsia="宋体" w:hAnsi="宋体"/>
                <w:sz w:val="24"/>
                <w:lang w:eastAsia="zh-Hans"/>
              </w:rPr>
              <w:t>：</w:t>
            </w:r>
            <w:r>
              <w:rPr>
                <w:rFonts w:ascii="宋体" w:eastAsia="宋体" w:hAnsi="宋体" w:hint="eastAsia"/>
                <w:sz w:val="24"/>
                <w:lang w:eastAsia="zh-Hans"/>
              </w:rPr>
              <w:t>支付运营</w:t>
            </w:r>
          </w:p>
          <w:p w14:paraId="295E6E56" w14:textId="77777777" w:rsidR="00F63727" w:rsidRDefault="00927717">
            <w:pPr>
              <w:ind w:firstLineChars="150" w:firstLine="360"/>
              <w:rPr>
                <w:rFonts w:ascii="宋体" w:eastAsia="宋体" w:hAnsi="宋体"/>
                <w:sz w:val="24"/>
                <w:lang w:eastAsia="zh-Hans"/>
              </w:rPr>
            </w:pPr>
            <w:r>
              <w:rPr>
                <w:rFonts w:ascii="宋体" w:eastAsia="宋体" w:hAnsi="宋体" w:hint="eastAsia"/>
                <w:sz w:val="24"/>
                <w:lang w:eastAsia="zh-Hans"/>
              </w:rPr>
              <w:t>工作内容</w:t>
            </w:r>
            <w:r>
              <w:rPr>
                <w:rFonts w:ascii="宋体" w:eastAsia="宋体" w:hAnsi="宋体"/>
                <w:sz w:val="24"/>
                <w:lang w:eastAsia="zh-Hans"/>
              </w:rPr>
              <w:t>：</w:t>
            </w:r>
            <w:r>
              <w:rPr>
                <w:rFonts w:ascii="宋体" w:eastAsia="宋体" w:hAnsi="宋体" w:hint="eastAsia"/>
                <w:sz w:val="24"/>
                <w:lang w:eastAsia="zh-Hans"/>
              </w:rPr>
              <w:t>常规数据统计工作</w:t>
            </w:r>
            <w:r>
              <w:rPr>
                <w:rFonts w:ascii="宋体" w:eastAsia="宋体" w:hAnsi="宋体"/>
                <w:sz w:val="24"/>
                <w:lang w:eastAsia="zh-Hans"/>
              </w:rPr>
              <w:t>：</w:t>
            </w:r>
            <w:r>
              <w:rPr>
                <w:rFonts w:ascii="宋体" w:eastAsia="宋体" w:hAnsi="宋体" w:hint="eastAsia"/>
                <w:sz w:val="24"/>
                <w:lang w:eastAsia="zh-Hans"/>
              </w:rPr>
              <w:t>数据分析</w:t>
            </w:r>
            <w:r>
              <w:rPr>
                <w:rFonts w:ascii="宋体" w:eastAsia="宋体" w:hAnsi="宋体"/>
                <w:sz w:val="24"/>
                <w:lang w:eastAsia="zh-Hans"/>
              </w:rPr>
              <w:t>，</w:t>
            </w:r>
            <w:r>
              <w:rPr>
                <w:rFonts w:ascii="宋体" w:eastAsia="宋体" w:hAnsi="宋体" w:hint="eastAsia"/>
                <w:sz w:val="24"/>
                <w:lang w:eastAsia="zh-Hans"/>
              </w:rPr>
              <w:t>为部分政策制定工作提供数据支持</w:t>
            </w:r>
            <w:r>
              <w:rPr>
                <w:rFonts w:ascii="宋体" w:eastAsia="宋体" w:hAnsi="宋体"/>
                <w:sz w:val="24"/>
                <w:lang w:eastAsia="zh-Hans"/>
              </w:rPr>
              <w:t>；</w:t>
            </w:r>
            <w:r>
              <w:rPr>
                <w:rFonts w:ascii="宋体" w:eastAsia="宋体" w:hAnsi="宋体" w:hint="eastAsia"/>
                <w:sz w:val="24"/>
                <w:lang w:eastAsia="zh-Hans"/>
              </w:rPr>
              <w:t>优化代理商关于分润工作的流程</w:t>
            </w:r>
          </w:p>
          <w:p w14:paraId="26BB9BEE" w14:textId="77777777" w:rsidR="00F63727" w:rsidRDefault="00927717">
            <w:pPr>
              <w:rPr>
                <w:rFonts w:ascii="宋体" w:eastAsia="宋体" w:hAnsi="宋体"/>
                <w:sz w:val="24"/>
                <w:lang w:eastAsia="zh-Hans"/>
              </w:rPr>
            </w:pPr>
            <w:r>
              <w:rPr>
                <w:rFonts w:ascii="宋体" w:eastAsia="宋体" w:hAnsi="宋体"/>
                <w:sz w:val="24"/>
                <w:lang w:eastAsia="zh-Hans"/>
              </w:rPr>
              <w:t>2</w:t>
            </w:r>
            <w:r>
              <w:rPr>
                <w:rFonts w:ascii="宋体" w:eastAsia="宋体" w:hAnsi="宋体"/>
                <w:sz w:val="24"/>
                <w:lang w:eastAsia="zh-Hans"/>
              </w:rPr>
              <w:t>、</w:t>
            </w:r>
            <w:r>
              <w:rPr>
                <w:rFonts w:ascii="宋体" w:eastAsia="宋体" w:hAnsi="宋体" w:hint="eastAsia"/>
                <w:sz w:val="24"/>
                <w:lang w:eastAsia="zh-Hans"/>
              </w:rPr>
              <w:t>2018</w:t>
            </w:r>
            <w:r>
              <w:rPr>
                <w:rFonts w:ascii="宋体" w:eastAsia="宋体" w:hAnsi="宋体"/>
                <w:sz w:val="24"/>
                <w:lang w:eastAsia="zh-Hans"/>
              </w:rPr>
              <w:t>.</w:t>
            </w:r>
            <w:r>
              <w:rPr>
                <w:rFonts w:ascii="宋体" w:eastAsia="宋体" w:hAnsi="宋体" w:hint="eastAsia"/>
                <w:sz w:val="24"/>
                <w:lang w:eastAsia="zh-Hans"/>
              </w:rPr>
              <w:t xml:space="preserve"> 5 </w:t>
            </w:r>
            <w:r>
              <w:rPr>
                <w:rFonts w:ascii="宋体" w:eastAsia="宋体" w:hAnsi="宋体"/>
                <w:sz w:val="24"/>
                <w:lang w:eastAsia="zh-Hans"/>
              </w:rPr>
              <w:t>-</w:t>
            </w:r>
            <w:r>
              <w:rPr>
                <w:rFonts w:ascii="宋体" w:eastAsia="宋体" w:hAnsi="宋体" w:hint="eastAsia"/>
                <w:sz w:val="24"/>
                <w:lang w:eastAsia="zh-Hans"/>
              </w:rPr>
              <w:t xml:space="preserve"> 2019 </w:t>
            </w:r>
            <w:r>
              <w:rPr>
                <w:rFonts w:ascii="宋体" w:eastAsia="宋体" w:hAnsi="宋体"/>
                <w:sz w:val="24"/>
                <w:lang w:eastAsia="zh-Hans"/>
              </w:rPr>
              <w:t>.</w:t>
            </w:r>
            <w:r>
              <w:rPr>
                <w:rFonts w:ascii="宋体" w:eastAsia="宋体" w:hAnsi="宋体" w:hint="eastAsia"/>
                <w:sz w:val="24"/>
                <w:lang w:eastAsia="zh-Hans"/>
              </w:rPr>
              <w:t xml:space="preserve">5 </w:t>
            </w:r>
            <w:r>
              <w:rPr>
                <w:rFonts w:ascii="宋体" w:eastAsia="宋体" w:hAnsi="宋体" w:hint="eastAsia"/>
                <w:sz w:val="24"/>
                <w:lang w:eastAsia="zh-Hans"/>
              </w:rPr>
              <w:t>北京掌众金融信息服务有限公司</w:t>
            </w:r>
          </w:p>
          <w:p w14:paraId="0659C644" w14:textId="77777777" w:rsidR="00F63727" w:rsidRDefault="00927717">
            <w:pPr>
              <w:ind w:firstLineChars="150" w:firstLine="360"/>
              <w:rPr>
                <w:rFonts w:ascii="宋体" w:eastAsia="宋体" w:hAnsi="宋体"/>
                <w:sz w:val="24"/>
                <w:lang w:eastAsia="zh-Hans"/>
              </w:rPr>
            </w:pPr>
            <w:r>
              <w:rPr>
                <w:rFonts w:ascii="宋体" w:eastAsia="宋体" w:hAnsi="宋体" w:hint="eastAsia"/>
                <w:sz w:val="24"/>
                <w:lang w:eastAsia="zh-Hans"/>
              </w:rPr>
              <w:t>职位</w:t>
            </w:r>
            <w:r>
              <w:rPr>
                <w:rFonts w:ascii="宋体" w:eastAsia="宋体" w:hAnsi="宋体"/>
                <w:sz w:val="24"/>
                <w:lang w:eastAsia="zh-Hans"/>
              </w:rPr>
              <w:t>：</w:t>
            </w:r>
            <w:r>
              <w:rPr>
                <w:rFonts w:ascii="宋体" w:eastAsia="宋体" w:hAnsi="宋体" w:hint="eastAsia"/>
                <w:sz w:val="24"/>
                <w:lang w:eastAsia="zh-Hans"/>
              </w:rPr>
              <w:t>产品运营</w:t>
            </w:r>
          </w:p>
          <w:p w14:paraId="3D17D926" w14:textId="77777777" w:rsidR="00F63727" w:rsidRDefault="00927717">
            <w:pPr>
              <w:ind w:firstLineChars="150" w:firstLine="360"/>
              <w:rPr>
                <w:rFonts w:ascii="宋体" w:eastAsia="宋体" w:hAnsi="宋体"/>
                <w:sz w:val="24"/>
                <w:lang w:eastAsia="zh-Hans"/>
              </w:rPr>
            </w:pPr>
            <w:r>
              <w:rPr>
                <w:rFonts w:ascii="宋体" w:eastAsia="宋体" w:hAnsi="宋体" w:hint="eastAsia"/>
                <w:sz w:val="24"/>
                <w:lang w:eastAsia="zh-Hans"/>
              </w:rPr>
              <w:t>工作内容</w:t>
            </w:r>
            <w:r>
              <w:rPr>
                <w:rFonts w:ascii="宋体" w:eastAsia="宋体" w:hAnsi="宋体"/>
                <w:sz w:val="24"/>
                <w:lang w:eastAsia="zh-Hans"/>
              </w:rPr>
              <w:t>：</w:t>
            </w:r>
            <w:r>
              <w:rPr>
                <w:rFonts w:ascii="宋体" w:eastAsia="宋体" w:hAnsi="宋体" w:hint="eastAsia"/>
                <w:sz w:val="24"/>
                <w:lang w:eastAsia="zh-Hans"/>
              </w:rPr>
              <w:t>负责外部金融合作方的信用贷款产品对接</w:t>
            </w:r>
            <w:r>
              <w:rPr>
                <w:rFonts w:ascii="宋体" w:eastAsia="宋体" w:hAnsi="宋体"/>
                <w:sz w:val="24"/>
                <w:lang w:eastAsia="zh-Hans"/>
              </w:rPr>
              <w:t>；</w:t>
            </w:r>
            <w:r>
              <w:rPr>
                <w:rFonts w:ascii="宋体" w:eastAsia="宋体" w:hAnsi="宋体" w:hint="eastAsia"/>
                <w:sz w:val="24"/>
                <w:lang w:eastAsia="zh-Hans"/>
              </w:rPr>
              <w:t>第三方支付通道的对接</w:t>
            </w:r>
            <w:r>
              <w:rPr>
                <w:rFonts w:ascii="宋体" w:eastAsia="宋体" w:hAnsi="宋体"/>
                <w:sz w:val="24"/>
                <w:lang w:eastAsia="zh-Hans"/>
              </w:rPr>
              <w:t>；</w:t>
            </w:r>
            <w:r>
              <w:rPr>
                <w:rFonts w:ascii="宋体" w:eastAsia="宋体" w:hAnsi="宋体" w:hint="eastAsia"/>
                <w:sz w:val="24"/>
                <w:lang w:eastAsia="zh-Hans"/>
              </w:rPr>
              <w:t>集团支付后台功能的产品设计和优化</w:t>
            </w:r>
            <w:r>
              <w:rPr>
                <w:rFonts w:ascii="宋体" w:eastAsia="宋体" w:hAnsi="宋体"/>
                <w:sz w:val="24"/>
                <w:lang w:eastAsia="zh-Hans"/>
              </w:rPr>
              <w:t xml:space="preserve"> </w:t>
            </w:r>
            <w:r>
              <w:rPr>
                <w:rFonts w:ascii="宋体" w:eastAsia="宋体" w:hAnsi="宋体"/>
                <w:sz w:val="24"/>
                <w:lang w:eastAsia="zh-Hans"/>
              </w:rPr>
              <w:br/>
              <w:t>3</w:t>
            </w:r>
            <w:r>
              <w:rPr>
                <w:rFonts w:ascii="宋体" w:eastAsia="宋体" w:hAnsi="宋体"/>
                <w:sz w:val="24"/>
                <w:lang w:eastAsia="zh-Hans"/>
              </w:rPr>
              <w:t>、</w:t>
            </w:r>
            <w:r>
              <w:rPr>
                <w:rFonts w:ascii="宋体" w:eastAsia="宋体" w:hAnsi="宋体" w:hint="eastAsia"/>
                <w:sz w:val="24"/>
                <w:lang w:eastAsia="zh-Hans"/>
              </w:rPr>
              <w:t xml:space="preserve">2019 </w:t>
            </w:r>
            <w:r>
              <w:rPr>
                <w:rFonts w:ascii="宋体" w:eastAsia="宋体" w:hAnsi="宋体"/>
                <w:sz w:val="24"/>
                <w:lang w:eastAsia="zh-Hans"/>
              </w:rPr>
              <w:t>.</w:t>
            </w:r>
            <w:r>
              <w:rPr>
                <w:rFonts w:ascii="宋体" w:eastAsia="宋体" w:hAnsi="宋体" w:hint="eastAsia"/>
                <w:sz w:val="24"/>
                <w:lang w:eastAsia="zh-Hans"/>
              </w:rPr>
              <w:t xml:space="preserve">6 </w:t>
            </w:r>
            <w:r>
              <w:rPr>
                <w:rFonts w:ascii="宋体" w:eastAsia="宋体" w:hAnsi="宋体"/>
                <w:sz w:val="24"/>
                <w:lang w:eastAsia="zh-Hans"/>
              </w:rPr>
              <w:t>-</w:t>
            </w:r>
            <w:r>
              <w:rPr>
                <w:rFonts w:ascii="宋体" w:eastAsia="宋体" w:hAnsi="宋体" w:hint="eastAsia"/>
                <w:sz w:val="24"/>
                <w:lang w:eastAsia="zh-Hans"/>
              </w:rPr>
              <w:t>至今北京利通汽车咨询服务有限公司</w:t>
            </w:r>
            <w:r>
              <w:rPr>
                <w:rFonts w:ascii="宋体" w:eastAsia="宋体" w:hAnsi="宋体"/>
                <w:sz w:val="24"/>
                <w:lang w:eastAsia="zh-Hans"/>
              </w:rPr>
              <w:t>（</w:t>
            </w:r>
            <w:r>
              <w:rPr>
                <w:rFonts w:ascii="宋体" w:eastAsia="宋体" w:hAnsi="宋体" w:hint="eastAsia"/>
                <w:sz w:val="24"/>
                <w:lang w:eastAsia="zh-Hans"/>
              </w:rPr>
              <w:t>有利网汽车金融事业部</w:t>
            </w:r>
            <w:r>
              <w:rPr>
                <w:rFonts w:ascii="宋体" w:eastAsia="宋体" w:hAnsi="宋体"/>
                <w:sz w:val="24"/>
                <w:lang w:eastAsia="zh-Hans"/>
              </w:rPr>
              <w:t>）</w:t>
            </w:r>
          </w:p>
          <w:p w14:paraId="56F2545B" w14:textId="77777777" w:rsidR="00F63727" w:rsidRDefault="00927717">
            <w:pPr>
              <w:ind w:firstLineChars="150" w:firstLine="360"/>
              <w:rPr>
                <w:rFonts w:ascii="宋体" w:eastAsia="宋体" w:hAnsi="宋体"/>
                <w:sz w:val="24"/>
                <w:lang w:eastAsia="zh-Hans"/>
              </w:rPr>
            </w:pPr>
            <w:r>
              <w:rPr>
                <w:rFonts w:ascii="宋体" w:eastAsia="宋体" w:hAnsi="宋体" w:hint="eastAsia"/>
                <w:sz w:val="24"/>
                <w:lang w:eastAsia="zh-Hans"/>
              </w:rPr>
              <w:t>职位</w:t>
            </w:r>
            <w:r>
              <w:rPr>
                <w:rFonts w:ascii="宋体" w:eastAsia="宋体" w:hAnsi="宋体"/>
                <w:sz w:val="24"/>
                <w:lang w:eastAsia="zh-Hans"/>
              </w:rPr>
              <w:t>：</w:t>
            </w:r>
            <w:r>
              <w:rPr>
                <w:rFonts w:ascii="宋体" w:eastAsia="宋体" w:hAnsi="宋体" w:hint="eastAsia"/>
                <w:sz w:val="24"/>
                <w:lang w:eastAsia="zh-Hans"/>
              </w:rPr>
              <w:t>支付产品经理</w:t>
            </w:r>
          </w:p>
          <w:p w14:paraId="299B00D3" w14:textId="77777777" w:rsidR="00F63727" w:rsidRDefault="00927717">
            <w:pPr>
              <w:ind w:firstLineChars="150" w:firstLine="360"/>
              <w:rPr>
                <w:rFonts w:ascii="宋体" w:eastAsia="宋体" w:hAnsi="宋体"/>
                <w:sz w:val="24"/>
                <w:lang w:eastAsia="zh-Hans"/>
              </w:rPr>
            </w:pPr>
            <w:r>
              <w:rPr>
                <w:rFonts w:ascii="宋体" w:eastAsia="宋体" w:hAnsi="宋体" w:hint="eastAsia"/>
                <w:sz w:val="24"/>
                <w:lang w:eastAsia="zh-Hans"/>
              </w:rPr>
              <w:t>工作内容</w:t>
            </w:r>
            <w:r>
              <w:rPr>
                <w:rFonts w:ascii="宋体" w:eastAsia="宋体" w:hAnsi="宋体"/>
                <w:sz w:val="24"/>
                <w:lang w:eastAsia="zh-Hans"/>
              </w:rPr>
              <w:t>：</w:t>
            </w:r>
            <w:r>
              <w:rPr>
                <w:rFonts w:ascii="宋体" w:eastAsia="宋体" w:hAnsi="宋体" w:hint="eastAsia"/>
                <w:sz w:val="24"/>
                <w:lang w:eastAsia="zh-Hans"/>
              </w:rPr>
              <w:t>根据业务需要不断接入支付通道，跟进通道接入的全过程，保证业务的打扣款交易能够正常进行</w:t>
            </w:r>
            <w:r>
              <w:rPr>
                <w:rFonts w:ascii="宋体" w:eastAsia="宋体" w:hAnsi="宋体"/>
                <w:sz w:val="24"/>
                <w:lang w:eastAsia="zh-Hans"/>
              </w:rPr>
              <w:t>；</w:t>
            </w:r>
            <w:r>
              <w:rPr>
                <w:rFonts w:ascii="宋体" w:eastAsia="宋体" w:hAnsi="宋体" w:hint="eastAsia"/>
                <w:sz w:val="24"/>
                <w:lang w:eastAsia="zh-Hans"/>
              </w:rPr>
              <w:t>负责每日分析支付数据，发现问题并及时处理，提高交易成功率、降低成本</w:t>
            </w:r>
            <w:r>
              <w:rPr>
                <w:rFonts w:ascii="宋体" w:eastAsia="宋体" w:hAnsi="宋体"/>
                <w:sz w:val="24"/>
                <w:lang w:eastAsia="zh-Hans"/>
              </w:rPr>
              <w:t>；</w:t>
            </w:r>
            <w:r>
              <w:rPr>
                <w:rFonts w:ascii="宋体" w:eastAsia="宋体" w:hAnsi="宋体" w:hint="eastAsia"/>
                <w:sz w:val="24"/>
                <w:lang w:eastAsia="zh-Hans"/>
              </w:rPr>
              <w:t>根据业务发展，不断优化支付功能，提升用户体验辅助业务发展</w:t>
            </w:r>
          </w:p>
          <w:p w14:paraId="3A7B695B" w14:textId="77777777" w:rsidR="00F63727" w:rsidRDefault="00F63727">
            <w:pPr>
              <w:rPr>
                <w:rFonts w:asciiTheme="minorEastAsia" w:hAnsiTheme="minorEastAsia" w:cstheme="minorEastAsia"/>
                <w:bCs/>
                <w:spacing w:val="28"/>
                <w:sz w:val="24"/>
                <w:szCs w:val="24"/>
                <w:lang w:eastAsia="zh-Hans"/>
              </w:rPr>
            </w:pPr>
          </w:p>
          <w:p w14:paraId="2B85A592" w14:textId="77777777" w:rsidR="00F63727" w:rsidRDefault="00927717">
            <w:pPr>
              <w:rPr>
                <w:rFonts w:ascii="宋体" w:eastAsia="宋体" w:hAnsi="宋体"/>
                <w:sz w:val="24"/>
                <w:lang w:eastAsia="zh-Hans"/>
              </w:rPr>
            </w:pPr>
            <w:r>
              <w:rPr>
                <w:rFonts w:asciiTheme="minorEastAsia" w:hAnsiTheme="minorEastAsia" w:cstheme="minorEastAsia"/>
                <w:bCs/>
                <w:spacing w:val="28"/>
                <w:sz w:val="24"/>
                <w:szCs w:val="24"/>
                <w:lang w:eastAsia="zh-Hans"/>
              </w:rPr>
              <w:t xml:space="preserve">                     </w:t>
            </w:r>
          </w:p>
        </w:tc>
      </w:tr>
      <w:tr w:rsidR="00F63727" w14:paraId="1A65EA01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0E5BBD1B" w14:textId="77777777" w:rsidR="00F63727" w:rsidRDefault="009277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  <w:r>
              <w:rPr>
                <w:rFonts w:ascii="宋体" w:eastAsia="宋体" w:hAnsi="宋体" w:hint="eastAsia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 w14:paraId="70726F06" w14:textId="77777777" w:rsidR="00F63727" w:rsidRDefault="009277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711A3E8D" w14:textId="77777777" w:rsidR="00F63727" w:rsidRDefault="009277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16DE8D5A" w14:textId="77777777" w:rsidR="00F63727" w:rsidRDefault="009277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color w:val="FF0000"/>
                <w:sz w:val="24"/>
              </w:rPr>
              <w:t>否</w:t>
            </w:r>
            <w:r>
              <w:rPr>
                <w:rFonts w:ascii="宋体" w:eastAsia="宋体" w:hAnsi="宋体"/>
                <w:color w:val="FF0000"/>
                <w:sz w:val="24"/>
              </w:rPr>
              <w:t>（</w:t>
            </w:r>
            <w:r>
              <w:rPr>
                <w:rFonts w:ascii="宋体" w:eastAsia="宋体" w:hAnsi="宋体" w:hint="eastAsia"/>
                <w:color w:val="FF0000"/>
                <w:sz w:val="24"/>
                <w:lang w:eastAsia="zh-Hans"/>
              </w:rPr>
              <w:t>目前已经在相关期刊排期将于</w:t>
            </w:r>
            <w:r>
              <w:rPr>
                <w:rFonts w:ascii="宋体" w:eastAsia="宋体" w:hAnsi="宋体"/>
                <w:color w:val="FF0000"/>
                <w:sz w:val="24"/>
                <w:lang w:eastAsia="zh-Hans"/>
              </w:rPr>
              <w:t>2022</w:t>
            </w:r>
            <w:r>
              <w:rPr>
                <w:rFonts w:ascii="宋体" w:eastAsia="宋体" w:hAnsi="宋体" w:hint="eastAsia"/>
                <w:color w:val="FF0000"/>
                <w:sz w:val="24"/>
                <w:lang w:eastAsia="zh-Hans"/>
              </w:rPr>
              <w:t>年</w:t>
            </w:r>
            <w:r>
              <w:rPr>
                <w:rFonts w:ascii="宋体" w:eastAsia="宋体" w:hAnsi="宋体"/>
                <w:color w:val="FF0000"/>
                <w:sz w:val="24"/>
                <w:lang w:eastAsia="zh-Hans"/>
              </w:rPr>
              <w:t>1</w:t>
            </w:r>
            <w:r>
              <w:rPr>
                <w:rFonts w:ascii="宋体" w:eastAsia="宋体" w:hAnsi="宋体" w:hint="eastAsia"/>
                <w:color w:val="FF0000"/>
                <w:sz w:val="24"/>
                <w:lang w:eastAsia="zh-Hans"/>
              </w:rPr>
              <w:t>月发表</w:t>
            </w:r>
            <w:r>
              <w:rPr>
                <w:rFonts w:ascii="宋体" w:eastAsia="宋体" w:hAnsi="宋体"/>
                <w:color w:val="FF0000"/>
                <w:sz w:val="24"/>
              </w:rPr>
              <w:t>）</w:t>
            </w:r>
          </w:p>
        </w:tc>
        <w:tc>
          <w:tcPr>
            <w:tcW w:w="1460" w:type="dxa"/>
            <w:gridSpan w:val="2"/>
            <w:vAlign w:val="center"/>
          </w:tcPr>
          <w:p w14:paraId="72E17F59" w14:textId="77777777" w:rsidR="00F63727" w:rsidRDefault="009277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4FDF6860" w14:textId="77777777" w:rsidR="00F63727" w:rsidRDefault="009277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48B40C35" w14:textId="77777777" w:rsidR="00F63727" w:rsidRDefault="009277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color w:val="FF0000"/>
                <w:sz w:val="24"/>
              </w:rPr>
              <w:t>填：是</w:t>
            </w:r>
          </w:p>
        </w:tc>
        <w:tc>
          <w:tcPr>
            <w:tcW w:w="1022" w:type="dxa"/>
            <w:vAlign w:val="center"/>
          </w:tcPr>
          <w:p w14:paraId="3E452538" w14:textId="77777777" w:rsidR="00F63727" w:rsidRDefault="009277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14:paraId="7DB1B89F" w14:textId="77777777" w:rsidR="00F63727" w:rsidRDefault="009277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26049F74" w14:textId="77777777" w:rsidR="00F63727" w:rsidRDefault="009277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3373</w:t>
            </w:r>
          </w:p>
        </w:tc>
      </w:tr>
      <w:tr w:rsidR="00F63727" w14:paraId="5AC895BA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52CED911" w14:textId="77777777" w:rsidR="00F63727" w:rsidRDefault="009277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646A3D8F" w14:textId="77777777" w:rsidR="00F63727" w:rsidRDefault="0092771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互联网支付对大学生消费行为的影响</w:t>
            </w:r>
          </w:p>
        </w:tc>
      </w:tr>
      <w:tr w:rsidR="00F63727" w14:paraId="7CA9B382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5C24E74C" w14:textId="77777777" w:rsidR="00F63727" w:rsidRDefault="009277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0ECA2993" w14:textId="77777777" w:rsidR="00F63727" w:rsidRDefault="0092771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（刊物名称及刊号）</w:t>
            </w:r>
          </w:p>
        </w:tc>
      </w:tr>
      <w:tr w:rsidR="00F63727" w14:paraId="35BEC0CB" w14:textId="77777777">
        <w:trPr>
          <w:trHeight w:val="3426"/>
          <w:jc w:val="center"/>
        </w:trPr>
        <w:tc>
          <w:tcPr>
            <w:tcW w:w="2434" w:type="dxa"/>
            <w:vAlign w:val="center"/>
          </w:tcPr>
          <w:p w14:paraId="15586A88" w14:textId="77777777" w:rsidR="00F63727" w:rsidRDefault="009277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7BFB90E2" w14:textId="77777777" w:rsidR="00F63727" w:rsidRDefault="0092771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互联网支付对大学生消费行为的影响</w:t>
            </w:r>
          </w:p>
          <w:p w14:paraId="7CF2381E" w14:textId="77777777" w:rsidR="00F63727" w:rsidRDefault="00927717">
            <w:pPr>
              <w:jc w:val="left"/>
              <w:rPr>
                <w:rFonts w:ascii="宋体" w:eastAsia="宋体" w:hAnsi="宋体"/>
                <w:sz w:val="24"/>
                <w:lang w:eastAsia="zh-Hans"/>
              </w:rPr>
            </w:pPr>
            <w:r>
              <w:rPr>
                <w:rFonts w:ascii="宋体" w:eastAsia="宋体" w:hAnsi="宋体" w:hint="eastAsia"/>
                <w:sz w:val="24"/>
                <w:lang w:eastAsia="zh-Hans"/>
              </w:rPr>
              <w:t>第一部分研究该话题的背景</w:t>
            </w:r>
            <w:r>
              <w:rPr>
                <w:rFonts w:ascii="宋体" w:eastAsia="宋体" w:hAnsi="宋体"/>
                <w:sz w:val="24"/>
                <w:lang w:eastAsia="zh-Hans"/>
              </w:rPr>
              <w:t>：</w:t>
            </w:r>
            <w:r>
              <w:rPr>
                <w:rFonts w:ascii="宋体" w:eastAsia="宋体" w:hAnsi="宋体" w:hint="eastAsia"/>
                <w:sz w:val="24"/>
              </w:rPr>
              <w:t>在网络技术飞速发展的当下，互联网支付为人们的日常生活提供了极大的便利，但同时也导致人们的消费行为和消费意识产生了偏差</w:t>
            </w:r>
            <w:r>
              <w:rPr>
                <w:rFonts w:ascii="宋体" w:eastAsia="宋体" w:hAnsi="宋体"/>
                <w:sz w:val="24"/>
              </w:rPr>
              <w:t>，</w:t>
            </w:r>
            <w:r>
              <w:rPr>
                <w:rFonts w:ascii="宋体" w:eastAsia="宋体" w:hAnsi="宋体" w:hint="eastAsia"/>
                <w:sz w:val="24"/>
              </w:rPr>
              <w:t>因而需</w:t>
            </w:r>
            <w:r>
              <w:rPr>
                <w:rFonts w:ascii="宋体" w:eastAsia="宋体" w:hAnsi="宋体" w:hint="eastAsia"/>
                <w:sz w:val="24"/>
                <w:lang w:eastAsia="zh-Hans"/>
              </w:rPr>
              <w:t>要</w:t>
            </w:r>
            <w:r>
              <w:rPr>
                <w:rFonts w:ascii="宋体" w:eastAsia="宋体" w:hAnsi="宋体" w:hint="eastAsia"/>
                <w:sz w:val="24"/>
              </w:rPr>
              <w:t>培养大学生树立正确的消费</w:t>
            </w:r>
            <w:r>
              <w:rPr>
                <w:rFonts w:ascii="宋体" w:eastAsia="宋体" w:hAnsi="宋体" w:hint="eastAsia"/>
                <w:sz w:val="24"/>
                <w:lang w:eastAsia="zh-Hans"/>
              </w:rPr>
              <w:t>观念</w:t>
            </w:r>
            <w:r>
              <w:rPr>
                <w:rFonts w:ascii="宋体" w:eastAsia="宋体" w:hAnsi="宋体" w:hint="eastAsia"/>
                <w:sz w:val="24"/>
              </w:rPr>
              <w:t>，</w:t>
            </w:r>
            <w:r>
              <w:rPr>
                <w:rFonts w:ascii="宋体" w:eastAsia="宋体" w:hAnsi="宋体" w:hint="eastAsia"/>
                <w:sz w:val="24"/>
                <w:lang w:eastAsia="zh-Hans"/>
              </w:rPr>
              <w:t>顺利的完成从校园到社会的过渡</w:t>
            </w:r>
          </w:p>
          <w:p w14:paraId="735FC737" w14:textId="77777777" w:rsidR="00F63727" w:rsidRDefault="0092771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  <w:lang w:eastAsia="zh-Hans"/>
              </w:rPr>
              <w:t>第二部分</w:t>
            </w:r>
            <w:r>
              <w:rPr>
                <w:rFonts w:ascii="宋体" w:eastAsia="宋体" w:hAnsi="宋体" w:hint="eastAsia"/>
                <w:sz w:val="24"/>
              </w:rPr>
              <w:t>互联网支付的</w:t>
            </w:r>
            <w:r>
              <w:rPr>
                <w:rFonts w:ascii="宋体" w:eastAsia="宋体" w:hAnsi="宋体" w:hint="eastAsia"/>
                <w:sz w:val="24"/>
                <w:lang w:eastAsia="zh-Hans"/>
              </w:rPr>
              <w:t>概念和</w:t>
            </w:r>
            <w:r>
              <w:rPr>
                <w:rFonts w:ascii="宋体" w:eastAsia="宋体" w:hAnsi="宋体" w:hint="eastAsia"/>
                <w:sz w:val="24"/>
              </w:rPr>
              <w:t>特征</w:t>
            </w:r>
          </w:p>
          <w:p w14:paraId="3C6A6D9C" w14:textId="77777777" w:rsidR="00F63727" w:rsidRDefault="0092771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  <w:lang w:eastAsia="zh-Hans"/>
              </w:rPr>
              <w:t>第三部分</w:t>
            </w:r>
            <w:r>
              <w:rPr>
                <w:rFonts w:ascii="宋体" w:eastAsia="宋体" w:hAnsi="宋体" w:hint="eastAsia"/>
                <w:sz w:val="24"/>
              </w:rPr>
              <w:t>互联网支付对大学生消费行为的</w:t>
            </w:r>
            <w:r>
              <w:rPr>
                <w:rFonts w:ascii="宋体" w:eastAsia="宋体" w:hAnsi="宋体" w:hint="eastAsia"/>
                <w:sz w:val="24"/>
                <w:lang w:eastAsia="zh-Hans"/>
              </w:rPr>
              <w:t>消极</w:t>
            </w:r>
            <w:r>
              <w:rPr>
                <w:rFonts w:ascii="宋体" w:eastAsia="宋体" w:hAnsi="宋体" w:hint="eastAsia"/>
                <w:sz w:val="24"/>
              </w:rPr>
              <w:t>影响</w:t>
            </w:r>
          </w:p>
          <w:p w14:paraId="59FBD169" w14:textId="77777777" w:rsidR="00F63727" w:rsidRDefault="0092771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  <w:lang w:eastAsia="zh-Hans"/>
              </w:rPr>
              <w:t>第四部分应对消极影响的</w:t>
            </w:r>
            <w:r>
              <w:rPr>
                <w:rFonts w:ascii="宋体" w:eastAsia="宋体" w:hAnsi="宋体" w:hint="eastAsia"/>
                <w:sz w:val="24"/>
              </w:rPr>
              <w:t>相关建议对策</w:t>
            </w:r>
          </w:p>
          <w:p w14:paraId="2C9D9DE2" w14:textId="77777777" w:rsidR="00F63727" w:rsidRDefault="00927717">
            <w:pPr>
              <w:jc w:val="left"/>
              <w:rPr>
                <w:rFonts w:ascii="宋体" w:eastAsia="宋体" w:hAnsi="宋体" w:cs="宋体"/>
                <w:b/>
                <w:bCs/>
                <w:sz w:val="24"/>
                <w:szCs w:val="24"/>
                <w:lang w:eastAsia="zh-Hans"/>
              </w:rPr>
            </w:pPr>
            <w:r>
              <w:rPr>
                <w:rFonts w:ascii="宋体" w:eastAsia="宋体" w:hAnsi="宋体" w:hint="eastAsia"/>
                <w:sz w:val="24"/>
                <w:lang w:eastAsia="zh-Hans"/>
              </w:rPr>
              <w:t>第五部分结语</w:t>
            </w:r>
            <w:r>
              <w:rPr>
                <w:rFonts w:ascii="宋体" w:eastAsia="宋体" w:hAnsi="宋体"/>
                <w:sz w:val="24"/>
                <w:lang w:eastAsia="zh-Hans"/>
              </w:rPr>
              <w:t>：</w:t>
            </w:r>
            <w:r>
              <w:rPr>
                <w:rFonts w:ascii="宋体" w:eastAsia="宋体" w:hAnsi="宋体" w:hint="eastAsia"/>
                <w:sz w:val="24"/>
                <w:lang w:eastAsia="zh-Hans"/>
              </w:rPr>
              <w:t>大学生作为社会主义现代化建设中重要的储备力量</w:t>
            </w:r>
            <w:r>
              <w:rPr>
                <w:rFonts w:ascii="宋体" w:eastAsia="宋体" w:hAnsi="宋体"/>
                <w:sz w:val="24"/>
                <w:lang w:eastAsia="zh-Hans"/>
              </w:rPr>
              <w:t>，</w:t>
            </w:r>
            <w:r>
              <w:rPr>
                <w:rFonts w:ascii="宋体" w:eastAsia="宋体" w:hAnsi="宋体" w:hint="eastAsia"/>
                <w:sz w:val="24"/>
                <w:lang w:eastAsia="zh-Hans"/>
              </w:rPr>
              <w:t>应树立正确的消费观念</w:t>
            </w:r>
            <w:r>
              <w:rPr>
                <w:rFonts w:ascii="宋体" w:eastAsia="宋体" w:hAnsi="宋体"/>
                <w:sz w:val="24"/>
                <w:lang w:eastAsia="zh-Hans"/>
              </w:rPr>
              <w:t>，</w:t>
            </w:r>
            <w:r>
              <w:rPr>
                <w:rFonts w:ascii="宋体" w:eastAsia="宋体" w:hAnsi="宋体" w:hint="eastAsia"/>
                <w:sz w:val="24"/>
                <w:lang w:eastAsia="zh-Hans"/>
              </w:rPr>
              <w:t>在享受互联网支付带来的方便快捷的同时</w:t>
            </w:r>
            <w:r>
              <w:rPr>
                <w:rFonts w:ascii="宋体" w:eastAsia="宋体" w:hAnsi="宋体"/>
                <w:sz w:val="24"/>
                <w:lang w:eastAsia="zh-Hans"/>
              </w:rPr>
              <w:t>，</w:t>
            </w:r>
            <w:r>
              <w:rPr>
                <w:rFonts w:ascii="宋体" w:eastAsia="宋体" w:hAnsi="宋体" w:hint="eastAsia"/>
                <w:sz w:val="24"/>
                <w:lang w:eastAsia="zh-Hans"/>
              </w:rPr>
              <w:t>也要时刻保持清醒</w:t>
            </w:r>
            <w:r>
              <w:rPr>
                <w:rFonts w:ascii="宋体" w:eastAsia="宋体" w:hAnsi="宋体"/>
                <w:sz w:val="24"/>
                <w:lang w:eastAsia="zh-Hans"/>
              </w:rPr>
              <w:t>，</w:t>
            </w:r>
            <w:r>
              <w:rPr>
                <w:rFonts w:ascii="宋体" w:eastAsia="宋体" w:hAnsi="宋体" w:hint="eastAsia"/>
                <w:sz w:val="24"/>
                <w:lang w:eastAsia="zh-Hans"/>
              </w:rPr>
              <w:t>坚持理性消费</w:t>
            </w:r>
            <w:r>
              <w:rPr>
                <w:rFonts w:ascii="宋体" w:eastAsia="宋体" w:hAnsi="宋体"/>
                <w:sz w:val="24"/>
                <w:lang w:eastAsia="zh-Hans"/>
              </w:rPr>
              <w:t>。</w:t>
            </w:r>
            <w:r>
              <w:rPr>
                <w:rFonts w:ascii="宋体" w:eastAsia="宋体" w:hAnsi="宋体" w:hint="eastAsia"/>
                <w:sz w:val="24"/>
                <w:lang w:eastAsia="zh-Hans"/>
              </w:rPr>
              <w:t>克服互联网支付带来的负面影响</w:t>
            </w:r>
          </w:p>
        </w:tc>
      </w:tr>
      <w:tr w:rsidR="00F63727" w14:paraId="6211FB95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71F6EF7B" w14:textId="77777777" w:rsidR="00F63727" w:rsidRDefault="009277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</w:t>
            </w:r>
          </w:p>
          <w:p w14:paraId="294E2351" w14:textId="77777777" w:rsidR="00F63727" w:rsidRDefault="009277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14:paraId="35ADA7FA" w14:textId="39C56CF8" w:rsidR="00F63727" w:rsidRDefault="00927717">
            <w:pPr>
              <w:rPr>
                <w:rFonts w:ascii="宋体" w:eastAsia="宋体" w:hAnsi="宋体"/>
                <w:sz w:val="24"/>
                <w:lang w:eastAsia="zh-Hans"/>
              </w:rPr>
            </w:pPr>
            <w:r>
              <w:rPr>
                <w:rFonts w:ascii="宋体" w:eastAsia="宋体" w:hAnsi="宋体" w:hint="eastAsia"/>
                <w:sz w:val="24"/>
                <w:lang w:eastAsia="zh-Hans"/>
              </w:rPr>
              <w:t>线上支付对中小企业融资的影响</w:t>
            </w:r>
            <w:r>
              <w:rPr>
                <w:rFonts w:ascii="宋体" w:eastAsia="宋体" w:hAnsi="宋体"/>
                <w:sz w:val="24"/>
                <w:lang w:eastAsia="zh-Hans"/>
              </w:rPr>
              <w:t>：</w:t>
            </w:r>
            <w:r>
              <w:rPr>
                <w:rFonts w:ascii="宋体" w:eastAsia="宋体" w:hAnsi="宋体"/>
                <w:sz w:val="24"/>
                <w:lang w:eastAsia="zh-Hans"/>
              </w:rPr>
              <w:t>1</w:t>
            </w:r>
            <w:r>
              <w:rPr>
                <w:rFonts w:ascii="宋体" w:eastAsia="宋体" w:hAnsi="宋体" w:hint="eastAsia"/>
                <w:sz w:val="24"/>
                <w:lang w:eastAsia="zh-Hans"/>
              </w:rPr>
              <w:t>拓宽了融资渠道：多种融资渠道并行</w:t>
            </w:r>
            <w:r>
              <w:rPr>
                <w:rFonts w:ascii="宋体" w:eastAsia="宋体" w:hAnsi="宋体"/>
                <w:sz w:val="24"/>
                <w:lang w:eastAsia="zh-Hans"/>
              </w:rPr>
              <w:t xml:space="preserve"> 2</w:t>
            </w:r>
            <w:r>
              <w:rPr>
                <w:rFonts w:ascii="宋体" w:eastAsia="宋体" w:hAnsi="宋体" w:hint="eastAsia"/>
                <w:sz w:val="24"/>
                <w:lang w:eastAsia="zh-Hans"/>
              </w:rPr>
              <w:t>加快了融资的进程：从申请到发放速度极快</w:t>
            </w:r>
            <w:r>
              <w:rPr>
                <w:rFonts w:ascii="宋体" w:eastAsia="宋体" w:hAnsi="宋体"/>
                <w:sz w:val="24"/>
                <w:lang w:eastAsia="zh-Hans"/>
              </w:rPr>
              <w:t xml:space="preserve"> </w:t>
            </w:r>
            <w:r>
              <w:rPr>
                <w:rFonts w:ascii="宋体" w:eastAsia="宋体" w:hAnsi="宋体"/>
                <w:sz w:val="24"/>
                <w:lang w:eastAsia="zh-Hans"/>
              </w:rPr>
              <w:t>3</w:t>
            </w:r>
            <w:r>
              <w:rPr>
                <w:rFonts w:ascii="宋体" w:eastAsia="宋体" w:hAnsi="宋体" w:hint="eastAsia"/>
                <w:sz w:val="24"/>
                <w:lang w:eastAsia="zh-Hans"/>
              </w:rPr>
              <w:t>降低了中小企业融资的风险（</w:t>
            </w:r>
            <w:r>
              <w:rPr>
                <w:rFonts w:ascii="宋体" w:eastAsia="宋体" w:hAnsi="宋体" w:hint="eastAsia"/>
                <w:sz w:val="24"/>
              </w:rPr>
              <w:t>基于支付的金融大数据）</w:t>
            </w:r>
            <w:r>
              <w:rPr>
                <w:rFonts w:ascii="宋体" w:eastAsia="宋体" w:hAnsi="宋体"/>
                <w:sz w:val="24"/>
                <w:lang w:eastAsia="zh-Hans"/>
              </w:rPr>
              <w:t xml:space="preserve"> </w:t>
            </w:r>
          </w:p>
        </w:tc>
      </w:tr>
      <w:tr w:rsidR="00F63727" w14:paraId="2221DDB3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66ED7432" w14:textId="77777777" w:rsidR="00F63727" w:rsidRDefault="009277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14:paraId="3E8F7FAD" w14:textId="5A925A8D" w:rsidR="00F63727" w:rsidRDefault="00927717">
            <w:pPr>
              <w:rPr>
                <w:rFonts w:ascii="宋体" w:eastAsia="宋体" w:hAnsi="宋体"/>
                <w:sz w:val="24"/>
                <w:lang w:eastAsia="zh-Hans"/>
              </w:rPr>
            </w:pPr>
            <w:r>
              <w:rPr>
                <w:rFonts w:ascii="宋体" w:eastAsia="宋体" w:hAnsi="宋体" w:hint="eastAsia"/>
                <w:sz w:val="24"/>
                <w:lang w:eastAsia="zh-Hans"/>
              </w:rPr>
              <w:t>线上支付对中小企业</w:t>
            </w:r>
            <w:r w:rsidR="00363391">
              <w:rPr>
                <w:rFonts w:ascii="宋体" w:eastAsia="宋体" w:hAnsi="宋体" w:hint="eastAsia"/>
                <w:sz w:val="24"/>
                <w:lang w:eastAsia="zh-Hans"/>
              </w:rPr>
              <w:t>融资</w:t>
            </w:r>
            <w:r>
              <w:rPr>
                <w:rFonts w:ascii="宋体" w:eastAsia="宋体" w:hAnsi="宋体" w:hint="eastAsia"/>
                <w:sz w:val="24"/>
                <w:lang w:eastAsia="zh-Hans"/>
              </w:rPr>
              <w:t>的影响</w:t>
            </w:r>
          </w:p>
        </w:tc>
      </w:tr>
    </w:tbl>
    <w:p w14:paraId="0842EB4E" w14:textId="77777777" w:rsidR="00F63727" w:rsidRDefault="00927717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注：请认真填写各项信息，不要改变表格格式</w:t>
      </w:r>
      <w:r>
        <w:rPr>
          <w:rFonts w:ascii="宋体" w:eastAsia="宋体" w:hAnsi="宋体" w:hint="eastAsia"/>
          <w:b/>
          <w:bCs/>
          <w:color w:val="FF0000"/>
        </w:rPr>
        <w:t>.</w:t>
      </w:r>
    </w:p>
    <w:sectPr w:rsidR="00F63727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DD7"/>
    <w:rsid w:val="E7F7A6D8"/>
    <w:rsid w:val="000D616E"/>
    <w:rsid w:val="00111AC2"/>
    <w:rsid w:val="001C3791"/>
    <w:rsid w:val="001D4ABC"/>
    <w:rsid w:val="001F2172"/>
    <w:rsid w:val="003032FB"/>
    <w:rsid w:val="00363391"/>
    <w:rsid w:val="003C213C"/>
    <w:rsid w:val="00556D05"/>
    <w:rsid w:val="006D0631"/>
    <w:rsid w:val="00761113"/>
    <w:rsid w:val="00807310"/>
    <w:rsid w:val="00927717"/>
    <w:rsid w:val="009D0666"/>
    <w:rsid w:val="00A32456"/>
    <w:rsid w:val="00AB5DD7"/>
    <w:rsid w:val="00F20AD3"/>
    <w:rsid w:val="00F63727"/>
    <w:rsid w:val="00FF1C5E"/>
    <w:rsid w:val="7BFD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62B98"/>
  <w15:docId w15:val="{89CCB4FA-C94A-4F51-A2DE-68833B480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Li Yanyong</cp:lastModifiedBy>
  <cp:revision>21</cp:revision>
  <dcterms:created xsi:type="dcterms:W3CDTF">2021-01-21T00:38:00Z</dcterms:created>
  <dcterms:modified xsi:type="dcterms:W3CDTF">2021-12-26T02:29:00Z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