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011F178A"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01093D">
        <w:rPr>
          <w:rFonts w:ascii="宋体" w:eastAsia="宋体" w:hAnsi="宋体"/>
          <w:sz w:val="32"/>
          <w:szCs w:val="32"/>
          <w:u w:val="single"/>
        </w:rPr>
        <w:t xml:space="preserve"> 林晖</w:t>
      </w:r>
      <w:r w:rsidRPr="00F9166F">
        <w:rPr>
          <w:rFonts w:ascii="宋体" w:eastAsia="宋体" w:hAnsi="宋体"/>
          <w:sz w:val="32"/>
          <w:szCs w:val="32"/>
          <w:u w:val="single"/>
        </w:rPr>
        <w:t xml:space="preserve">      </w:t>
      </w:r>
    </w:p>
    <w:p w14:paraId="09AC859D" w14:textId="1C5BEB6B"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01093D" w:rsidRPr="0001093D">
        <w:rPr>
          <w:rFonts w:ascii="宋体" w:eastAsia="宋体" w:hAnsi="宋体"/>
          <w:sz w:val="32"/>
          <w:szCs w:val="32"/>
          <w:u w:val="single"/>
        </w:rPr>
        <w:t>81040154</w:t>
      </w:r>
      <w:r w:rsidRPr="00F9166F">
        <w:rPr>
          <w:rFonts w:ascii="宋体" w:eastAsia="宋体" w:hAnsi="宋体"/>
          <w:sz w:val="32"/>
          <w:szCs w:val="32"/>
          <w:u w:val="single"/>
        </w:rPr>
        <w:t xml:space="preserve">  </w:t>
      </w:r>
      <w:r w:rsidR="0001093D">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p>
    <w:p w14:paraId="3A8E8F68" w14:textId="00B1836E"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0001093D">
        <w:rPr>
          <w:rFonts w:ascii="宋体" w:eastAsia="宋体" w:hAnsi="宋体"/>
          <w:sz w:val="32"/>
          <w:szCs w:val="32"/>
          <w:u w:val="single"/>
        </w:rPr>
        <w:t xml:space="preserve">  </w:t>
      </w:r>
      <w:r w:rsidR="0001093D" w:rsidRPr="0001093D">
        <w:rPr>
          <w:rFonts w:ascii="宋体" w:eastAsia="宋体" w:hAnsi="宋体" w:hint="eastAsia"/>
          <w:sz w:val="32"/>
          <w:szCs w:val="32"/>
          <w:u w:val="single"/>
        </w:rPr>
        <w:t>世界经济</w:t>
      </w:r>
      <w:r w:rsidR="0001093D">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0A206B8A" w14:textId="0D2DB06D" w:rsidR="00F9166F" w:rsidRDefault="00F9166F" w:rsidP="00F9166F">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00117AB6">
        <w:rPr>
          <w:rFonts w:ascii="宋体" w:eastAsia="宋体" w:hAnsi="宋体" w:hint="eastAsia"/>
          <w:sz w:val="32"/>
          <w:szCs w:val="32"/>
          <w:u w:val="single"/>
        </w:rPr>
        <w:t>开放外资引入对我国养老服务</w:t>
      </w:r>
    </w:p>
    <w:p w14:paraId="70A331A4" w14:textId="543C8773" w:rsidR="00F9166F" w:rsidRPr="00F9166F" w:rsidRDefault="00117AB6" w:rsidP="00117AB6">
      <w:pPr>
        <w:spacing w:line="720" w:lineRule="auto"/>
        <w:ind w:firstLineChars="400" w:firstLine="1280"/>
        <w:rPr>
          <w:rFonts w:ascii="宋体" w:eastAsia="宋体" w:hAnsi="宋体"/>
          <w:sz w:val="32"/>
          <w:szCs w:val="32"/>
        </w:rPr>
      </w:pPr>
      <w:r w:rsidRPr="00117AB6">
        <w:rPr>
          <w:rFonts w:ascii="宋体" w:eastAsia="宋体" w:hAnsi="宋体" w:hint="eastAsia"/>
          <w:sz w:val="32"/>
          <w:szCs w:val="32"/>
          <w:u w:val="single"/>
        </w:rPr>
        <w:t>机构发展的影响研究</w:t>
      </w:r>
      <w:r w:rsidR="00F53017">
        <w:rPr>
          <w:rFonts w:ascii="宋体" w:eastAsia="宋体" w:hAnsi="宋体" w:hint="eastAsia"/>
          <w:sz w:val="32"/>
          <w:szCs w:val="32"/>
          <w:u w:val="single"/>
        </w:rPr>
        <w:t xml:space="preserve">  </w:t>
      </w:r>
      <w:r w:rsidR="00F9166F">
        <w:rPr>
          <w:rFonts w:ascii="宋体" w:eastAsia="宋体" w:hAnsi="宋体"/>
          <w:sz w:val="32"/>
          <w:szCs w:val="32"/>
          <w:u w:val="single"/>
        </w:rPr>
        <w:t xml:space="preserve">                        </w:t>
      </w:r>
    </w:p>
    <w:p w14:paraId="18CA500C" w14:textId="6724BF3C"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001B261A">
        <w:rPr>
          <w:rFonts w:ascii="宋体" w:eastAsia="宋体" w:hAnsi="宋体"/>
          <w:sz w:val="32"/>
          <w:szCs w:val="32"/>
          <w:u w:val="single"/>
        </w:rPr>
        <w:t>2022年1月3日</w:t>
      </w:r>
      <w:r w:rsidR="001B261A">
        <w:rPr>
          <w:rFonts w:ascii="宋体" w:eastAsia="宋体" w:hAnsi="宋体" w:hint="eastAsia"/>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B35ED7"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p>
          <w:p w14:paraId="5CA6BC23" w14:textId="08E0E1CF" w:rsidR="00287DAB" w:rsidRDefault="00415BE1" w:rsidP="00925AE9">
            <w:pPr>
              <w:ind w:firstLineChars="200" w:firstLine="480"/>
              <w:rPr>
                <w:rFonts w:ascii="宋体" w:eastAsia="宋体" w:hAnsi="宋体"/>
                <w:sz w:val="24"/>
                <w:szCs w:val="24"/>
              </w:rPr>
            </w:pPr>
            <w:r>
              <w:rPr>
                <w:rFonts w:ascii="宋体" w:eastAsia="宋体" w:hAnsi="宋体" w:hint="eastAsia"/>
                <w:sz w:val="24"/>
                <w:szCs w:val="24"/>
              </w:rPr>
              <w:t>近年来</w:t>
            </w:r>
            <w:r w:rsidR="00403A46">
              <w:rPr>
                <w:rFonts w:ascii="宋体" w:eastAsia="宋体" w:hAnsi="宋体" w:hint="eastAsia"/>
                <w:sz w:val="24"/>
                <w:szCs w:val="24"/>
              </w:rPr>
              <w:t>，</w:t>
            </w:r>
            <w:r w:rsidRPr="00415BE1">
              <w:rPr>
                <w:rFonts w:ascii="宋体" w:eastAsia="宋体" w:hAnsi="宋体" w:hint="eastAsia"/>
                <w:sz w:val="24"/>
                <w:szCs w:val="24"/>
              </w:rPr>
              <w:t>中国社会慢慢步入老龄化</w:t>
            </w:r>
            <w:r>
              <w:rPr>
                <w:rFonts w:ascii="宋体" w:eastAsia="宋体" w:hAnsi="宋体" w:hint="eastAsia"/>
                <w:sz w:val="24"/>
                <w:szCs w:val="24"/>
              </w:rPr>
              <w:t>初期</w:t>
            </w:r>
            <w:r w:rsidRPr="00415BE1">
              <w:rPr>
                <w:rFonts w:ascii="宋体" w:eastAsia="宋体" w:hAnsi="宋体" w:hint="eastAsia"/>
                <w:sz w:val="24"/>
                <w:szCs w:val="24"/>
              </w:rPr>
              <w:t>，</w:t>
            </w:r>
            <w:r w:rsidR="00403A46">
              <w:rPr>
                <w:rFonts w:ascii="宋体" w:eastAsia="宋体" w:hAnsi="宋体" w:hint="eastAsia"/>
                <w:sz w:val="24"/>
                <w:szCs w:val="24"/>
              </w:rPr>
              <w:t>据国家统计局</w:t>
            </w:r>
            <w:r w:rsidR="000819DD">
              <w:rPr>
                <w:rFonts w:ascii="宋体" w:eastAsia="宋体" w:hAnsi="宋体" w:hint="eastAsia"/>
                <w:sz w:val="24"/>
                <w:szCs w:val="24"/>
              </w:rPr>
              <w:t>数据分析</w:t>
            </w:r>
            <w:r w:rsidR="00403A46">
              <w:rPr>
                <w:rFonts w:ascii="宋体" w:eastAsia="宋体" w:hAnsi="宋体" w:hint="eastAsia"/>
                <w:sz w:val="24"/>
                <w:szCs w:val="24"/>
              </w:rPr>
              <w:t>，</w:t>
            </w:r>
            <w:r w:rsidR="000819DD" w:rsidRPr="000819DD">
              <w:rPr>
                <w:rFonts w:ascii="宋体" w:eastAsia="宋体" w:hAnsi="宋体"/>
                <w:sz w:val="24"/>
                <w:szCs w:val="24"/>
              </w:rPr>
              <w:t>2020年中国人口数量为141178</w:t>
            </w:r>
            <w:r w:rsidR="000819DD">
              <w:rPr>
                <w:rFonts w:ascii="宋体" w:eastAsia="宋体" w:hAnsi="宋体"/>
                <w:sz w:val="24"/>
                <w:szCs w:val="24"/>
              </w:rPr>
              <w:t>万，从</w:t>
            </w:r>
            <w:r w:rsidR="000819DD">
              <w:rPr>
                <w:rFonts w:ascii="宋体" w:eastAsia="宋体" w:hAnsi="宋体" w:hint="eastAsia"/>
                <w:sz w:val="24"/>
                <w:szCs w:val="24"/>
              </w:rPr>
              <w:t>人口年龄结构分布情况来看，</w:t>
            </w:r>
            <w:r w:rsidR="00403A46">
              <w:rPr>
                <w:rFonts w:ascii="宋体" w:eastAsia="宋体" w:hAnsi="宋体" w:hint="eastAsia"/>
                <w:sz w:val="24"/>
                <w:szCs w:val="24"/>
              </w:rPr>
              <w:t>60岁以上的人口将近</w:t>
            </w:r>
            <w:r w:rsidR="000819DD" w:rsidRPr="000819DD">
              <w:rPr>
                <w:rFonts w:ascii="宋体" w:eastAsia="宋体" w:hAnsi="宋体"/>
                <w:sz w:val="24"/>
                <w:szCs w:val="24"/>
              </w:rPr>
              <w:t>26401</w:t>
            </w:r>
            <w:r w:rsidR="00FF2CE7">
              <w:rPr>
                <w:rFonts w:ascii="宋体" w:eastAsia="宋体" w:hAnsi="宋体"/>
                <w:sz w:val="24"/>
                <w:szCs w:val="24"/>
              </w:rPr>
              <w:t>万</w:t>
            </w:r>
            <w:r w:rsidR="00403A46">
              <w:rPr>
                <w:rFonts w:ascii="宋体" w:eastAsia="宋体" w:hAnsi="宋体" w:hint="eastAsia"/>
                <w:sz w:val="24"/>
                <w:szCs w:val="24"/>
              </w:rPr>
              <w:t>，占总人口的</w:t>
            </w:r>
            <w:r w:rsidR="00FF2CE7" w:rsidRPr="00FF2CE7">
              <w:rPr>
                <w:rFonts w:ascii="宋体" w:eastAsia="宋体" w:hAnsi="宋体"/>
                <w:sz w:val="24"/>
                <w:szCs w:val="24"/>
              </w:rPr>
              <w:t>18.70</w:t>
            </w:r>
            <w:r w:rsidR="00403A46">
              <w:rPr>
                <w:rFonts w:ascii="宋体" w:eastAsia="宋体" w:hAnsi="宋体" w:hint="eastAsia"/>
                <w:sz w:val="24"/>
                <w:szCs w:val="24"/>
              </w:rPr>
              <w:t>%，</w:t>
            </w:r>
            <w:r w:rsidR="00FF2CE7" w:rsidRPr="00FF2CE7">
              <w:rPr>
                <w:rFonts w:ascii="宋体" w:eastAsia="宋体" w:hAnsi="宋体" w:hint="eastAsia"/>
                <w:sz w:val="24"/>
                <w:szCs w:val="24"/>
              </w:rPr>
              <w:t>与</w:t>
            </w:r>
            <w:r w:rsidR="00FF2CE7" w:rsidRPr="00FF2CE7">
              <w:rPr>
                <w:rFonts w:ascii="宋体" w:eastAsia="宋体" w:hAnsi="宋体"/>
                <w:sz w:val="24"/>
                <w:szCs w:val="24"/>
              </w:rPr>
              <w:t>2010年相比</w:t>
            </w:r>
            <w:r w:rsidR="00FF2CE7">
              <w:rPr>
                <w:rFonts w:ascii="宋体" w:eastAsia="宋体" w:hAnsi="宋体"/>
                <w:sz w:val="24"/>
                <w:szCs w:val="24"/>
              </w:rPr>
              <w:t>增长</w:t>
            </w:r>
            <w:r w:rsidR="00FF2CE7" w:rsidRPr="00FF2CE7">
              <w:rPr>
                <w:rFonts w:ascii="宋体" w:eastAsia="宋体" w:hAnsi="宋体"/>
                <w:sz w:val="24"/>
                <w:szCs w:val="24"/>
              </w:rPr>
              <w:t>5.44</w:t>
            </w:r>
            <w:r w:rsidR="00FF2CE7">
              <w:rPr>
                <w:rFonts w:ascii="宋体" w:eastAsia="宋体" w:hAnsi="宋体"/>
                <w:sz w:val="24"/>
                <w:szCs w:val="24"/>
              </w:rPr>
              <w:t>%</w:t>
            </w:r>
            <w:r w:rsidR="00403A46">
              <w:rPr>
                <w:rFonts w:ascii="宋体" w:eastAsia="宋体" w:hAnsi="宋体" w:hint="eastAsia"/>
                <w:sz w:val="24"/>
                <w:szCs w:val="24"/>
              </w:rPr>
              <w:t>，按照这种增速，</w:t>
            </w:r>
            <w:r w:rsidR="007E1196">
              <w:rPr>
                <w:rFonts w:ascii="宋体" w:eastAsia="宋体" w:hAnsi="宋体" w:hint="eastAsia"/>
                <w:sz w:val="24"/>
                <w:szCs w:val="24"/>
              </w:rPr>
              <w:t>到</w:t>
            </w:r>
            <w:r w:rsidR="00403A46">
              <w:rPr>
                <w:rFonts w:ascii="宋体" w:eastAsia="宋体" w:hAnsi="宋体" w:hint="eastAsia"/>
                <w:sz w:val="24"/>
                <w:szCs w:val="24"/>
              </w:rPr>
              <w:t>20</w:t>
            </w:r>
            <w:r w:rsidR="00FB713C">
              <w:rPr>
                <w:rFonts w:ascii="宋体" w:eastAsia="宋体" w:hAnsi="宋体" w:hint="eastAsia"/>
                <w:sz w:val="24"/>
                <w:szCs w:val="24"/>
              </w:rPr>
              <w:t>50</w:t>
            </w:r>
            <w:r w:rsidR="00403A46">
              <w:rPr>
                <w:rFonts w:ascii="宋体" w:eastAsia="宋体" w:hAnsi="宋体" w:hint="eastAsia"/>
                <w:sz w:val="24"/>
                <w:szCs w:val="24"/>
              </w:rPr>
              <w:t>年，我国老龄人口将达到</w:t>
            </w:r>
            <w:r w:rsidR="00E97E78">
              <w:rPr>
                <w:rFonts w:ascii="宋体" w:eastAsia="宋体" w:hAnsi="宋体" w:hint="eastAsia"/>
                <w:sz w:val="24"/>
                <w:szCs w:val="24"/>
              </w:rPr>
              <w:t>3亿</w:t>
            </w:r>
            <w:r w:rsidR="00CD232E">
              <w:rPr>
                <w:rFonts w:ascii="宋体" w:eastAsia="宋体" w:hAnsi="宋体" w:hint="eastAsia"/>
                <w:sz w:val="24"/>
                <w:szCs w:val="24"/>
              </w:rPr>
              <w:t>，老龄人口绝对值已超过欧美等发达国家，</w:t>
            </w:r>
            <w:r w:rsidR="00403A46">
              <w:rPr>
                <w:rFonts w:ascii="宋体" w:eastAsia="宋体" w:hAnsi="宋体"/>
                <w:sz w:val="24"/>
                <w:szCs w:val="24"/>
              </w:rPr>
              <w:t>人口老龄化的趋势越来越显著，</w:t>
            </w:r>
            <w:r w:rsidR="00555CC3">
              <w:rPr>
                <w:rFonts w:ascii="宋体" w:eastAsia="宋体" w:hAnsi="宋体"/>
                <w:sz w:val="24"/>
                <w:szCs w:val="24"/>
              </w:rPr>
              <w:t>相应产生的社会压力也越来越大。基于当前中国居民的生活质量愈发提高，</w:t>
            </w:r>
            <w:r w:rsidR="00403A46">
              <w:rPr>
                <w:rFonts w:ascii="宋体" w:eastAsia="宋体" w:hAnsi="宋体"/>
                <w:sz w:val="24"/>
                <w:szCs w:val="24"/>
              </w:rPr>
              <w:t>养老服务需求将在未来时期内达到一个峰值，</w:t>
            </w:r>
            <w:r w:rsidR="00CD232E">
              <w:rPr>
                <w:rFonts w:ascii="宋体" w:eastAsia="宋体" w:hAnsi="宋体"/>
                <w:sz w:val="24"/>
                <w:szCs w:val="24"/>
              </w:rPr>
              <w:t>由此</w:t>
            </w:r>
            <w:r w:rsidR="00895602">
              <w:rPr>
                <w:rFonts w:ascii="宋体" w:eastAsia="宋体" w:hAnsi="宋体"/>
                <w:sz w:val="24"/>
                <w:szCs w:val="24"/>
              </w:rPr>
              <w:t>催生</w:t>
            </w:r>
            <w:r w:rsidR="00CD232E">
              <w:rPr>
                <w:rFonts w:ascii="宋体" w:eastAsia="宋体" w:hAnsi="宋体"/>
                <w:sz w:val="24"/>
                <w:szCs w:val="24"/>
              </w:rPr>
              <w:t>的养老服务</w:t>
            </w:r>
            <w:r w:rsidR="00895602">
              <w:rPr>
                <w:rFonts w:ascii="宋体" w:eastAsia="宋体" w:hAnsi="宋体"/>
                <w:sz w:val="24"/>
                <w:szCs w:val="24"/>
              </w:rPr>
              <w:t>机构</w:t>
            </w:r>
            <w:r w:rsidR="00CD232E">
              <w:rPr>
                <w:rFonts w:ascii="宋体" w:eastAsia="宋体" w:hAnsi="宋体"/>
                <w:sz w:val="24"/>
                <w:szCs w:val="24"/>
              </w:rPr>
              <w:t>会是</w:t>
            </w:r>
            <w:r w:rsidR="00555CC3">
              <w:rPr>
                <w:rFonts w:ascii="宋体" w:eastAsia="宋体" w:hAnsi="宋体"/>
                <w:sz w:val="24"/>
                <w:szCs w:val="24"/>
              </w:rPr>
              <w:t>一项重要</w:t>
            </w:r>
            <w:r w:rsidR="00895602">
              <w:rPr>
                <w:rFonts w:ascii="宋体" w:eastAsia="宋体" w:hAnsi="宋体"/>
                <w:sz w:val="24"/>
                <w:szCs w:val="24"/>
              </w:rPr>
              <w:t>的市场主体</w:t>
            </w:r>
            <w:r w:rsidR="00555CC3">
              <w:rPr>
                <w:rFonts w:ascii="宋体" w:eastAsia="宋体" w:hAnsi="宋体"/>
                <w:sz w:val="24"/>
                <w:szCs w:val="24"/>
              </w:rPr>
              <w:t>。</w:t>
            </w:r>
          </w:p>
          <w:p w14:paraId="41A17F13" w14:textId="3B776746" w:rsidR="00287DAB" w:rsidRDefault="00287DAB" w:rsidP="00925AE9">
            <w:pPr>
              <w:ind w:firstLineChars="200" w:firstLine="482"/>
              <w:rPr>
                <w:rFonts w:ascii="宋体" w:eastAsia="宋体" w:hAnsi="宋体"/>
                <w:sz w:val="24"/>
                <w:szCs w:val="24"/>
              </w:rPr>
            </w:pPr>
            <w:r w:rsidRPr="00287DAB">
              <w:rPr>
                <w:rFonts w:ascii="宋体" w:eastAsia="宋体" w:hAnsi="宋体" w:hint="eastAsia"/>
                <w:b/>
                <w:sz w:val="24"/>
                <w:szCs w:val="24"/>
              </w:rPr>
              <w:t>理论意义：</w:t>
            </w:r>
            <w:r w:rsidR="00895602">
              <w:rPr>
                <w:rFonts w:ascii="宋体" w:eastAsia="宋体" w:hAnsi="宋体"/>
                <w:sz w:val="24"/>
                <w:szCs w:val="24"/>
              </w:rPr>
              <w:t>近年来，我国的养老机构如雨后春笋般出现，但专业人力资源匮乏、行业标准不规范</w:t>
            </w:r>
            <w:r w:rsidR="006171C3">
              <w:rPr>
                <w:rFonts w:ascii="宋体" w:eastAsia="宋体" w:hAnsi="宋体"/>
                <w:sz w:val="24"/>
                <w:szCs w:val="24"/>
              </w:rPr>
              <w:t>、机构内部管理不科学等因素存在，造成养老服务机构整体行业发展缓慢，有些甚至还产生法律追究问题。</w:t>
            </w:r>
            <w:r w:rsidR="00C14B6C">
              <w:rPr>
                <w:rFonts w:ascii="宋体" w:eastAsia="宋体" w:hAnsi="宋体"/>
                <w:sz w:val="24"/>
                <w:szCs w:val="24"/>
              </w:rPr>
              <w:t>究其原因，</w:t>
            </w:r>
            <w:r w:rsidR="008A2FDF">
              <w:rPr>
                <w:rFonts w:ascii="宋体" w:eastAsia="宋体" w:hAnsi="宋体"/>
                <w:sz w:val="24"/>
                <w:szCs w:val="24"/>
              </w:rPr>
              <w:t>一是我国养老服务产业起步较晚，各项服务供给都处于尝试阶段，没有完整的宏观政策出台指导。二是</w:t>
            </w:r>
            <w:r w:rsidR="00C14B6C">
              <w:rPr>
                <w:rFonts w:ascii="宋体" w:eastAsia="宋体" w:hAnsi="宋体"/>
                <w:sz w:val="24"/>
                <w:szCs w:val="24"/>
              </w:rPr>
              <w:t>我国养老服务机构大部分都是由地方政府出资或民间资本投资创建，各自的目光关注</w:t>
            </w:r>
            <w:r w:rsidR="008A2FDF">
              <w:rPr>
                <w:rFonts w:ascii="宋体" w:eastAsia="宋体" w:hAnsi="宋体"/>
                <w:sz w:val="24"/>
                <w:szCs w:val="24"/>
              </w:rPr>
              <w:t>都有极限</w:t>
            </w:r>
            <w:r w:rsidR="00C14B6C">
              <w:rPr>
                <w:rFonts w:ascii="宋体" w:eastAsia="宋体" w:hAnsi="宋体"/>
                <w:sz w:val="24"/>
                <w:szCs w:val="24"/>
              </w:rPr>
              <w:t>，缺乏一套清晰的管理技术与发展</w:t>
            </w:r>
            <w:r w:rsidR="008A2FDF">
              <w:rPr>
                <w:rFonts w:ascii="宋体" w:eastAsia="宋体" w:hAnsi="宋体"/>
                <w:sz w:val="24"/>
                <w:szCs w:val="24"/>
              </w:rPr>
              <w:t>手段。</w:t>
            </w:r>
            <w:r>
              <w:rPr>
                <w:rFonts w:ascii="宋体" w:eastAsia="宋体" w:hAnsi="宋体"/>
                <w:sz w:val="24"/>
                <w:szCs w:val="24"/>
              </w:rPr>
              <w:t>相对我国而言，西方国家养老服务机构发展较快，他们有一套较完整的管理手段</w:t>
            </w:r>
            <w:r w:rsidR="00212BE2">
              <w:rPr>
                <w:rFonts w:ascii="宋体" w:eastAsia="宋体" w:hAnsi="宋体"/>
                <w:sz w:val="24"/>
                <w:szCs w:val="24"/>
              </w:rPr>
              <w:t>，本文利用</w:t>
            </w:r>
            <w:r w:rsidR="00E51A87">
              <w:rPr>
                <w:rFonts w:ascii="宋体" w:eastAsia="宋体" w:hAnsi="宋体"/>
                <w:sz w:val="24"/>
                <w:szCs w:val="24"/>
              </w:rPr>
              <w:t>相关的</w:t>
            </w:r>
            <w:r w:rsidR="00E51A87" w:rsidRPr="00E51A87">
              <w:rPr>
                <w:rFonts w:ascii="宋体" w:eastAsia="宋体" w:hAnsi="宋体" w:hint="eastAsia"/>
                <w:sz w:val="24"/>
                <w:szCs w:val="24"/>
              </w:rPr>
              <w:t>外国直接投资</w:t>
            </w:r>
            <w:r w:rsidR="00E51A87">
              <w:rPr>
                <w:rFonts w:ascii="宋体" w:eastAsia="宋体" w:hAnsi="宋体" w:hint="eastAsia"/>
                <w:sz w:val="24"/>
                <w:szCs w:val="24"/>
              </w:rPr>
              <w:t>理论、</w:t>
            </w:r>
            <w:r w:rsidR="00E51A87">
              <w:rPr>
                <w:rFonts w:ascii="宋体" w:eastAsia="宋体" w:hAnsi="宋体"/>
                <w:sz w:val="24"/>
                <w:szCs w:val="24"/>
              </w:rPr>
              <w:t>最优化资源配置</w:t>
            </w:r>
            <w:r w:rsidR="00212BE2">
              <w:rPr>
                <w:rFonts w:ascii="宋体" w:eastAsia="宋体" w:hAnsi="宋体"/>
                <w:sz w:val="24"/>
                <w:szCs w:val="24"/>
              </w:rPr>
              <w:t>理论</w:t>
            </w:r>
            <w:r w:rsidR="00E51A87">
              <w:rPr>
                <w:rFonts w:ascii="宋体" w:eastAsia="宋体" w:hAnsi="宋体"/>
                <w:sz w:val="24"/>
                <w:szCs w:val="24"/>
              </w:rPr>
              <w:t>，把</w:t>
            </w:r>
            <w:r w:rsidR="00212BE2">
              <w:rPr>
                <w:rFonts w:ascii="宋体" w:eastAsia="宋体" w:hAnsi="宋体"/>
                <w:sz w:val="24"/>
                <w:szCs w:val="24"/>
              </w:rPr>
              <w:t>西方</w:t>
            </w:r>
            <w:r w:rsidR="00E51A87">
              <w:rPr>
                <w:rFonts w:ascii="宋体" w:eastAsia="宋体" w:hAnsi="宋体"/>
                <w:sz w:val="24"/>
                <w:szCs w:val="24"/>
              </w:rPr>
              <w:t>关于养老服务</w:t>
            </w:r>
            <w:r w:rsidR="00212BE2">
              <w:rPr>
                <w:rFonts w:ascii="宋体" w:eastAsia="宋体" w:hAnsi="宋体"/>
                <w:sz w:val="24"/>
                <w:szCs w:val="24"/>
              </w:rPr>
              <w:t>的成功经验与我国具体国情</w:t>
            </w:r>
            <w:r w:rsidR="00E11279">
              <w:rPr>
                <w:rFonts w:ascii="宋体" w:eastAsia="宋体" w:hAnsi="宋体"/>
                <w:sz w:val="24"/>
                <w:szCs w:val="24"/>
              </w:rPr>
              <w:t>进行结合分析，使得理论更具有实践性。</w:t>
            </w:r>
          </w:p>
          <w:p w14:paraId="5D534C0A" w14:textId="400E0031" w:rsidR="004D5DA9" w:rsidRPr="004D5DA9" w:rsidRDefault="00287DAB" w:rsidP="00925AE9">
            <w:pPr>
              <w:ind w:firstLineChars="200" w:firstLine="482"/>
              <w:rPr>
                <w:rFonts w:ascii="宋体" w:eastAsia="宋体" w:hAnsi="宋体"/>
                <w:sz w:val="24"/>
                <w:szCs w:val="24"/>
              </w:rPr>
            </w:pPr>
            <w:r w:rsidRPr="00287DAB">
              <w:rPr>
                <w:rFonts w:ascii="宋体" w:eastAsia="宋体" w:hAnsi="宋体" w:hint="eastAsia"/>
                <w:b/>
                <w:sz w:val="24"/>
                <w:szCs w:val="24"/>
              </w:rPr>
              <w:t>现实意义：</w:t>
            </w:r>
            <w:r w:rsidR="006E36D2">
              <w:rPr>
                <w:rFonts w:ascii="宋体" w:eastAsia="宋体" w:hAnsi="宋体"/>
                <w:sz w:val="24"/>
                <w:szCs w:val="24"/>
              </w:rPr>
              <w:t>基于</w:t>
            </w:r>
            <w:r w:rsidR="00E11279">
              <w:rPr>
                <w:rFonts w:ascii="宋体" w:eastAsia="宋体" w:hAnsi="宋体"/>
                <w:sz w:val="24"/>
                <w:szCs w:val="24"/>
              </w:rPr>
              <w:t>上述</w:t>
            </w:r>
            <w:r w:rsidR="006E36D2">
              <w:rPr>
                <w:rFonts w:ascii="宋体" w:eastAsia="宋体" w:hAnsi="宋体"/>
                <w:sz w:val="24"/>
                <w:szCs w:val="24"/>
              </w:rPr>
              <w:t>原因</w:t>
            </w:r>
            <w:r w:rsidR="00E11279">
              <w:rPr>
                <w:rFonts w:ascii="宋体" w:eastAsia="宋体" w:hAnsi="宋体"/>
                <w:sz w:val="24"/>
                <w:szCs w:val="24"/>
              </w:rPr>
              <w:t>分析</w:t>
            </w:r>
            <w:r w:rsidR="006E36D2">
              <w:rPr>
                <w:rFonts w:ascii="宋体" w:eastAsia="宋体" w:hAnsi="宋体"/>
                <w:sz w:val="24"/>
                <w:szCs w:val="24"/>
              </w:rPr>
              <w:t>，我国养老服务机构的发展想要有新突破，就必须要有</w:t>
            </w:r>
            <w:r w:rsidR="00E51A87">
              <w:rPr>
                <w:rFonts w:ascii="宋体" w:eastAsia="宋体" w:hAnsi="宋体"/>
                <w:sz w:val="24"/>
                <w:szCs w:val="24"/>
              </w:rPr>
              <w:t>创</w:t>
            </w:r>
            <w:r w:rsidR="0098468A">
              <w:rPr>
                <w:rFonts w:ascii="宋体" w:eastAsia="宋体" w:hAnsi="宋体"/>
                <w:sz w:val="24"/>
                <w:szCs w:val="24"/>
              </w:rPr>
              <w:t>新的</w:t>
            </w:r>
            <w:r w:rsidR="006E36D2">
              <w:rPr>
                <w:rFonts w:ascii="宋体" w:eastAsia="宋体" w:hAnsi="宋体"/>
                <w:sz w:val="24"/>
                <w:szCs w:val="24"/>
              </w:rPr>
              <w:t>科学有效的</w:t>
            </w:r>
            <w:r w:rsidR="0098468A">
              <w:rPr>
                <w:rFonts w:ascii="宋体" w:eastAsia="宋体" w:hAnsi="宋体"/>
                <w:sz w:val="24"/>
                <w:szCs w:val="24"/>
              </w:rPr>
              <w:t>管理手段。我国近年开放的允许境外投资者在我国开设养老服务机构，通过</w:t>
            </w:r>
            <w:r w:rsidR="0098468A" w:rsidRPr="0098468A">
              <w:rPr>
                <w:rFonts w:ascii="宋体" w:eastAsia="宋体" w:hAnsi="宋体" w:hint="eastAsia"/>
                <w:sz w:val="24"/>
                <w:szCs w:val="24"/>
              </w:rPr>
              <w:t>借助外国养老服务机构的先进发展理念、管理经验，</w:t>
            </w:r>
            <w:r w:rsidR="0098468A">
              <w:rPr>
                <w:rFonts w:ascii="宋体" w:eastAsia="宋体" w:hAnsi="宋体" w:hint="eastAsia"/>
                <w:sz w:val="24"/>
                <w:szCs w:val="24"/>
              </w:rPr>
              <w:t>盘活国内养老服务机构的资产优化，</w:t>
            </w:r>
            <w:r w:rsidR="0098468A" w:rsidRPr="0098468A">
              <w:rPr>
                <w:rFonts w:ascii="宋体" w:eastAsia="宋体" w:hAnsi="宋体" w:hint="eastAsia"/>
                <w:sz w:val="24"/>
                <w:szCs w:val="24"/>
              </w:rPr>
              <w:t>不断改进我国养老服务机构的发展方式，更好地为我国老年群体提供更优质、更完善的养老服务。</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024A26B7"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p>
          <w:p w14:paraId="78A8A19F" w14:textId="25760765" w:rsidR="004D5DA9" w:rsidRDefault="00263A91" w:rsidP="00925AE9">
            <w:pPr>
              <w:ind w:firstLineChars="200" w:firstLine="480"/>
              <w:rPr>
                <w:rFonts w:ascii="宋体" w:eastAsia="宋体" w:hAnsi="宋体"/>
                <w:sz w:val="24"/>
                <w:szCs w:val="24"/>
              </w:rPr>
            </w:pPr>
            <w:r>
              <w:rPr>
                <w:rFonts w:ascii="宋体" w:eastAsia="宋体" w:hAnsi="宋体" w:hint="eastAsia"/>
                <w:sz w:val="24"/>
                <w:szCs w:val="24"/>
              </w:rPr>
              <w:t>1、</w:t>
            </w:r>
            <w:r w:rsidR="00242B63">
              <w:rPr>
                <w:rFonts w:ascii="宋体" w:eastAsia="宋体" w:hAnsi="宋体" w:hint="eastAsia"/>
                <w:sz w:val="24"/>
                <w:szCs w:val="24"/>
              </w:rPr>
              <w:t>关于</w:t>
            </w:r>
            <w:r>
              <w:rPr>
                <w:rFonts w:ascii="宋体" w:eastAsia="宋体" w:hAnsi="宋体" w:hint="eastAsia"/>
                <w:sz w:val="24"/>
                <w:szCs w:val="24"/>
              </w:rPr>
              <w:t>我国养老服务政策</w:t>
            </w:r>
            <w:r w:rsidR="00242B63">
              <w:rPr>
                <w:rFonts w:ascii="宋体" w:eastAsia="宋体" w:hAnsi="宋体" w:hint="eastAsia"/>
                <w:sz w:val="24"/>
                <w:szCs w:val="24"/>
              </w:rPr>
              <w:t>的研究</w:t>
            </w:r>
            <w:r>
              <w:rPr>
                <w:rFonts w:ascii="宋体" w:eastAsia="宋体" w:hAnsi="宋体" w:hint="eastAsia"/>
                <w:sz w:val="24"/>
                <w:szCs w:val="24"/>
              </w:rPr>
              <w:t>。</w:t>
            </w:r>
            <w:r w:rsidR="008345E8">
              <w:rPr>
                <w:rFonts w:ascii="宋体" w:eastAsia="宋体" w:hAnsi="宋体" w:hint="eastAsia"/>
                <w:sz w:val="24"/>
                <w:szCs w:val="24"/>
              </w:rPr>
              <w:t>十三五以来，我国</w:t>
            </w:r>
            <w:r w:rsidR="008345E8" w:rsidRPr="008345E8">
              <w:rPr>
                <w:rFonts w:ascii="宋体" w:eastAsia="宋体" w:hAnsi="宋体" w:hint="eastAsia"/>
                <w:sz w:val="24"/>
                <w:szCs w:val="24"/>
              </w:rPr>
              <w:t>高度</w:t>
            </w:r>
            <w:r w:rsidR="00C16D40">
              <w:rPr>
                <w:rFonts w:ascii="宋体" w:eastAsia="宋体" w:hAnsi="宋体" w:hint="eastAsia"/>
                <w:sz w:val="24"/>
                <w:szCs w:val="24"/>
              </w:rPr>
              <w:t>重视</w:t>
            </w:r>
            <w:r w:rsidR="008345E8" w:rsidRPr="008345E8">
              <w:rPr>
                <w:rFonts w:ascii="宋体" w:eastAsia="宋体" w:hAnsi="宋体" w:hint="eastAsia"/>
                <w:sz w:val="24"/>
                <w:szCs w:val="24"/>
              </w:rPr>
              <w:t>养老服务工作</w:t>
            </w:r>
            <w:r w:rsidR="008345E8">
              <w:rPr>
                <w:rFonts w:ascii="宋体" w:eastAsia="宋体" w:hAnsi="宋体" w:hint="eastAsia"/>
                <w:sz w:val="24"/>
                <w:szCs w:val="24"/>
              </w:rPr>
              <w:t>，</w:t>
            </w:r>
            <w:r w:rsidR="00E030C2">
              <w:rPr>
                <w:rFonts w:ascii="宋体" w:eastAsia="宋体" w:hAnsi="宋体" w:hint="eastAsia"/>
                <w:sz w:val="24"/>
                <w:szCs w:val="24"/>
              </w:rPr>
              <w:t>老龄事业与老年产业成为国家发展社会福利事业的</w:t>
            </w:r>
            <w:r w:rsidR="00C16D40">
              <w:rPr>
                <w:rFonts w:ascii="宋体" w:eastAsia="宋体" w:hAnsi="宋体" w:hint="eastAsia"/>
                <w:sz w:val="24"/>
                <w:szCs w:val="24"/>
              </w:rPr>
              <w:t>关注点</w:t>
            </w:r>
            <w:r w:rsidR="00E030C2">
              <w:rPr>
                <w:rFonts w:ascii="宋体" w:eastAsia="宋体" w:hAnsi="宋体" w:hint="eastAsia"/>
                <w:sz w:val="24"/>
                <w:szCs w:val="24"/>
              </w:rPr>
              <w:t>。</w:t>
            </w:r>
            <w:r w:rsidR="00C16D40">
              <w:rPr>
                <w:rFonts w:ascii="宋体" w:eastAsia="宋体" w:hAnsi="宋体" w:hint="eastAsia"/>
                <w:sz w:val="24"/>
                <w:szCs w:val="24"/>
              </w:rPr>
              <w:t>由</w:t>
            </w:r>
            <w:r w:rsidR="00E030C2" w:rsidRPr="00E030C2">
              <w:rPr>
                <w:rFonts w:ascii="宋体" w:eastAsia="宋体" w:hAnsi="宋体" w:hint="eastAsia"/>
                <w:sz w:val="24"/>
                <w:szCs w:val="24"/>
              </w:rPr>
              <w:t>十七届五中全会提出</w:t>
            </w:r>
            <w:r w:rsidR="00C16D40">
              <w:rPr>
                <w:rFonts w:ascii="宋体" w:eastAsia="宋体" w:hAnsi="宋体" w:hint="eastAsia"/>
                <w:sz w:val="24"/>
                <w:szCs w:val="24"/>
              </w:rPr>
              <w:t>的</w:t>
            </w:r>
            <w:r w:rsidR="00E030C2" w:rsidRPr="00E030C2">
              <w:rPr>
                <w:rFonts w:ascii="宋体" w:eastAsia="宋体" w:hAnsi="宋体" w:hint="eastAsia"/>
                <w:sz w:val="24"/>
                <w:szCs w:val="24"/>
              </w:rPr>
              <w:t>“优先发展社会养老服务”，</w:t>
            </w:r>
            <w:r w:rsidR="00C16D40">
              <w:rPr>
                <w:rFonts w:ascii="宋体" w:eastAsia="宋体" w:hAnsi="宋体" w:hint="eastAsia"/>
                <w:sz w:val="24"/>
                <w:szCs w:val="24"/>
              </w:rPr>
              <w:t>到</w:t>
            </w:r>
            <w:r w:rsidR="00E030C2" w:rsidRPr="00E030C2">
              <w:rPr>
                <w:rFonts w:ascii="宋体" w:eastAsia="宋体" w:hAnsi="宋体" w:hint="eastAsia"/>
                <w:sz w:val="24"/>
                <w:szCs w:val="24"/>
              </w:rPr>
              <w:t>十八届三中全会提出</w:t>
            </w:r>
            <w:r w:rsidR="00C16D40">
              <w:rPr>
                <w:rFonts w:ascii="宋体" w:eastAsia="宋体" w:hAnsi="宋体" w:hint="eastAsia"/>
                <w:sz w:val="24"/>
                <w:szCs w:val="24"/>
              </w:rPr>
              <w:t>的</w:t>
            </w:r>
            <w:r w:rsidR="00E030C2" w:rsidRPr="00E030C2">
              <w:rPr>
                <w:rFonts w:ascii="宋体" w:eastAsia="宋体" w:hAnsi="宋体" w:hint="eastAsia"/>
                <w:sz w:val="24"/>
                <w:szCs w:val="24"/>
              </w:rPr>
              <w:t>“积极应对人口老龄化，加快建立社会养老服务体系和发展老年服务产业”，</w:t>
            </w:r>
            <w:r w:rsidR="00C16D40">
              <w:rPr>
                <w:rFonts w:ascii="宋体" w:eastAsia="宋体" w:hAnsi="宋体" w:hint="eastAsia"/>
                <w:sz w:val="24"/>
                <w:szCs w:val="24"/>
              </w:rPr>
              <w:t>再到</w:t>
            </w:r>
            <w:r w:rsidR="00E030C2" w:rsidRPr="00E030C2">
              <w:rPr>
                <w:rFonts w:ascii="宋体" w:eastAsia="宋体" w:hAnsi="宋体" w:hint="eastAsia"/>
                <w:sz w:val="24"/>
                <w:szCs w:val="24"/>
              </w:rPr>
              <w:t>十九大提出</w:t>
            </w:r>
            <w:r w:rsidR="00C16D40">
              <w:rPr>
                <w:rFonts w:ascii="宋体" w:eastAsia="宋体" w:hAnsi="宋体" w:hint="eastAsia"/>
                <w:sz w:val="24"/>
                <w:szCs w:val="24"/>
              </w:rPr>
              <w:t>的</w:t>
            </w:r>
            <w:r w:rsidR="00E030C2" w:rsidRPr="00E030C2">
              <w:rPr>
                <w:rFonts w:ascii="宋体" w:eastAsia="宋体" w:hAnsi="宋体" w:hint="eastAsia"/>
                <w:sz w:val="24"/>
                <w:szCs w:val="24"/>
              </w:rPr>
              <w:t>“积极应对人口老龄化，构建养老、孝老、敬老政策体系和社会环境，推进</w:t>
            </w:r>
            <w:proofErr w:type="gramStart"/>
            <w:r w:rsidR="00E030C2" w:rsidRPr="00E030C2">
              <w:rPr>
                <w:rFonts w:ascii="宋体" w:eastAsia="宋体" w:hAnsi="宋体" w:hint="eastAsia"/>
                <w:sz w:val="24"/>
                <w:szCs w:val="24"/>
              </w:rPr>
              <w:t>医</w:t>
            </w:r>
            <w:proofErr w:type="gramEnd"/>
            <w:r w:rsidR="00E030C2" w:rsidRPr="00E030C2">
              <w:rPr>
                <w:rFonts w:ascii="宋体" w:eastAsia="宋体" w:hAnsi="宋体" w:hint="eastAsia"/>
                <w:sz w:val="24"/>
                <w:szCs w:val="24"/>
              </w:rPr>
              <w:t>养结合，加快老龄事业和产业发展”</w:t>
            </w:r>
            <w:r w:rsidR="00C16D40">
              <w:rPr>
                <w:rFonts w:ascii="宋体" w:eastAsia="宋体" w:hAnsi="宋体" w:hint="eastAsia"/>
                <w:sz w:val="24"/>
                <w:szCs w:val="24"/>
              </w:rPr>
              <w:t>，都充分说明了我国</w:t>
            </w:r>
            <w:r w:rsidR="00B720FF">
              <w:rPr>
                <w:rFonts w:ascii="宋体" w:eastAsia="宋体" w:hAnsi="宋体" w:hint="eastAsia"/>
                <w:sz w:val="24"/>
                <w:szCs w:val="24"/>
              </w:rPr>
              <w:t>逐渐形成有中国特色社会主义的民生观与老龄观</w:t>
            </w:r>
            <w:r w:rsidR="00E030C2" w:rsidRPr="00E030C2">
              <w:rPr>
                <w:rFonts w:ascii="宋体" w:eastAsia="宋体" w:hAnsi="宋体" w:hint="eastAsia"/>
                <w:sz w:val="24"/>
                <w:szCs w:val="24"/>
              </w:rPr>
              <w:t>。</w:t>
            </w:r>
            <w:r w:rsidR="00B720FF">
              <w:rPr>
                <w:rFonts w:ascii="宋体" w:eastAsia="宋体" w:hAnsi="宋体" w:hint="eastAsia"/>
                <w:sz w:val="24"/>
                <w:szCs w:val="24"/>
              </w:rPr>
              <w:t>在政策法规方面，出台了</w:t>
            </w:r>
            <w:r w:rsidR="00B720FF" w:rsidRPr="00B720FF">
              <w:rPr>
                <w:rFonts w:ascii="宋体" w:eastAsia="宋体" w:hAnsi="宋体" w:hint="eastAsia"/>
                <w:sz w:val="24"/>
                <w:szCs w:val="24"/>
              </w:rPr>
              <w:t>《国务院关于加快发展养老服务业的若干意见》（国发〔</w:t>
            </w:r>
            <w:r w:rsidR="00B720FF" w:rsidRPr="00B720FF">
              <w:rPr>
                <w:rFonts w:ascii="宋体" w:eastAsia="宋体" w:hAnsi="宋体"/>
                <w:sz w:val="24"/>
                <w:szCs w:val="24"/>
              </w:rPr>
              <w:t>2013〕35号）、《国务院办公厅关于全面放开养老服务市场提升养老服务质量的若干意见》（国办发〔2016〕91号），《国务院办公厅关于制定和实施老年人照顾服务项目的意见》（国办发〔2017〕52号）、</w:t>
            </w:r>
            <w:r w:rsidR="00B720FF" w:rsidRPr="00B720FF">
              <w:rPr>
                <w:rFonts w:ascii="宋体" w:eastAsia="宋体" w:hAnsi="宋体" w:hint="eastAsia"/>
                <w:sz w:val="24"/>
                <w:szCs w:val="24"/>
              </w:rPr>
              <w:t>《关于加快推进养老服务业放管服改革的通知》（民发〔</w:t>
            </w:r>
            <w:r w:rsidR="00B720FF" w:rsidRPr="00B720FF">
              <w:rPr>
                <w:rFonts w:ascii="宋体" w:eastAsia="宋体" w:hAnsi="宋体"/>
                <w:sz w:val="24"/>
                <w:szCs w:val="24"/>
              </w:rPr>
              <w:t>2017〕25号）</w:t>
            </w:r>
            <w:r w:rsidR="00B720FF">
              <w:rPr>
                <w:rFonts w:ascii="宋体" w:eastAsia="宋体" w:hAnsi="宋体"/>
                <w:sz w:val="24"/>
                <w:szCs w:val="24"/>
              </w:rPr>
              <w:t>、</w:t>
            </w:r>
            <w:r w:rsidR="00B720FF" w:rsidRPr="00B720FF">
              <w:rPr>
                <w:rFonts w:ascii="宋体" w:eastAsia="宋体" w:hAnsi="宋体" w:hint="eastAsia"/>
                <w:sz w:val="24"/>
                <w:szCs w:val="24"/>
              </w:rPr>
              <w:t>《国务院办公厅关于推进养老服务发展的意见》（国办发〔</w:t>
            </w:r>
            <w:r w:rsidR="00B720FF" w:rsidRPr="00B720FF">
              <w:rPr>
                <w:rFonts w:ascii="宋体" w:eastAsia="宋体" w:hAnsi="宋体"/>
                <w:sz w:val="24"/>
                <w:szCs w:val="24"/>
              </w:rPr>
              <w:t>2019〕5号）</w:t>
            </w:r>
            <w:r w:rsidR="00D201F7">
              <w:rPr>
                <w:rFonts w:ascii="宋体" w:eastAsia="宋体" w:hAnsi="宋体"/>
                <w:sz w:val="24"/>
                <w:szCs w:val="24"/>
              </w:rPr>
              <w:t>等</w:t>
            </w:r>
            <w:r w:rsidR="00B720FF">
              <w:rPr>
                <w:rFonts w:ascii="宋体" w:eastAsia="宋体" w:hAnsi="宋体"/>
                <w:sz w:val="24"/>
                <w:szCs w:val="24"/>
              </w:rPr>
              <w:t>多项法律、规章、规范性文件，</w:t>
            </w:r>
            <w:r w:rsidR="00D201F7">
              <w:rPr>
                <w:rFonts w:ascii="宋体" w:eastAsia="宋体" w:hAnsi="宋体"/>
                <w:sz w:val="24"/>
                <w:szCs w:val="24"/>
              </w:rPr>
              <w:t>不断加快发展养老服务业，全面</w:t>
            </w:r>
            <w:r w:rsidR="00CB3F32">
              <w:rPr>
                <w:rFonts w:ascii="宋体" w:eastAsia="宋体" w:hAnsi="宋体"/>
                <w:sz w:val="24"/>
                <w:szCs w:val="24"/>
              </w:rPr>
              <w:t>开放</w:t>
            </w:r>
            <w:r w:rsidR="00D201F7">
              <w:rPr>
                <w:rFonts w:ascii="宋体" w:eastAsia="宋体" w:hAnsi="宋体"/>
                <w:sz w:val="24"/>
                <w:szCs w:val="24"/>
              </w:rPr>
              <w:t>养老服务市场，</w:t>
            </w:r>
            <w:r w:rsidR="00327163">
              <w:rPr>
                <w:rFonts w:ascii="宋体" w:eastAsia="宋体" w:hAnsi="宋体"/>
                <w:sz w:val="24"/>
                <w:szCs w:val="24"/>
              </w:rPr>
              <w:t>为</w:t>
            </w:r>
            <w:r w:rsidR="00327163" w:rsidRPr="00327163">
              <w:rPr>
                <w:rFonts w:ascii="宋体" w:eastAsia="宋体" w:hAnsi="宋体" w:hint="eastAsia"/>
                <w:sz w:val="24"/>
                <w:szCs w:val="24"/>
              </w:rPr>
              <w:t>我国养老服务业的现代化发展奠定了坚实基础。</w:t>
            </w:r>
          </w:p>
          <w:p w14:paraId="7CB73394" w14:textId="476757FC" w:rsidR="00885A00" w:rsidRDefault="00885A00" w:rsidP="00F664D0">
            <w:pPr>
              <w:ind w:firstLineChars="200" w:firstLine="480"/>
              <w:rPr>
                <w:rFonts w:ascii="宋体" w:eastAsia="宋体" w:hAnsi="宋体"/>
                <w:sz w:val="24"/>
                <w:szCs w:val="24"/>
              </w:rPr>
            </w:pPr>
            <w:r>
              <w:rPr>
                <w:rFonts w:ascii="宋体" w:eastAsia="宋体" w:hAnsi="宋体" w:hint="eastAsia"/>
                <w:sz w:val="24"/>
                <w:szCs w:val="24"/>
              </w:rPr>
              <w:t>2、</w:t>
            </w:r>
            <w:r w:rsidR="00242B63">
              <w:rPr>
                <w:rFonts w:ascii="宋体" w:eastAsia="宋体" w:hAnsi="宋体" w:hint="eastAsia"/>
                <w:sz w:val="24"/>
                <w:szCs w:val="24"/>
              </w:rPr>
              <w:t>关于</w:t>
            </w:r>
            <w:r w:rsidR="00FE71E2">
              <w:rPr>
                <w:rFonts w:ascii="宋体" w:eastAsia="宋体" w:hAnsi="宋体" w:hint="eastAsia"/>
                <w:sz w:val="24"/>
                <w:szCs w:val="24"/>
              </w:rPr>
              <w:t>我国引入外资</w:t>
            </w:r>
            <w:r w:rsidR="00925AE9">
              <w:rPr>
                <w:rFonts w:ascii="宋体" w:eastAsia="宋体" w:hAnsi="宋体" w:hint="eastAsia"/>
                <w:sz w:val="24"/>
                <w:szCs w:val="24"/>
              </w:rPr>
              <w:t>现状</w:t>
            </w:r>
            <w:r w:rsidR="00242B63">
              <w:rPr>
                <w:rFonts w:ascii="宋体" w:eastAsia="宋体" w:hAnsi="宋体" w:hint="eastAsia"/>
                <w:sz w:val="24"/>
                <w:szCs w:val="24"/>
              </w:rPr>
              <w:t>的研究</w:t>
            </w:r>
            <w:r>
              <w:rPr>
                <w:rFonts w:ascii="宋体" w:eastAsia="宋体" w:hAnsi="宋体" w:hint="eastAsia"/>
                <w:sz w:val="24"/>
                <w:szCs w:val="24"/>
              </w:rPr>
              <w:t>。</w:t>
            </w:r>
            <w:r w:rsidR="005510F3">
              <w:rPr>
                <w:rFonts w:ascii="宋体" w:eastAsia="宋体" w:hAnsi="宋体" w:hint="eastAsia"/>
                <w:sz w:val="24"/>
                <w:szCs w:val="24"/>
              </w:rPr>
              <w:t>目前，我国学者对外资引入的发展现状的研究在各个领域都有所涉及，重点集中在制造业、服务业。</w:t>
            </w:r>
            <w:r w:rsidR="005510F3" w:rsidRPr="005510F3">
              <w:rPr>
                <w:rFonts w:ascii="宋体" w:eastAsia="宋体" w:hAnsi="宋体" w:hint="eastAsia"/>
                <w:sz w:val="24"/>
                <w:szCs w:val="24"/>
              </w:rPr>
              <w:t>周学仁</w:t>
            </w:r>
            <w:r w:rsidR="005510F3">
              <w:rPr>
                <w:rFonts w:ascii="宋体" w:eastAsia="宋体" w:hAnsi="宋体" w:hint="eastAsia"/>
                <w:sz w:val="24"/>
                <w:szCs w:val="24"/>
              </w:rPr>
              <w:t>等人（2009）认为在</w:t>
            </w:r>
            <w:r w:rsidR="005510F3" w:rsidRPr="005510F3">
              <w:rPr>
                <w:rFonts w:ascii="宋体" w:eastAsia="宋体" w:hAnsi="宋体" w:hint="eastAsia"/>
                <w:sz w:val="24"/>
                <w:szCs w:val="24"/>
              </w:rPr>
              <w:t>与东道国可持续发展</w:t>
            </w:r>
            <w:r w:rsidR="005510F3">
              <w:rPr>
                <w:rFonts w:ascii="宋体" w:eastAsia="宋体" w:hAnsi="宋体" w:hint="eastAsia"/>
                <w:sz w:val="24"/>
                <w:szCs w:val="24"/>
              </w:rPr>
              <w:t>的关系中，</w:t>
            </w:r>
            <w:r w:rsidR="002725DB" w:rsidRPr="002725DB">
              <w:rPr>
                <w:rFonts w:ascii="宋体" w:eastAsia="宋体" w:hAnsi="宋体"/>
                <w:sz w:val="24"/>
                <w:szCs w:val="24"/>
              </w:rPr>
              <w:t>FDI的技术外溢效应</w:t>
            </w:r>
            <w:r w:rsidR="002725DB">
              <w:rPr>
                <w:rFonts w:ascii="宋体" w:eastAsia="宋体" w:hAnsi="宋体"/>
                <w:sz w:val="24"/>
                <w:szCs w:val="24"/>
              </w:rPr>
              <w:t>对东道国经济系统的影响是非常重要的，</w:t>
            </w:r>
            <w:r w:rsidR="009E6258">
              <w:rPr>
                <w:rFonts w:ascii="宋体" w:eastAsia="宋体" w:hAnsi="宋体"/>
                <w:sz w:val="24"/>
                <w:szCs w:val="24"/>
              </w:rPr>
              <w:t>并且对东道国不同的系统发展，其作用也不一致。胡立法</w:t>
            </w:r>
            <w:r w:rsidR="005261A6">
              <w:rPr>
                <w:rFonts w:ascii="宋体" w:eastAsia="宋体" w:hAnsi="宋体"/>
                <w:sz w:val="24"/>
                <w:szCs w:val="24"/>
              </w:rPr>
              <w:t>（</w:t>
            </w:r>
            <w:r w:rsidR="005261A6">
              <w:rPr>
                <w:rFonts w:ascii="宋体" w:eastAsia="宋体" w:hAnsi="宋体" w:hint="eastAsia"/>
                <w:sz w:val="24"/>
                <w:szCs w:val="24"/>
              </w:rPr>
              <w:t>2006</w:t>
            </w:r>
            <w:r w:rsidR="005261A6">
              <w:rPr>
                <w:rFonts w:ascii="宋体" w:eastAsia="宋体" w:hAnsi="宋体"/>
                <w:sz w:val="24"/>
                <w:szCs w:val="24"/>
              </w:rPr>
              <w:t>）从金融市场的角度分析</w:t>
            </w:r>
            <w:r w:rsidR="005261A6">
              <w:rPr>
                <w:rFonts w:ascii="宋体" w:eastAsia="宋体" w:hAnsi="宋体" w:hint="eastAsia"/>
                <w:sz w:val="24"/>
                <w:szCs w:val="24"/>
              </w:rPr>
              <w:t>FDI的作用受一国的金融市场影响，发达的国家金融市场对FDI有积极效应从而促进东道国的经济增长，反之欠发达的国家金融市场对FDI有消极效应从而对阻碍东道国的经济增长</w:t>
            </w:r>
            <w:r w:rsidR="00913C75">
              <w:rPr>
                <w:rFonts w:ascii="宋体" w:eastAsia="宋体" w:hAnsi="宋体" w:hint="eastAsia"/>
                <w:sz w:val="24"/>
                <w:szCs w:val="24"/>
              </w:rPr>
              <w:t>，由于我国</w:t>
            </w:r>
            <w:r w:rsidR="009537F3">
              <w:rPr>
                <w:rFonts w:ascii="宋体" w:eastAsia="宋体" w:hAnsi="宋体" w:hint="eastAsia"/>
                <w:sz w:val="24"/>
                <w:szCs w:val="24"/>
              </w:rPr>
              <w:t>的金融市场不发达，因此FDI对我国经济增长的作用没有显著体现。</w:t>
            </w:r>
            <w:r w:rsidR="00451566" w:rsidRPr="00451566">
              <w:rPr>
                <w:rFonts w:ascii="宋体" w:eastAsia="宋体" w:hAnsi="宋体" w:hint="eastAsia"/>
                <w:sz w:val="24"/>
                <w:szCs w:val="24"/>
              </w:rPr>
              <w:t>邓娅娟</w:t>
            </w:r>
            <w:r w:rsidR="00451566">
              <w:rPr>
                <w:rFonts w:ascii="宋体" w:eastAsia="宋体" w:hAnsi="宋体" w:hint="eastAsia"/>
                <w:sz w:val="24"/>
                <w:szCs w:val="24"/>
              </w:rPr>
              <w:t>等人（2021）通过</w:t>
            </w:r>
            <w:r w:rsidR="00451566" w:rsidRPr="00451566">
              <w:rPr>
                <w:rFonts w:ascii="宋体" w:eastAsia="宋体" w:hAnsi="宋体" w:hint="eastAsia"/>
                <w:sz w:val="24"/>
                <w:szCs w:val="24"/>
              </w:rPr>
              <w:t>对中国制造业行业</w:t>
            </w:r>
            <w:r w:rsidR="00451566">
              <w:rPr>
                <w:rFonts w:ascii="宋体" w:eastAsia="宋体" w:hAnsi="宋体" w:hint="eastAsia"/>
                <w:sz w:val="24"/>
                <w:szCs w:val="24"/>
              </w:rPr>
              <w:t>的数据研究，</w:t>
            </w:r>
            <w:r w:rsidR="00F664D0">
              <w:rPr>
                <w:rFonts w:ascii="宋体" w:eastAsia="宋体" w:hAnsi="宋体" w:hint="eastAsia"/>
                <w:sz w:val="24"/>
                <w:szCs w:val="24"/>
              </w:rPr>
              <w:t>指出了FDI</w:t>
            </w:r>
            <w:r w:rsidR="00451566" w:rsidRPr="00451566">
              <w:rPr>
                <w:rFonts w:ascii="宋体" w:eastAsia="宋体" w:hAnsi="宋体"/>
                <w:sz w:val="24"/>
                <w:szCs w:val="24"/>
              </w:rPr>
              <w:t>对</w:t>
            </w:r>
            <w:r w:rsidR="00F664D0">
              <w:rPr>
                <w:rFonts w:ascii="宋体" w:eastAsia="宋体" w:hAnsi="宋体"/>
                <w:sz w:val="24"/>
                <w:szCs w:val="24"/>
              </w:rPr>
              <w:t>我国</w:t>
            </w:r>
            <w:r w:rsidR="00451566" w:rsidRPr="00451566">
              <w:rPr>
                <w:rFonts w:ascii="宋体" w:eastAsia="宋体" w:hAnsi="宋体"/>
                <w:sz w:val="24"/>
                <w:szCs w:val="24"/>
              </w:rPr>
              <w:t>二元式创</w:t>
            </w:r>
            <w:r w:rsidR="00451566" w:rsidRPr="00451566">
              <w:rPr>
                <w:rFonts w:ascii="宋体" w:eastAsia="宋体" w:hAnsi="宋体" w:hint="eastAsia"/>
                <w:sz w:val="24"/>
                <w:szCs w:val="24"/>
              </w:rPr>
              <w:t>新存在显著的</w:t>
            </w:r>
            <w:r w:rsidR="00F664D0">
              <w:rPr>
                <w:rFonts w:ascii="宋体" w:eastAsia="宋体" w:hAnsi="宋体" w:hint="eastAsia"/>
                <w:sz w:val="24"/>
                <w:szCs w:val="24"/>
              </w:rPr>
              <w:t>正向</w:t>
            </w:r>
            <w:r w:rsidR="00451566" w:rsidRPr="00451566">
              <w:rPr>
                <w:rFonts w:ascii="宋体" w:eastAsia="宋体" w:hAnsi="宋体"/>
                <w:sz w:val="24"/>
                <w:szCs w:val="24"/>
              </w:rPr>
              <w:t>影响</w:t>
            </w:r>
            <w:r w:rsidR="00F664D0">
              <w:rPr>
                <w:rFonts w:ascii="宋体" w:eastAsia="宋体" w:hAnsi="宋体"/>
                <w:sz w:val="24"/>
                <w:szCs w:val="24"/>
              </w:rPr>
              <w:t>，</w:t>
            </w:r>
            <w:r w:rsidR="00F664D0" w:rsidRPr="00F664D0">
              <w:rPr>
                <w:rFonts w:ascii="宋体" w:eastAsia="宋体" w:hAnsi="宋体"/>
                <w:sz w:val="24"/>
                <w:szCs w:val="24"/>
              </w:rPr>
              <w:t>行业市场化水平增强了</w:t>
            </w:r>
            <w:r w:rsidR="00F664D0">
              <w:rPr>
                <w:rFonts w:ascii="宋体" w:eastAsia="宋体" w:hAnsi="宋体" w:hint="eastAsia"/>
                <w:sz w:val="24"/>
                <w:szCs w:val="24"/>
              </w:rPr>
              <w:t>FDI</w:t>
            </w:r>
            <w:r w:rsidR="00F664D0" w:rsidRPr="00F664D0">
              <w:rPr>
                <w:rFonts w:ascii="宋体" w:eastAsia="宋体" w:hAnsi="宋体"/>
                <w:sz w:val="24"/>
                <w:szCs w:val="24"/>
              </w:rPr>
              <w:t>对探索式创新</w:t>
            </w:r>
            <w:r w:rsidR="00F664D0" w:rsidRPr="00F664D0">
              <w:rPr>
                <w:rFonts w:ascii="宋体" w:eastAsia="宋体" w:hAnsi="宋体" w:hint="eastAsia"/>
                <w:sz w:val="24"/>
                <w:szCs w:val="24"/>
              </w:rPr>
              <w:t>的溢出效应</w:t>
            </w:r>
            <w:r w:rsidR="00846C82">
              <w:rPr>
                <w:rFonts w:ascii="宋体" w:eastAsia="宋体" w:hAnsi="宋体" w:hint="eastAsia"/>
                <w:sz w:val="24"/>
                <w:szCs w:val="24"/>
              </w:rPr>
              <w:t>，提出了政府要控制引入外资的数量以防止发生挤出效应。</w:t>
            </w:r>
          </w:p>
          <w:p w14:paraId="3AAF1834" w14:textId="7BE914B5" w:rsidR="007478D1" w:rsidRPr="007478D1" w:rsidRDefault="007478D1" w:rsidP="00925AE9">
            <w:pPr>
              <w:ind w:firstLineChars="200" w:firstLine="480"/>
              <w:rPr>
                <w:rFonts w:ascii="宋体" w:eastAsia="宋体" w:hAnsi="宋体"/>
                <w:sz w:val="24"/>
                <w:szCs w:val="24"/>
              </w:rPr>
            </w:pPr>
            <w:r>
              <w:rPr>
                <w:rFonts w:ascii="宋体" w:eastAsia="宋体" w:hAnsi="宋体" w:hint="eastAsia"/>
                <w:sz w:val="24"/>
                <w:szCs w:val="24"/>
              </w:rPr>
              <w:t>3、关于养老服务物品归属界定</w:t>
            </w:r>
            <w:r w:rsidR="0045087E">
              <w:rPr>
                <w:rFonts w:ascii="宋体" w:eastAsia="宋体" w:hAnsi="宋体" w:hint="eastAsia"/>
                <w:sz w:val="24"/>
                <w:szCs w:val="24"/>
              </w:rPr>
              <w:t>及其运作</w:t>
            </w:r>
            <w:r>
              <w:rPr>
                <w:rFonts w:ascii="宋体" w:eastAsia="宋体" w:hAnsi="宋体" w:hint="eastAsia"/>
                <w:sz w:val="24"/>
                <w:szCs w:val="24"/>
              </w:rPr>
              <w:t>的研究。根据西方经济学中关于公共物品的定义，</w:t>
            </w:r>
            <w:r w:rsidR="00044B55">
              <w:rPr>
                <w:rFonts w:ascii="宋体" w:eastAsia="宋体" w:hAnsi="宋体" w:hint="eastAsia"/>
                <w:sz w:val="24"/>
                <w:szCs w:val="24"/>
              </w:rPr>
              <w:t>同时具备</w:t>
            </w:r>
            <w:r>
              <w:rPr>
                <w:rFonts w:ascii="宋体" w:eastAsia="宋体" w:hAnsi="宋体" w:hint="eastAsia"/>
                <w:sz w:val="24"/>
                <w:szCs w:val="24"/>
              </w:rPr>
              <w:t>非竞争性和</w:t>
            </w:r>
            <w:r w:rsidR="00044B55">
              <w:rPr>
                <w:rFonts w:ascii="宋体" w:eastAsia="宋体" w:hAnsi="宋体" w:hint="eastAsia"/>
                <w:sz w:val="24"/>
                <w:szCs w:val="24"/>
              </w:rPr>
              <w:t>非</w:t>
            </w:r>
            <w:r>
              <w:rPr>
                <w:rFonts w:ascii="宋体" w:eastAsia="宋体" w:hAnsi="宋体" w:hint="eastAsia"/>
                <w:sz w:val="24"/>
                <w:szCs w:val="24"/>
              </w:rPr>
              <w:t>排他性</w:t>
            </w:r>
            <w:r w:rsidR="00044B55">
              <w:rPr>
                <w:rFonts w:ascii="宋体" w:eastAsia="宋体" w:hAnsi="宋体" w:hint="eastAsia"/>
                <w:sz w:val="24"/>
                <w:szCs w:val="24"/>
              </w:rPr>
              <w:t>的物品我们称之为公共物品，不同时具备上述两个属性的物品称之为准公共物品。</w:t>
            </w:r>
            <w:r w:rsidR="00044B55" w:rsidRPr="00044B55">
              <w:rPr>
                <w:rFonts w:ascii="宋体" w:eastAsia="宋体" w:hAnsi="宋体" w:hint="eastAsia"/>
                <w:sz w:val="24"/>
                <w:szCs w:val="24"/>
              </w:rPr>
              <w:t>罗</w:t>
            </w:r>
            <w:r w:rsidR="00044B55" w:rsidRPr="00044B55">
              <w:rPr>
                <w:rFonts w:ascii="宋体" w:eastAsia="宋体" w:hAnsi="宋体"/>
                <w:sz w:val="24"/>
                <w:szCs w:val="24"/>
              </w:rPr>
              <w:t>津</w:t>
            </w:r>
            <w:r w:rsidR="00044B55">
              <w:rPr>
                <w:rFonts w:ascii="宋体" w:eastAsia="宋体" w:hAnsi="宋体"/>
                <w:sz w:val="24"/>
                <w:szCs w:val="24"/>
              </w:rPr>
              <w:t>（</w:t>
            </w:r>
            <w:r w:rsidR="00044B55">
              <w:rPr>
                <w:rFonts w:ascii="宋体" w:eastAsia="宋体" w:hAnsi="宋体" w:hint="eastAsia"/>
                <w:sz w:val="24"/>
                <w:szCs w:val="24"/>
              </w:rPr>
              <w:t>2021</w:t>
            </w:r>
            <w:r w:rsidR="00044B55">
              <w:rPr>
                <w:rFonts w:ascii="宋体" w:eastAsia="宋体" w:hAnsi="宋体"/>
                <w:sz w:val="24"/>
                <w:szCs w:val="24"/>
              </w:rPr>
              <w:t>）解释了</w:t>
            </w:r>
            <w:r w:rsidR="00044B55" w:rsidRPr="00044B55">
              <w:rPr>
                <w:rFonts w:ascii="宋体" w:eastAsia="宋体" w:hAnsi="宋体" w:hint="eastAsia"/>
                <w:sz w:val="24"/>
                <w:szCs w:val="24"/>
              </w:rPr>
              <w:t>养老服务虽具有竞争性，但竞争性比较小</w:t>
            </w:r>
            <w:r w:rsidR="00044B55">
              <w:rPr>
                <w:rFonts w:ascii="宋体" w:eastAsia="宋体" w:hAnsi="宋体" w:hint="eastAsia"/>
                <w:sz w:val="24"/>
                <w:szCs w:val="24"/>
              </w:rPr>
              <w:t>，也</w:t>
            </w:r>
            <w:r w:rsidR="00044B55" w:rsidRPr="00044B55">
              <w:rPr>
                <w:rFonts w:ascii="宋体" w:eastAsia="宋体" w:hAnsi="宋体" w:hint="eastAsia"/>
                <w:sz w:val="24"/>
                <w:szCs w:val="24"/>
              </w:rPr>
              <w:t>不具有排他性</w:t>
            </w:r>
            <w:r w:rsidR="00044B55">
              <w:rPr>
                <w:rFonts w:ascii="宋体" w:eastAsia="宋体" w:hAnsi="宋体" w:hint="eastAsia"/>
                <w:sz w:val="24"/>
                <w:szCs w:val="24"/>
              </w:rPr>
              <w:t>，因此</w:t>
            </w:r>
            <w:r w:rsidR="003E3521">
              <w:rPr>
                <w:rFonts w:ascii="宋体" w:eastAsia="宋体" w:hAnsi="宋体" w:hint="eastAsia"/>
                <w:sz w:val="24"/>
                <w:szCs w:val="24"/>
              </w:rPr>
              <w:t>应该把养老服务划为</w:t>
            </w:r>
            <w:r w:rsidR="003E3521" w:rsidRPr="003E3521">
              <w:rPr>
                <w:rFonts w:ascii="宋体" w:eastAsia="宋体" w:hAnsi="宋体" w:hint="eastAsia"/>
                <w:sz w:val="24"/>
                <w:szCs w:val="24"/>
              </w:rPr>
              <w:t>准公共物品</w:t>
            </w:r>
            <w:r w:rsidR="0020326E">
              <w:rPr>
                <w:rFonts w:ascii="宋体" w:eastAsia="宋体" w:hAnsi="宋体" w:hint="eastAsia"/>
                <w:sz w:val="24"/>
                <w:szCs w:val="24"/>
              </w:rPr>
              <w:t>，并且</w:t>
            </w:r>
            <w:r w:rsidR="0020326E" w:rsidRPr="0020326E">
              <w:rPr>
                <w:rFonts w:ascii="宋体" w:eastAsia="宋体" w:hAnsi="宋体" w:hint="eastAsia"/>
                <w:sz w:val="24"/>
                <w:szCs w:val="24"/>
              </w:rPr>
              <w:t>由政府</w:t>
            </w:r>
            <w:r w:rsidR="0020326E">
              <w:rPr>
                <w:rFonts w:ascii="宋体" w:eastAsia="宋体" w:hAnsi="宋体" w:hint="eastAsia"/>
                <w:sz w:val="24"/>
                <w:szCs w:val="24"/>
              </w:rPr>
              <w:t>来</w:t>
            </w:r>
            <w:r w:rsidR="0020326E" w:rsidRPr="0020326E">
              <w:rPr>
                <w:rFonts w:ascii="宋体" w:eastAsia="宋体" w:hAnsi="宋体" w:hint="eastAsia"/>
                <w:sz w:val="24"/>
                <w:szCs w:val="24"/>
              </w:rPr>
              <w:t>提供更为合适</w:t>
            </w:r>
            <w:r w:rsidR="0020326E">
              <w:rPr>
                <w:rFonts w:ascii="宋体" w:eastAsia="宋体" w:hAnsi="宋体" w:hint="eastAsia"/>
                <w:sz w:val="24"/>
                <w:szCs w:val="24"/>
              </w:rPr>
              <w:t>。</w:t>
            </w:r>
            <w:r w:rsidR="0045087E" w:rsidRPr="0045087E">
              <w:rPr>
                <w:rFonts w:ascii="宋体" w:eastAsia="宋体" w:hAnsi="宋体" w:hint="eastAsia"/>
                <w:sz w:val="24"/>
                <w:szCs w:val="24"/>
              </w:rPr>
              <w:t>丁学娜</w:t>
            </w:r>
            <w:r w:rsidR="0045087E">
              <w:rPr>
                <w:rFonts w:ascii="宋体" w:eastAsia="宋体" w:hAnsi="宋体"/>
                <w:sz w:val="24"/>
                <w:szCs w:val="24"/>
              </w:rPr>
              <w:t>等人（</w:t>
            </w:r>
            <w:r w:rsidR="0045087E">
              <w:rPr>
                <w:rFonts w:ascii="宋体" w:eastAsia="宋体" w:hAnsi="宋体" w:hint="eastAsia"/>
                <w:sz w:val="24"/>
                <w:szCs w:val="24"/>
              </w:rPr>
              <w:t>2019</w:t>
            </w:r>
            <w:r w:rsidR="0045087E">
              <w:rPr>
                <w:rFonts w:ascii="宋体" w:eastAsia="宋体" w:hAnsi="宋体"/>
                <w:sz w:val="24"/>
                <w:szCs w:val="24"/>
              </w:rPr>
              <w:t>）</w:t>
            </w:r>
            <w:r w:rsidR="00F111B4">
              <w:rPr>
                <w:rFonts w:ascii="宋体" w:eastAsia="宋体" w:hAnsi="宋体"/>
                <w:sz w:val="24"/>
                <w:szCs w:val="24"/>
              </w:rPr>
              <w:t>在</w:t>
            </w:r>
            <w:r w:rsidR="00F111B4" w:rsidRPr="00F111B4">
              <w:rPr>
                <w:rFonts w:ascii="宋体" w:eastAsia="宋体" w:hAnsi="宋体" w:hint="eastAsia"/>
                <w:sz w:val="24"/>
                <w:szCs w:val="24"/>
              </w:rPr>
              <w:t>风险分担</w:t>
            </w:r>
            <w:r w:rsidR="00F111B4">
              <w:rPr>
                <w:rFonts w:ascii="宋体" w:eastAsia="宋体" w:hAnsi="宋体" w:hint="eastAsia"/>
                <w:sz w:val="24"/>
                <w:szCs w:val="24"/>
              </w:rPr>
              <w:t>的角度上分析了</w:t>
            </w:r>
            <w:r w:rsidR="00F111B4" w:rsidRPr="00F111B4">
              <w:rPr>
                <w:rFonts w:ascii="宋体" w:eastAsia="宋体" w:hAnsi="宋体" w:hint="eastAsia"/>
                <w:sz w:val="24"/>
                <w:szCs w:val="24"/>
              </w:rPr>
              <w:t>养老服务的准公共物品属性</w:t>
            </w:r>
            <w:r w:rsidR="00F111B4">
              <w:rPr>
                <w:rFonts w:ascii="宋体" w:eastAsia="宋体" w:hAnsi="宋体" w:hint="eastAsia"/>
                <w:sz w:val="24"/>
                <w:szCs w:val="24"/>
              </w:rPr>
              <w:t>使得养老服务机构面临诸多运营风险，需要</w:t>
            </w:r>
            <w:r w:rsidR="00F111B4" w:rsidRPr="00F111B4">
              <w:rPr>
                <w:rFonts w:ascii="宋体" w:eastAsia="宋体" w:hAnsi="宋体" w:hint="eastAsia"/>
                <w:sz w:val="24"/>
                <w:szCs w:val="24"/>
              </w:rPr>
              <w:t>建立明确的风险分担机制</w:t>
            </w:r>
            <w:r w:rsidR="00F111B4">
              <w:rPr>
                <w:rFonts w:ascii="宋体" w:eastAsia="宋体" w:hAnsi="宋体" w:hint="eastAsia"/>
                <w:sz w:val="24"/>
                <w:szCs w:val="24"/>
              </w:rPr>
              <w:t>进行利益相关者分担。</w:t>
            </w:r>
          </w:p>
          <w:p w14:paraId="674A8062" w14:textId="77777777" w:rsidR="00885A00" w:rsidRDefault="007478D1" w:rsidP="00925AE9">
            <w:pPr>
              <w:ind w:firstLineChars="200" w:firstLine="480"/>
              <w:rPr>
                <w:rFonts w:ascii="宋体" w:eastAsia="宋体" w:hAnsi="宋体" w:hint="eastAsia"/>
                <w:sz w:val="24"/>
                <w:szCs w:val="24"/>
              </w:rPr>
            </w:pPr>
            <w:r>
              <w:rPr>
                <w:rFonts w:ascii="宋体" w:eastAsia="宋体" w:hAnsi="宋体" w:hint="eastAsia"/>
                <w:sz w:val="24"/>
                <w:szCs w:val="24"/>
              </w:rPr>
              <w:t>4</w:t>
            </w:r>
            <w:r w:rsidR="00885A00">
              <w:rPr>
                <w:rFonts w:ascii="宋体" w:eastAsia="宋体" w:hAnsi="宋体" w:hint="eastAsia"/>
                <w:sz w:val="24"/>
                <w:szCs w:val="24"/>
              </w:rPr>
              <w:t>、</w:t>
            </w:r>
            <w:r w:rsidR="00242B63">
              <w:rPr>
                <w:rFonts w:ascii="宋体" w:eastAsia="宋体" w:hAnsi="宋体" w:hint="eastAsia"/>
                <w:sz w:val="24"/>
                <w:szCs w:val="24"/>
              </w:rPr>
              <w:t>关于我国养老服务</w:t>
            </w:r>
            <w:r w:rsidR="00F71C98">
              <w:rPr>
                <w:rFonts w:ascii="宋体" w:eastAsia="宋体" w:hAnsi="宋体" w:hint="eastAsia"/>
                <w:sz w:val="24"/>
                <w:szCs w:val="24"/>
              </w:rPr>
              <w:t>机构</w:t>
            </w:r>
            <w:r w:rsidR="00242B63">
              <w:rPr>
                <w:rFonts w:ascii="宋体" w:eastAsia="宋体" w:hAnsi="宋体" w:hint="eastAsia"/>
                <w:sz w:val="24"/>
                <w:szCs w:val="24"/>
              </w:rPr>
              <w:t>发展</w:t>
            </w:r>
            <w:r w:rsidR="001D00E3">
              <w:rPr>
                <w:rFonts w:ascii="宋体" w:eastAsia="宋体" w:hAnsi="宋体" w:hint="eastAsia"/>
                <w:sz w:val="24"/>
                <w:szCs w:val="24"/>
              </w:rPr>
              <w:t>现状</w:t>
            </w:r>
            <w:r w:rsidR="00242B63">
              <w:rPr>
                <w:rFonts w:ascii="宋体" w:eastAsia="宋体" w:hAnsi="宋体" w:hint="eastAsia"/>
                <w:sz w:val="24"/>
                <w:szCs w:val="24"/>
              </w:rPr>
              <w:t>的研究</w:t>
            </w:r>
            <w:r w:rsidR="00885A00">
              <w:rPr>
                <w:rFonts w:ascii="宋体" w:eastAsia="宋体" w:hAnsi="宋体" w:hint="eastAsia"/>
                <w:sz w:val="24"/>
                <w:szCs w:val="24"/>
              </w:rPr>
              <w:t>。</w:t>
            </w:r>
            <w:r w:rsidR="00B103EE">
              <w:rPr>
                <w:rFonts w:ascii="宋体" w:eastAsia="宋体" w:hAnsi="宋体" w:hint="eastAsia"/>
                <w:sz w:val="24"/>
                <w:szCs w:val="24"/>
              </w:rPr>
              <w:t>自</w:t>
            </w:r>
            <w:r w:rsidR="00DE56CE">
              <w:rPr>
                <w:rFonts w:ascii="宋体" w:eastAsia="宋体" w:hAnsi="宋体" w:hint="eastAsia"/>
                <w:sz w:val="24"/>
                <w:szCs w:val="24"/>
              </w:rPr>
              <w:t>20世纪90年代初，我国养老服务市场逐渐形成，经过多年</w:t>
            </w:r>
            <w:r w:rsidR="001E25A7">
              <w:rPr>
                <w:rFonts w:ascii="宋体" w:eastAsia="宋体" w:hAnsi="宋体" w:hint="eastAsia"/>
                <w:sz w:val="24"/>
                <w:szCs w:val="24"/>
              </w:rPr>
              <w:t>的</w:t>
            </w:r>
            <w:r w:rsidR="00DE56CE">
              <w:rPr>
                <w:rFonts w:ascii="宋体" w:eastAsia="宋体" w:hAnsi="宋体" w:hint="eastAsia"/>
                <w:sz w:val="24"/>
                <w:szCs w:val="24"/>
              </w:rPr>
              <w:t>发展，</w:t>
            </w:r>
            <w:r w:rsidR="001E25A7">
              <w:rPr>
                <w:rFonts w:ascii="宋体" w:eastAsia="宋体" w:hAnsi="宋体" w:hint="eastAsia"/>
                <w:sz w:val="24"/>
                <w:szCs w:val="24"/>
              </w:rPr>
              <w:t>慢慢地从救助型向社会化转变，在国家政策的不断完善与扶持下，养老服务对象、养老服务主体、养老服务方式都发生了巨大的改变，为我国应对人口老龄化进程提供了</w:t>
            </w:r>
            <w:r w:rsidR="00D40FA0">
              <w:rPr>
                <w:rFonts w:ascii="宋体" w:eastAsia="宋体" w:hAnsi="宋体" w:hint="eastAsia"/>
                <w:sz w:val="24"/>
                <w:szCs w:val="24"/>
              </w:rPr>
              <w:t>后勤保障。与此同时，由于我国养老服务事业起步晚、相关养老机构底子薄，相比国外已经拥有一套先进、完整的养老服务体系来说，我国养老服务</w:t>
            </w:r>
            <w:r w:rsidR="00F71C98">
              <w:rPr>
                <w:rFonts w:ascii="宋体" w:eastAsia="宋体" w:hAnsi="宋体" w:hint="eastAsia"/>
                <w:sz w:val="24"/>
                <w:szCs w:val="24"/>
              </w:rPr>
              <w:t>机构</w:t>
            </w:r>
            <w:r w:rsidR="00D40FA0">
              <w:rPr>
                <w:rFonts w:ascii="宋体" w:eastAsia="宋体" w:hAnsi="宋体" w:hint="eastAsia"/>
                <w:sz w:val="24"/>
                <w:szCs w:val="24"/>
              </w:rPr>
              <w:t>还是处于低水平、低质量的状态。</w:t>
            </w:r>
            <w:r w:rsidR="0065128B">
              <w:rPr>
                <w:rFonts w:ascii="宋体" w:eastAsia="宋体" w:hAnsi="宋体" w:hint="eastAsia"/>
                <w:sz w:val="24"/>
                <w:szCs w:val="24"/>
              </w:rPr>
              <w:t>在我国养老服务</w:t>
            </w:r>
            <w:r w:rsidR="00F71C98">
              <w:rPr>
                <w:rFonts w:ascii="宋体" w:eastAsia="宋体" w:hAnsi="宋体" w:hint="eastAsia"/>
                <w:sz w:val="24"/>
                <w:szCs w:val="24"/>
              </w:rPr>
              <w:t>机构</w:t>
            </w:r>
            <w:r w:rsidR="0065128B">
              <w:rPr>
                <w:rFonts w:ascii="宋体" w:eastAsia="宋体" w:hAnsi="宋体" w:hint="eastAsia"/>
                <w:sz w:val="24"/>
                <w:szCs w:val="24"/>
              </w:rPr>
              <w:t>发展现状的问题上，国内学者</w:t>
            </w:r>
            <w:proofErr w:type="gramStart"/>
            <w:r w:rsidR="0065128B">
              <w:rPr>
                <w:rFonts w:ascii="宋体" w:eastAsia="宋体" w:hAnsi="宋体" w:hint="eastAsia"/>
                <w:sz w:val="24"/>
                <w:szCs w:val="24"/>
              </w:rPr>
              <w:t>作出</w:t>
            </w:r>
            <w:proofErr w:type="gramEnd"/>
            <w:r w:rsidR="0065128B">
              <w:rPr>
                <w:rFonts w:ascii="宋体" w:eastAsia="宋体" w:hAnsi="宋体" w:hint="eastAsia"/>
                <w:sz w:val="24"/>
                <w:szCs w:val="24"/>
              </w:rPr>
              <w:t>了相关研究。</w:t>
            </w:r>
            <w:r w:rsidR="0065128B" w:rsidRPr="0065128B">
              <w:rPr>
                <w:rFonts w:ascii="宋体" w:eastAsia="宋体" w:hAnsi="宋体" w:hint="eastAsia"/>
                <w:sz w:val="24"/>
                <w:szCs w:val="24"/>
              </w:rPr>
              <w:t>孙建萍</w:t>
            </w:r>
            <w:r w:rsidR="0065128B">
              <w:rPr>
                <w:rFonts w:ascii="宋体" w:eastAsia="宋体" w:hAnsi="宋体" w:hint="eastAsia"/>
                <w:sz w:val="24"/>
                <w:szCs w:val="24"/>
              </w:rPr>
              <w:t>等人（2011）认为，在我国相关规章制度不健全及人口“未富先老”的情况下，现有的养老机构存在资源供给与社会需求不相适应</w:t>
            </w:r>
            <w:r w:rsidR="00CA2CA4">
              <w:rPr>
                <w:rFonts w:ascii="宋体" w:eastAsia="宋体" w:hAnsi="宋体" w:hint="eastAsia"/>
                <w:sz w:val="24"/>
                <w:szCs w:val="24"/>
              </w:rPr>
              <w:t>，机构在服务水平、功能、区域分布、人力资源等方面</w:t>
            </w:r>
            <w:r w:rsidR="00A355EE">
              <w:rPr>
                <w:rFonts w:ascii="宋体" w:eastAsia="宋体" w:hAnsi="宋体" w:hint="eastAsia"/>
                <w:sz w:val="24"/>
                <w:szCs w:val="24"/>
              </w:rPr>
              <w:t>都</w:t>
            </w:r>
            <w:r w:rsidR="00CA2CA4">
              <w:rPr>
                <w:rFonts w:ascii="宋体" w:eastAsia="宋体" w:hAnsi="宋体" w:hint="eastAsia"/>
                <w:sz w:val="24"/>
                <w:szCs w:val="24"/>
              </w:rPr>
              <w:t>缺乏科学的发展。</w:t>
            </w:r>
            <w:r w:rsidR="00A15FD1" w:rsidRPr="00A15FD1">
              <w:rPr>
                <w:rFonts w:ascii="宋体" w:eastAsia="宋体" w:hAnsi="宋体" w:hint="eastAsia"/>
                <w:sz w:val="24"/>
                <w:szCs w:val="24"/>
              </w:rPr>
              <w:t>青连斌</w:t>
            </w:r>
            <w:r w:rsidR="00A15FD1">
              <w:rPr>
                <w:rFonts w:ascii="宋体" w:eastAsia="宋体" w:hAnsi="宋体" w:hint="eastAsia"/>
                <w:sz w:val="24"/>
                <w:szCs w:val="24"/>
              </w:rPr>
              <w:t>（</w:t>
            </w:r>
            <w:r w:rsidR="00A15FD1" w:rsidRPr="00A15FD1">
              <w:rPr>
                <w:rFonts w:ascii="宋体" w:eastAsia="宋体" w:hAnsi="宋体"/>
                <w:sz w:val="24"/>
                <w:szCs w:val="24"/>
              </w:rPr>
              <w:t>2016</w:t>
            </w:r>
            <w:r w:rsidR="00A15FD1">
              <w:rPr>
                <w:rFonts w:ascii="宋体" w:eastAsia="宋体" w:hAnsi="宋体" w:hint="eastAsia"/>
                <w:sz w:val="24"/>
                <w:szCs w:val="24"/>
              </w:rPr>
              <w:t>）</w:t>
            </w:r>
            <w:r w:rsidR="001E6ECD">
              <w:rPr>
                <w:rFonts w:ascii="宋体" w:eastAsia="宋体" w:hAnsi="宋体" w:hint="eastAsia"/>
                <w:sz w:val="24"/>
                <w:szCs w:val="24"/>
              </w:rPr>
              <w:t>从</w:t>
            </w:r>
            <w:r w:rsidR="00A15FD1">
              <w:rPr>
                <w:rFonts w:ascii="宋体" w:eastAsia="宋体" w:hAnsi="宋体" w:hint="eastAsia"/>
                <w:sz w:val="24"/>
                <w:szCs w:val="24"/>
              </w:rPr>
              <w:t>制度层面出发，指出了</w:t>
            </w:r>
            <w:r w:rsidR="00A15FD1" w:rsidRPr="00A15FD1">
              <w:rPr>
                <w:rFonts w:ascii="宋体" w:eastAsia="宋体" w:hAnsi="宋体" w:hint="eastAsia"/>
                <w:sz w:val="24"/>
                <w:szCs w:val="24"/>
              </w:rPr>
              <w:t>养老机构的建设与</w:t>
            </w:r>
            <w:r w:rsidR="001916D4">
              <w:rPr>
                <w:rFonts w:ascii="宋体" w:eastAsia="宋体" w:hAnsi="宋体" w:hint="eastAsia"/>
                <w:sz w:val="24"/>
                <w:szCs w:val="24"/>
              </w:rPr>
              <w:t>社会</w:t>
            </w:r>
            <w:r w:rsidR="00A15FD1" w:rsidRPr="00A15FD1">
              <w:rPr>
                <w:rFonts w:ascii="宋体" w:eastAsia="宋体" w:hAnsi="宋体" w:hint="eastAsia"/>
                <w:sz w:val="24"/>
                <w:szCs w:val="24"/>
              </w:rPr>
              <w:t>养老服务需求存在脱节</w:t>
            </w:r>
            <w:r w:rsidR="001916D4">
              <w:rPr>
                <w:rFonts w:ascii="宋体" w:eastAsia="宋体" w:hAnsi="宋体" w:hint="eastAsia"/>
                <w:sz w:val="24"/>
                <w:szCs w:val="24"/>
              </w:rPr>
              <w:t>的原因在于没有建立多层次的保障体系，</w:t>
            </w:r>
            <w:r w:rsidR="005D43F3" w:rsidRPr="005D43F3">
              <w:rPr>
                <w:rFonts w:ascii="宋体" w:eastAsia="宋体" w:hAnsi="宋体" w:hint="eastAsia"/>
                <w:sz w:val="24"/>
                <w:szCs w:val="24"/>
              </w:rPr>
              <w:t>健全和完善养老保险制度</w:t>
            </w:r>
            <w:r w:rsidR="005D43F3">
              <w:rPr>
                <w:rFonts w:ascii="宋体" w:eastAsia="宋体" w:hAnsi="宋体" w:hint="eastAsia"/>
                <w:sz w:val="24"/>
                <w:szCs w:val="24"/>
              </w:rPr>
              <w:t>是</w:t>
            </w:r>
            <w:r w:rsidR="005D43F3" w:rsidRPr="005D43F3">
              <w:rPr>
                <w:rFonts w:ascii="宋体" w:eastAsia="宋体" w:hAnsi="宋体" w:hint="eastAsia"/>
                <w:sz w:val="24"/>
                <w:szCs w:val="24"/>
              </w:rPr>
              <w:t>破解我国养老难题</w:t>
            </w:r>
            <w:r w:rsidR="005D43F3">
              <w:rPr>
                <w:rFonts w:ascii="宋体" w:eastAsia="宋体" w:hAnsi="宋体" w:hint="eastAsia"/>
                <w:sz w:val="24"/>
                <w:szCs w:val="24"/>
              </w:rPr>
              <w:t>的重要举措。</w:t>
            </w:r>
            <w:r w:rsidR="001E6ECD" w:rsidRPr="001E6ECD">
              <w:rPr>
                <w:rFonts w:ascii="宋体" w:eastAsia="宋体" w:hAnsi="宋体" w:hint="eastAsia"/>
                <w:sz w:val="24"/>
                <w:szCs w:val="24"/>
              </w:rPr>
              <w:t>王章安</w:t>
            </w:r>
            <w:r w:rsidR="001E6ECD">
              <w:rPr>
                <w:rFonts w:ascii="宋体" w:eastAsia="宋体" w:hAnsi="宋体" w:hint="eastAsia"/>
                <w:sz w:val="24"/>
                <w:szCs w:val="24"/>
              </w:rPr>
              <w:t>（2015）指出</w:t>
            </w:r>
            <w:r w:rsidR="00F71C98">
              <w:rPr>
                <w:rFonts w:ascii="宋体" w:eastAsia="宋体" w:hAnsi="宋体" w:hint="eastAsia"/>
                <w:sz w:val="24"/>
                <w:szCs w:val="24"/>
              </w:rPr>
              <w:t>我国的</w:t>
            </w:r>
            <w:r w:rsidR="00F71C98" w:rsidRPr="00F71C98">
              <w:rPr>
                <w:rFonts w:ascii="宋体" w:eastAsia="宋体" w:hAnsi="宋体" w:hint="eastAsia"/>
                <w:sz w:val="24"/>
                <w:szCs w:val="24"/>
              </w:rPr>
              <w:t>养老机构缺乏统一的行业管理规范，</w:t>
            </w:r>
            <w:r w:rsidR="008F3AB4">
              <w:rPr>
                <w:rFonts w:ascii="宋体" w:eastAsia="宋体" w:hAnsi="宋体" w:hint="eastAsia"/>
                <w:sz w:val="24"/>
                <w:szCs w:val="24"/>
              </w:rPr>
              <w:t>没有</w:t>
            </w:r>
            <w:r w:rsidR="008F3AB4" w:rsidRPr="008F3AB4">
              <w:rPr>
                <w:rFonts w:ascii="宋体" w:eastAsia="宋体" w:hAnsi="宋体" w:hint="eastAsia"/>
                <w:sz w:val="24"/>
                <w:szCs w:val="24"/>
              </w:rPr>
              <w:t>完整的养老服务标准体系，现行</w:t>
            </w:r>
            <w:r w:rsidR="008F3AB4">
              <w:rPr>
                <w:rFonts w:ascii="宋体" w:eastAsia="宋体" w:hAnsi="宋体" w:hint="eastAsia"/>
                <w:sz w:val="24"/>
                <w:szCs w:val="24"/>
              </w:rPr>
              <w:t>的</w:t>
            </w:r>
            <w:r w:rsidR="008F3AB4" w:rsidRPr="008F3AB4">
              <w:rPr>
                <w:rFonts w:ascii="宋体" w:eastAsia="宋体" w:hAnsi="宋体" w:hint="eastAsia"/>
                <w:sz w:val="24"/>
                <w:szCs w:val="24"/>
              </w:rPr>
              <w:t>标准缺乏针对性</w:t>
            </w:r>
            <w:r w:rsidR="008F3AB4">
              <w:rPr>
                <w:rFonts w:ascii="宋体" w:eastAsia="宋体" w:hAnsi="宋体"/>
                <w:sz w:val="24"/>
                <w:szCs w:val="24"/>
              </w:rPr>
              <w:t>、</w:t>
            </w:r>
            <w:r w:rsidR="008F3AB4" w:rsidRPr="008F3AB4">
              <w:rPr>
                <w:rFonts w:ascii="宋体" w:eastAsia="宋体" w:hAnsi="宋体" w:hint="eastAsia"/>
                <w:sz w:val="24"/>
                <w:szCs w:val="24"/>
              </w:rPr>
              <w:t>可操作性不强</w:t>
            </w:r>
            <w:r w:rsidR="008F3AB4">
              <w:rPr>
                <w:rFonts w:ascii="宋体" w:eastAsia="宋体" w:hAnsi="宋体" w:hint="eastAsia"/>
                <w:sz w:val="24"/>
                <w:szCs w:val="24"/>
              </w:rPr>
              <w:t>，</w:t>
            </w:r>
            <w:r w:rsidR="008F3AB4" w:rsidRPr="008F3AB4">
              <w:rPr>
                <w:rFonts w:ascii="宋体" w:eastAsia="宋体" w:hAnsi="宋体" w:hint="eastAsia"/>
                <w:sz w:val="24"/>
                <w:szCs w:val="24"/>
              </w:rPr>
              <w:t>养老政策体系不健全</w:t>
            </w:r>
            <w:r w:rsidR="008F3AB4">
              <w:rPr>
                <w:rFonts w:ascii="宋体" w:eastAsia="宋体" w:hAnsi="宋体" w:hint="eastAsia"/>
                <w:sz w:val="24"/>
                <w:szCs w:val="24"/>
              </w:rPr>
              <w:t>。</w:t>
            </w:r>
          </w:p>
          <w:p w14:paraId="353E6AE7" w14:textId="67C3AD7D" w:rsidR="007B28CC" w:rsidRPr="004D5DA9" w:rsidRDefault="007B28CC" w:rsidP="006459B7">
            <w:pPr>
              <w:ind w:firstLineChars="200" w:firstLine="480"/>
              <w:rPr>
                <w:rFonts w:ascii="宋体" w:eastAsia="宋体" w:hAnsi="宋体"/>
                <w:sz w:val="24"/>
                <w:szCs w:val="24"/>
              </w:rPr>
            </w:pPr>
            <w:r>
              <w:rPr>
                <w:rFonts w:ascii="宋体" w:eastAsia="宋体" w:hAnsi="宋体" w:hint="eastAsia"/>
                <w:sz w:val="24"/>
                <w:szCs w:val="24"/>
              </w:rPr>
              <w:t>通过对上述文献的研究成果与总结，</w:t>
            </w:r>
            <w:r w:rsidR="006459B7">
              <w:rPr>
                <w:rFonts w:ascii="宋体" w:eastAsia="宋体" w:hAnsi="宋体" w:hint="eastAsia"/>
                <w:sz w:val="24"/>
                <w:szCs w:val="24"/>
              </w:rPr>
              <w:t>发现国内学者对外资引入现状、养老服务发展现状的研究十分深入，</w:t>
            </w:r>
            <w:r w:rsidR="0019008E">
              <w:rPr>
                <w:rFonts w:ascii="宋体" w:eastAsia="宋体" w:hAnsi="宋体" w:hint="eastAsia"/>
                <w:sz w:val="24"/>
                <w:szCs w:val="24"/>
              </w:rPr>
              <w:t>在各自的领域都有一致的结论与建议，</w:t>
            </w:r>
            <w:r w:rsidR="006459B7">
              <w:rPr>
                <w:rFonts w:ascii="宋体" w:eastAsia="宋体" w:hAnsi="宋体" w:hint="eastAsia"/>
                <w:sz w:val="24"/>
                <w:szCs w:val="24"/>
              </w:rPr>
              <w:t>为我国应对相应行业的发</w:t>
            </w:r>
            <w:r w:rsidR="006459B7">
              <w:rPr>
                <w:rFonts w:ascii="宋体" w:eastAsia="宋体" w:hAnsi="宋体" w:hint="eastAsia"/>
                <w:sz w:val="24"/>
                <w:szCs w:val="24"/>
              </w:rPr>
              <w:lastRenderedPageBreak/>
              <w:t>展而实施的政策指明了方向。</w:t>
            </w:r>
            <w:r w:rsidR="0019008E">
              <w:rPr>
                <w:rFonts w:ascii="宋体" w:eastAsia="宋体" w:hAnsi="宋体" w:hint="eastAsia"/>
                <w:sz w:val="24"/>
                <w:szCs w:val="24"/>
              </w:rPr>
              <w:t>在对</w:t>
            </w:r>
            <w:r w:rsidR="0019008E">
              <w:rPr>
                <w:rFonts w:ascii="宋体" w:eastAsia="宋体" w:hAnsi="宋体" w:hint="eastAsia"/>
                <w:sz w:val="24"/>
                <w:szCs w:val="24"/>
              </w:rPr>
              <w:t>外资引入</w:t>
            </w:r>
            <w:r w:rsidR="0019008E">
              <w:rPr>
                <w:rFonts w:ascii="宋体" w:eastAsia="宋体" w:hAnsi="宋体" w:hint="eastAsia"/>
                <w:sz w:val="24"/>
                <w:szCs w:val="24"/>
              </w:rPr>
              <w:t>与我国养老服务机构发展的关系上，相关的</w:t>
            </w:r>
            <w:r w:rsidR="00AD1F95">
              <w:rPr>
                <w:rFonts w:ascii="宋体" w:eastAsia="宋体" w:hAnsi="宋体" w:hint="eastAsia"/>
                <w:sz w:val="24"/>
                <w:szCs w:val="24"/>
              </w:rPr>
              <w:t>研究没有清晰明确，有关两者之间因果关系的实证分析研究是少之又少</w:t>
            </w:r>
            <w:r w:rsidR="00370DC9">
              <w:rPr>
                <w:rFonts w:ascii="宋体" w:eastAsia="宋体" w:hAnsi="宋体" w:hint="eastAsia"/>
                <w:sz w:val="24"/>
                <w:szCs w:val="24"/>
              </w:rPr>
              <w:t>，如何把外资引入与养老服务机构的经济效益、社会效益与资源最优配置联系起来，需要作一个深入全面的分析研究。</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71BBEE54"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p>
          <w:p w14:paraId="1D46FF6F" w14:textId="77777777" w:rsidR="00143521" w:rsidRDefault="00143521" w:rsidP="00925AE9">
            <w:pPr>
              <w:ind w:firstLineChars="200" w:firstLine="480"/>
              <w:rPr>
                <w:rFonts w:ascii="宋体" w:eastAsia="宋体" w:hAnsi="宋体"/>
                <w:sz w:val="24"/>
                <w:szCs w:val="24"/>
              </w:rPr>
            </w:pPr>
            <w:r>
              <w:rPr>
                <w:rFonts w:ascii="宋体" w:eastAsia="宋体" w:hAnsi="宋体" w:hint="eastAsia"/>
                <w:sz w:val="24"/>
                <w:szCs w:val="24"/>
              </w:rPr>
              <w:t>论证方法：本文的研究话题是属于世界经济方向，在分析中国特色社会主义具体国情下，结合</w:t>
            </w:r>
            <w:r w:rsidR="0005035D">
              <w:rPr>
                <w:rFonts w:ascii="宋体" w:eastAsia="宋体" w:hAnsi="宋体" w:hint="eastAsia"/>
                <w:sz w:val="24"/>
                <w:szCs w:val="24"/>
              </w:rPr>
              <w:t>本专业宏微观</w:t>
            </w:r>
            <w:r>
              <w:rPr>
                <w:rFonts w:ascii="宋体" w:eastAsia="宋体" w:hAnsi="宋体" w:hint="eastAsia"/>
                <w:sz w:val="24"/>
                <w:szCs w:val="24"/>
              </w:rPr>
              <w:t>经济学、国际</w:t>
            </w:r>
            <w:r w:rsidR="0005035D">
              <w:rPr>
                <w:rFonts w:ascii="宋体" w:eastAsia="宋体" w:hAnsi="宋体" w:hint="eastAsia"/>
                <w:sz w:val="24"/>
                <w:szCs w:val="24"/>
              </w:rPr>
              <w:t>经济学</w:t>
            </w:r>
            <w:r>
              <w:rPr>
                <w:rFonts w:ascii="宋体" w:eastAsia="宋体" w:hAnsi="宋体" w:hint="eastAsia"/>
                <w:sz w:val="24"/>
                <w:szCs w:val="24"/>
              </w:rPr>
              <w:t>、</w:t>
            </w:r>
            <w:r w:rsidR="0005035D">
              <w:rPr>
                <w:rFonts w:ascii="宋体" w:eastAsia="宋体" w:hAnsi="宋体" w:hint="eastAsia"/>
                <w:sz w:val="24"/>
                <w:szCs w:val="24"/>
              </w:rPr>
              <w:t>跨国公司、统计计量分析等相关理论，通过利用文献综述研究、比较分析、定性分析与定量</w:t>
            </w:r>
            <w:r w:rsidR="00CB5D14">
              <w:rPr>
                <w:rFonts w:ascii="宋体" w:eastAsia="宋体" w:hAnsi="宋体" w:hint="eastAsia"/>
                <w:sz w:val="24"/>
                <w:szCs w:val="24"/>
              </w:rPr>
              <w:t>分析相结合，采用数理模型法，对</w:t>
            </w:r>
            <w:r w:rsidR="004F1815">
              <w:rPr>
                <w:rFonts w:ascii="宋体" w:eastAsia="宋体" w:hAnsi="宋体" w:hint="eastAsia"/>
                <w:sz w:val="24"/>
                <w:szCs w:val="24"/>
              </w:rPr>
              <w:t>养老服务的本质作深入研究，</w:t>
            </w:r>
            <w:r w:rsidR="00B65D68">
              <w:rPr>
                <w:rFonts w:ascii="宋体" w:eastAsia="宋体" w:hAnsi="宋体" w:hint="eastAsia"/>
                <w:sz w:val="24"/>
                <w:szCs w:val="24"/>
              </w:rPr>
              <w:t>将外资引入的投资额与养老服务机构的经济效益、社会效益相联系，建立回归分析，</w:t>
            </w:r>
            <w:r w:rsidR="00A320BA">
              <w:rPr>
                <w:rFonts w:ascii="宋体" w:eastAsia="宋体" w:hAnsi="宋体" w:hint="eastAsia"/>
                <w:sz w:val="24"/>
                <w:szCs w:val="24"/>
              </w:rPr>
              <w:t>探究外资引入对养老服务机构发展的影响。</w:t>
            </w:r>
          </w:p>
          <w:p w14:paraId="66B70FEF" w14:textId="6E640DE1" w:rsidR="00A320BA" w:rsidRPr="00143521" w:rsidRDefault="00A320BA" w:rsidP="00925AE9">
            <w:pPr>
              <w:ind w:firstLineChars="200" w:firstLine="480"/>
              <w:rPr>
                <w:rFonts w:ascii="宋体" w:eastAsia="宋体" w:hAnsi="宋体"/>
                <w:sz w:val="24"/>
                <w:szCs w:val="24"/>
              </w:rPr>
            </w:pPr>
            <w:r>
              <w:rPr>
                <w:rFonts w:ascii="宋体" w:eastAsia="宋体" w:hAnsi="宋体" w:hint="eastAsia"/>
                <w:sz w:val="24"/>
                <w:szCs w:val="24"/>
              </w:rPr>
              <w:t>数据来源：实证分析可能用到的数据有外资企业在我国开设养老服务机构的数量、外资企业在我国养老服务市场的投资额、养老服务机构的</w:t>
            </w:r>
            <w:r w:rsidR="003A2AD9">
              <w:rPr>
                <w:rFonts w:ascii="宋体" w:eastAsia="宋体" w:hAnsi="宋体" w:hint="eastAsia"/>
                <w:sz w:val="24"/>
                <w:szCs w:val="24"/>
              </w:rPr>
              <w:t>收益率。数据来源主要从国家统计局和行业报告、数据库取得。</w:t>
            </w:r>
          </w:p>
        </w:tc>
      </w:tr>
      <w:tr w:rsidR="008D0F26" w:rsidRPr="004D5DA9" w14:paraId="3DDA278A" w14:textId="77777777" w:rsidTr="00C73A3E">
        <w:trPr>
          <w:trHeight w:val="4253"/>
        </w:trPr>
        <w:tc>
          <w:tcPr>
            <w:tcW w:w="9344" w:type="dxa"/>
          </w:tcPr>
          <w:p w14:paraId="1B73D212" w14:textId="7EE4EFC8"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p>
          <w:p w14:paraId="4FDF1FF7" w14:textId="2D668151" w:rsidR="00341808" w:rsidRPr="004D5DA9" w:rsidRDefault="0060778E" w:rsidP="00925AE9">
            <w:pPr>
              <w:ind w:firstLineChars="200" w:firstLine="480"/>
              <w:rPr>
                <w:rFonts w:ascii="宋体" w:eastAsia="宋体" w:hAnsi="宋体"/>
                <w:sz w:val="24"/>
                <w:szCs w:val="24"/>
              </w:rPr>
            </w:pPr>
            <w:r>
              <w:rPr>
                <w:rFonts w:ascii="宋体" w:eastAsia="宋体" w:hAnsi="宋体"/>
                <w:sz w:val="24"/>
                <w:szCs w:val="24"/>
              </w:rPr>
              <w:t>我国是一个人口数量相对庞大的发展中国家，按照国际上对老年人口占比到</w:t>
            </w:r>
            <w:r>
              <w:rPr>
                <w:rFonts w:ascii="宋体" w:eastAsia="宋体" w:hAnsi="宋体" w:hint="eastAsia"/>
                <w:sz w:val="24"/>
                <w:szCs w:val="24"/>
              </w:rPr>
              <w:t>10%</w:t>
            </w:r>
            <w:r>
              <w:rPr>
                <w:rFonts w:ascii="宋体" w:eastAsia="宋体" w:hAnsi="宋体"/>
                <w:sz w:val="24"/>
                <w:szCs w:val="24"/>
              </w:rPr>
              <w:t>的定义，我国已经进入了老龄化社会</w:t>
            </w:r>
            <w:r w:rsidR="00EC0A13">
              <w:rPr>
                <w:rFonts w:ascii="宋体" w:eastAsia="宋体" w:hAnsi="宋体"/>
                <w:sz w:val="24"/>
                <w:szCs w:val="24"/>
              </w:rPr>
              <w:t>，且老龄人口绝对值在世界第一。人口红利优势逐渐消失、未富先老的趋势对我国产生了巨大的经济压力与社会压力，养老服务的问题处理不好，甚至可能会影响我国社会主义事业的发展，因此，</w:t>
            </w:r>
            <w:r w:rsidR="0093325C">
              <w:rPr>
                <w:rFonts w:ascii="宋体" w:eastAsia="宋体" w:hAnsi="宋体"/>
                <w:sz w:val="24"/>
                <w:szCs w:val="24"/>
              </w:rPr>
              <w:t>处于养老事业重要位置的养老服务机构，其发展状况就显得更为关键</w:t>
            </w:r>
            <w:r w:rsidR="00EC0A13">
              <w:rPr>
                <w:rFonts w:ascii="宋体" w:eastAsia="宋体" w:hAnsi="宋体"/>
                <w:sz w:val="24"/>
                <w:szCs w:val="24"/>
              </w:rPr>
              <w:t>。</w:t>
            </w:r>
            <w:r w:rsidR="00EC0A13" w:rsidRPr="00EC0A13">
              <w:rPr>
                <w:rFonts w:ascii="宋体" w:eastAsia="宋体" w:hAnsi="宋体" w:hint="eastAsia"/>
                <w:sz w:val="24"/>
                <w:szCs w:val="24"/>
              </w:rPr>
              <w:t>“十三五”以来</w:t>
            </w:r>
            <w:r w:rsidR="00EC0A13">
              <w:rPr>
                <w:rFonts w:ascii="宋体" w:eastAsia="宋体" w:hAnsi="宋体" w:hint="eastAsia"/>
                <w:sz w:val="24"/>
                <w:szCs w:val="24"/>
              </w:rPr>
              <w:t>，国家出台了一系列关于养老服务发展的措施，在一定程度上</w:t>
            </w:r>
            <w:r w:rsidR="0093325C">
              <w:rPr>
                <w:rFonts w:ascii="宋体" w:eastAsia="宋体" w:hAnsi="宋体" w:hint="eastAsia"/>
                <w:sz w:val="24"/>
                <w:szCs w:val="24"/>
              </w:rPr>
              <w:t>促进</w:t>
            </w:r>
            <w:r w:rsidR="00167BB2">
              <w:rPr>
                <w:rFonts w:ascii="宋体" w:eastAsia="宋体" w:hAnsi="宋体" w:hint="eastAsia"/>
                <w:sz w:val="24"/>
                <w:szCs w:val="24"/>
              </w:rPr>
              <w:t>了</w:t>
            </w:r>
            <w:r w:rsidR="0093325C">
              <w:rPr>
                <w:rFonts w:ascii="宋体" w:eastAsia="宋体" w:hAnsi="宋体" w:hint="eastAsia"/>
                <w:sz w:val="24"/>
                <w:szCs w:val="24"/>
              </w:rPr>
              <w:t>养老服务机构取得改革性发展，但</w:t>
            </w:r>
            <w:r w:rsidR="00167BB2">
              <w:rPr>
                <w:rFonts w:ascii="宋体" w:eastAsia="宋体" w:hAnsi="宋体" w:hint="eastAsia"/>
                <w:sz w:val="24"/>
                <w:szCs w:val="24"/>
              </w:rPr>
              <w:t>与社会实际情况相适应的突出问题仍然没有解决，如养老服务机构的资源发展不平衡、</w:t>
            </w:r>
            <w:r w:rsidR="00167BB2" w:rsidRPr="00167BB2">
              <w:rPr>
                <w:rFonts w:ascii="宋体" w:eastAsia="宋体" w:hAnsi="宋体" w:hint="eastAsia"/>
                <w:sz w:val="24"/>
                <w:szCs w:val="24"/>
              </w:rPr>
              <w:t>机构的专业化水平还比较低</w:t>
            </w:r>
            <w:r w:rsidR="00167BB2">
              <w:rPr>
                <w:rFonts w:ascii="宋体" w:eastAsia="宋体" w:hAnsi="宋体" w:hint="eastAsia"/>
                <w:sz w:val="24"/>
                <w:szCs w:val="24"/>
              </w:rPr>
              <w:t>、养老服务的供给与需求不</w:t>
            </w:r>
            <w:r w:rsidR="00E60141">
              <w:rPr>
                <w:rFonts w:ascii="宋体" w:eastAsia="宋体" w:hAnsi="宋体" w:hint="eastAsia"/>
                <w:sz w:val="24"/>
                <w:szCs w:val="24"/>
              </w:rPr>
              <w:t>匹配、</w:t>
            </w:r>
            <w:r w:rsidR="00E60141" w:rsidRPr="00E60141">
              <w:rPr>
                <w:rFonts w:ascii="宋体" w:eastAsia="宋体" w:hAnsi="宋体" w:hint="eastAsia"/>
                <w:sz w:val="24"/>
                <w:szCs w:val="24"/>
              </w:rPr>
              <w:t>行业</w:t>
            </w:r>
            <w:r w:rsidR="00E60141">
              <w:rPr>
                <w:rFonts w:ascii="宋体" w:eastAsia="宋体" w:hAnsi="宋体" w:hint="eastAsia"/>
                <w:sz w:val="24"/>
                <w:szCs w:val="24"/>
              </w:rPr>
              <w:t>的规范标准</w:t>
            </w:r>
            <w:r w:rsidR="00E60141" w:rsidRPr="00E60141">
              <w:rPr>
                <w:rFonts w:ascii="宋体" w:eastAsia="宋体" w:hAnsi="宋体" w:hint="eastAsia"/>
                <w:sz w:val="24"/>
                <w:szCs w:val="24"/>
              </w:rPr>
              <w:t>建设等</w:t>
            </w:r>
            <w:r w:rsidR="00771425">
              <w:rPr>
                <w:rFonts w:ascii="宋体" w:eastAsia="宋体" w:hAnsi="宋体" w:hint="eastAsia"/>
                <w:sz w:val="24"/>
                <w:szCs w:val="24"/>
              </w:rPr>
              <w:t>。</w:t>
            </w:r>
            <w:r w:rsidR="00376D06">
              <w:rPr>
                <w:rFonts w:ascii="宋体" w:eastAsia="宋体" w:hAnsi="宋体" w:hint="eastAsia"/>
                <w:sz w:val="24"/>
                <w:szCs w:val="24"/>
              </w:rPr>
              <w:t>任何事物的发展，都需要外界的刺激，这就是“</w:t>
            </w:r>
            <w:r w:rsidR="00376D06" w:rsidRPr="00376D06">
              <w:rPr>
                <w:rFonts w:ascii="宋体" w:eastAsia="宋体" w:hAnsi="宋体" w:hint="eastAsia"/>
                <w:sz w:val="24"/>
                <w:szCs w:val="24"/>
              </w:rPr>
              <w:t>鲶鱼效应</w:t>
            </w:r>
            <w:r w:rsidR="00376D06">
              <w:rPr>
                <w:rFonts w:ascii="宋体" w:eastAsia="宋体" w:hAnsi="宋体" w:hint="eastAsia"/>
                <w:sz w:val="24"/>
                <w:szCs w:val="24"/>
              </w:rPr>
              <w:t>”，我国养老服务机构的发展需要引进外资这条“鲶鱼”，</w:t>
            </w:r>
            <w:r w:rsidR="00C21FA5">
              <w:rPr>
                <w:rFonts w:ascii="宋体" w:eastAsia="宋体" w:hAnsi="宋体" w:hint="eastAsia"/>
                <w:sz w:val="24"/>
                <w:szCs w:val="24"/>
              </w:rPr>
              <w:t>本文通过研究外资设立的养老服务机构加入参与我国养老服务市场竞争，激发本土养老服务机构优化资源配置，推动养老机构向</w:t>
            </w:r>
            <w:r w:rsidR="00C21FA5" w:rsidRPr="00C21FA5">
              <w:rPr>
                <w:rFonts w:ascii="宋体" w:eastAsia="宋体" w:hAnsi="宋体" w:hint="eastAsia"/>
                <w:sz w:val="24"/>
                <w:szCs w:val="24"/>
              </w:rPr>
              <w:t>有序、专业</w:t>
            </w:r>
            <w:r w:rsidR="00C21FA5">
              <w:rPr>
                <w:rFonts w:ascii="宋体" w:eastAsia="宋体" w:hAnsi="宋体" w:hint="eastAsia"/>
                <w:sz w:val="24"/>
                <w:szCs w:val="24"/>
              </w:rPr>
              <w:t>、</w:t>
            </w:r>
            <w:r w:rsidR="00C21FA5" w:rsidRPr="00C21FA5">
              <w:rPr>
                <w:rFonts w:ascii="宋体" w:eastAsia="宋体" w:hAnsi="宋体" w:hint="eastAsia"/>
                <w:sz w:val="24"/>
                <w:szCs w:val="24"/>
              </w:rPr>
              <w:t>科学</w:t>
            </w:r>
            <w:r w:rsidR="00C21FA5">
              <w:rPr>
                <w:rFonts w:ascii="宋体" w:eastAsia="宋体" w:hAnsi="宋体" w:hint="eastAsia"/>
                <w:sz w:val="24"/>
                <w:szCs w:val="24"/>
              </w:rPr>
              <w:t>、系统</w:t>
            </w:r>
            <w:r w:rsidR="00C21FA5" w:rsidRPr="00C21FA5">
              <w:rPr>
                <w:rFonts w:ascii="宋体" w:eastAsia="宋体" w:hAnsi="宋体" w:hint="eastAsia"/>
                <w:sz w:val="24"/>
                <w:szCs w:val="24"/>
              </w:rPr>
              <w:t>的</w:t>
            </w:r>
            <w:r w:rsidR="00C21FA5">
              <w:rPr>
                <w:rFonts w:ascii="宋体" w:eastAsia="宋体" w:hAnsi="宋体" w:hint="eastAsia"/>
                <w:sz w:val="24"/>
                <w:szCs w:val="24"/>
              </w:rPr>
              <w:t>方向发展。</w:t>
            </w:r>
            <w:r w:rsidR="008C2907">
              <w:rPr>
                <w:rFonts w:ascii="宋体" w:eastAsia="宋体" w:hAnsi="宋体" w:hint="eastAsia"/>
                <w:sz w:val="24"/>
                <w:szCs w:val="24"/>
              </w:rPr>
              <w:t>通过</w:t>
            </w:r>
            <w:r w:rsidR="00F2733B">
              <w:rPr>
                <w:rFonts w:ascii="宋体" w:eastAsia="宋体" w:hAnsi="宋体" w:hint="eastAsia"/>
                <w:sz w:val="24"/>
                <w:szCs w:val="24"/>
              </w:rPr>
              <w:t>比较</w:t>
            </w:r>
            <w:r w:rsidR="008C2907">
              <w:rPr>
                <w:rFonts w:ascii="宋体" w:eastAsia="宋体" w:hAnsi="宋体" w:hint="eastAsia"/>
                <w:sz w:val="24"/>
                <w:szCs w:val="24"/>
              </w:rPr>
              <w:t>分析和</w:t>
            </w:r>
            <w:r w:rsidR="00F2733B">
              <w:rPr>
                <w:rFonts w:ascii="宋体" w:eastAsia="宋体" w:hAnsi="宋体" w:hint="eastAsia"/>
                <w:sz w:val="24"/>
                <w:szCs w:val="24"/>
              </w:rPr>
              <w:t>建模实证</w:t>
            </w:r>
            <w:r w:rsidR="008C2907">
              <w:rPr>
                <w:rFonts w:ascii="宋体" w:eastAsia="宋体" w:hAnsi="宋体" w:hint="eastAsia"/>
                <w:sz w:val="24"/>
                <w:szCs w:val="24"/>
              </w:rPr>
              <w:t>，得出初步结论</w:t>
            </w:r>
            <w:r w:rsidR="00F2733B">
              <w:rPr>
                <w:rFonts w:ascii="宋体" w:eastAsia="宋体" w:hAnsi="宋体" w:hint="eastAsia"/>
                <w:sz w:val="24"/>
                <w:szCs w:val="24"/>
              </w:rPr>
              <w:t>：外资引入对我国养老服务机构的发展有一定程度上的正面影响。</w:t>
            </w:r>
          </w:p>
        </w:tc>
      </w:tr>
      <w:tr w:rsidR="00C73A3E" w:rsidRPr="004D5DA9" w14:paraId="24A59020" w14:textId="77777777" w:rsidTr="00C73A3E">
        <w:trPr>
          <w:trHeight w:val="4253"/>
        </w:trPr>
        <w:tc>
          <w:tcPr>
            <w:tcW w:w="9344" w:type="dxa"/>
          </w:tcPr>
          <w:p w14:paraId="759DD4F9" w14:textId="0D55DA8B"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p>
          <w:p w14:paraId="7191F961" w14:textId="77777777" w:rsidR="00C73A3E" w:rsidRDefault="00F74006" w:rsidP="00925AE9">
            <w:pPr>
              <w:ind w:firstLineChars="200" w:firstLine="480"/>
              <w:rPr>
                <w:rFonts w:ascii="宋体" w:eastAsia="宋体" w:hAnsi="宋体"/>
                <w:sz w:val="24"/>
                <w:szCs w:val="24"/>
              </w:rPr>
            </w:pPr>
            <w:r>
              <w:rPr>
                <w:rFonts w:ascii="宋体" w:eastAsia="宋体" w:hAnsi="宋体" w:hint="eastAsia"/>
                <w:sz w:val="24"/>
                <w:szCs w:val="24"/>
              </w:rPr>
              <w:t>1、方法创新，采用定性与定量相结合，不仅通过数值上分析外资引入对养老服务机构经济效益的影响，还从社会效益的角度进行养老服务机构</w:t>
            </w:r>
            <w:r w:rsidR="00D54137">
              <w:rPr>
                <w:rFonts w:ascii="宋体" w:eastAsia="宋体" w:hAnsi="宋体" w:hint="eastAsia"/>
                <w:sz w:val="24"/>
                <w:szCs w:val="24"/>
              </w:rPr>
              <w:t>如何更好地服务民生事业进行探讨</w:t>
            </w:r>
            <w:r>
              <w:rPr>
                <w:rFonts w:ascii="宋体" w:eastAsia="宋体" w:hAnsi="宋体" w:hint="eastAsia"/>
                <w:sz w:val="24"/>
                <w:szCs w:val="24"/>
              </w:rPr>
              <w:t>，</w:t>
            </w:r>
            <w:r w:rsidR="00D54137">
              <w:rPr>
                <w:rFonts w:ascii="宋体" w:eastAsia="宋体" w:hAnsi="宋体" w:hint="eastAsia"/>
                <w:sz w:val="24"/>
                <w:szCs w:val="24"/>
              </w:rPr>
              <w:t>使得本文的研究更具有全面性。</w:t>
            </w:r>
          </w:p>
          <w:p w14:paraId="1F27A2D8" w14:textId="77777777" w:rsidR="00D54137" w:rsidRDefault="00D54137" w:rsidP="00925AE9">
            <w:pPr>
              <w:ind w:firstLineChars="200" w:firstLine="480"/>
              <w:rPr>
                <w:rFonts w:ascii="宋体" w:eastAsia="宋体" w:hAnsi="宋体"/>
                <w:sz w:val="24"/>
                <w:szCs w:val="24"/>
              </w:rPr>
            </w:pPr>
            <w:r>
              <w:rPr>
                <w:rFonts w:ascii="宋体" w:eastAsia="宋体" w:hAnsi="宋体" w:hint="eastAsia"/>
                <w:sz w:val="24"/>
                <w:szCs w:val="24"/>
              </w:rPr>
              <w:t>2、方向创新，国内对养老服务机构各方面的研究很多，但</w:t>
            </w:r>
            <w:r w:rsidR="0064278C">
              <w:rPr>
                <w:rFonts w:ascii="宋体" w:eastAsia="宋体" w:hAnsi="宋体" w:hint="eastAsia"/>
                <w:sz w:val="24"/>
                <w:szCs w:val="24"/>
              </w:rPr>
              <w:t>对</w:t>
            </w:r>
            <w:r>
              <w:rPr>
                <w:rFonts w:ascii="宋体" w:eastAsia="宋体" w:hAnsi="宋体" w:hint="eastAsia"/>
                <w:sz w:val="24"/>
                <w:szCs w:val="24"/>
              </w:rPr>
              <w:t>具体细化的</w:t>
            </w:r>
            <w:r w:rsidR="0064278C">
              <w:rPr>
                <w:rFonts w:ascii="宋体" w:eastAsia="宋体" w:hAnsi="宋体" w:hint="eastAsia"/>
                <w:sz w:val="24"/>
                <w:szCs w:val="24"/>
              </w:rPr>
              <w:t>探讨却比较少，对外资引入如何影响养老服务机构发展的话题更是鲜见，本文试从资源配置最优化的角度探究</w:t>
            </w:r>
            <w:proofErr w:type="gramStart"/>
            <w:r w:rsidR="00927855">
              <w:rPr>
                <w:rFonts w:ascii="宋体" w:eastAsia="宋体" w:hAnsi="宋体" w:hint="eastAsia"/>
                <w:sz w:val="24"/>
                <w:szCs w:val="24"/>
              </w:rPr>
              <w:t>一</w:t>
            </w:r>
            <w:proofErr w:type="gramEnd"/>
            <w:r w:rsidR="00927855">
              <w:rPr>
                <w:rFonts w:ascii="宋体" w:eastAsia="宋体" w:hAnsi="宋体" w:hint="eastAsia"/>
                <w:sz w:val="24"/>
                <w:szCs w:val="24"/>
              </w:rPr>
              <w:t>具有国家性、社会性的行业的发展思路。</w:t>
            </w:r>
          </w:p>
          <w:p w14:paraId="44524ECB" w14:textId="467F3051" w:rsidR="00C40FBB" w:rsidRPr="00D54137" w:rsidRDefault="00C40FBB" w:rsidP="00925AE9">
            <w:pPr>
              <w:ind w:firstLineChars="200" w:firstLine="480"/>
              <w:rPr>
                <w:rFonts w:ascii="宋体" w:eastAsia="宋体" w:hAnsi="宋体"/>
                <w:sz w:val="24"/>
                <w:szCs w:val="24"/>
              </w:rPr>
            </w:pPr>
            <w:r>
              <w:rPr>
                <w:rFonts w:ascii="宋体" w:eastAsia="宋体" w:hAnsi="宋体" w:hint="eastAsia"/>
                <w:sz w:val="24"/>
                <w:szCs w:val="24"/>
              </w:rPr>
              <w:t>3、观点创新，</w:t>
            </w:r>
            <w:r w:rsidR="00986D28">
              <w:rPr>
                <w:rFonts w:ascii="宋体" w:eastAsia="宋体" w:hAnsi="宋体" w:hint="eastAsia"/>
                <w:sz w:val="24"/>
                <w:szCs w:val="24"/>
              </w:rPr>
              <w:t>把非公有资本与准公共服务的发展有机结合，</w:t>
            </w:r>
            <w:proofErr w:type="gramStart"/>
            <w:r w:rsidR="005915C8">
              <w:rPr>
                <w:rFonts w:ascii="宋体" w:eastAsia="宋体" w:hAnsi="宋体" w:hint="eastAsia"/>
                <w:sz w:val="24"/>
                <w:szCs w:val="24"/>
              </w:rPr>
              <w:t>去异求同</w:t>
            </w:r>
            <w:proofErr w:type="gramEnd"/>
            <w:r w:rsidR="00986D28">
              <w:rPr>
                <w:rFonts w:ascii="宋体" w:eastAsia="宋体" w:hAnsi="宋体" w:hint="eastAsia"/>
                <w:sz w:val="24"/>
                <w:szCs w:val="24"/>
              </w:rPr>
              <w:t>得出一套</w:t>
            </w:r>
            <w:r w:rsidR="005915C8">
              <w:rPr>
                <w:rFonts w:ascii="宋体" w:eastAsia="宋体" w:hAnsi="宋体" w:hint="eastAsia"/>
                <w:sz w:val="24"/>
                <w:szCs w:val="24"/>
              </w:rPr>
              <w:t>有现实意义的研究经验，</w:t>
            </w:r>
            <w:r>
              <w:rPr>
                <w:rFonts w:ascii="宋体" w:eastAsia="宋体" w:hAnsi="宋体" w:hint="eastAsia"/>
                <w:sz w:val="24"/>
                <w:szCs w:val="24"/>
              </w:rPr>
              <w:t>为后续的研究</w:t>
            </w:r>
            <w:r w:rsidR="005915C8">
              <w:rPr>
                <w:rFonts w:ascii="宋体" w:eastAsia="宋体" w:hAnsi="宋体" w:hint="eastAsia"/>
                <w:sz w:val="24"/>
                <w:szCs w:val="24"/>
              </w:rPr>
              <w:t>和政府相关决策</w:t>
            </w:r>
            <w:r>
              <w:rPr>
                <w:rFonts w:ascii="宋体" w:eastAsia="宋体" w:hAnsi="宋体" w:hint="eastAsia"/>
                <w:sz w:val="24"/>
                <w:szCs w:val="24"/>
              </w:rPr>
              <w:t>提供借鉴和参考，</w:t>
            </w:r>
            <w:r w:rsidR="005915C8">
              <w:rPr>
                <w:rFonts w:ascii="宋体" w:eastAsia="宋体" w:hAnsi="宋体" w:hint="eastAsia"/>
                <w:sz w:val="24"/>
                <w:szCs w:val="24"/>
              </w:rPr>
              <w:t>有一定的理论和启示贡献。</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5BD62DD2"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p>
          <w:p w14:paraId="38E76DFF" w14:textId="779CDB42" w:rsidR="00C73A3E" w:rsidRDefault="00C24385" w:rsidP="00C73A3E">
            <w:pPr>
              <w:spacing w:line="0" w:lineRule="atLeast"/>
              <w:rPr>
                <w:rFonts w:hint="eastAsia"/>
                <w:sz w:val="18"/>
                <w:szCs w:val="20"/>
              </w:rPr>
            </w:pPr>
            <w:r>
              <w:rPr>
                <w:rFonts w:hint="eastAsia"/>
                <w:sz w:val="18"/>
                <w:szCs w:val="20"/>
              </w:rPr>
              <w:t>【1】</w:t>
            </w:r>
            <w:r w:rsidR="00AC4934" w:rsidRPr="00AC4934">
              <w:rPr>
                <w:rFonts w:hint="eastAsia"/>
                <w:sz w:val="18"/>
                <w:szCs w:val="20"/>
              </w:rPr>
              <w:t>邓娅娟</w:t>
            </w:r>
            <w:r w:rsidR="00AC4934">
              <w:rPr>
                <w:rFonts w:hint="eastAsia"/>
                <w:sz w:val="18"/>
                <w:szCs w:val="20"/>
              </w:rPr>
              <w:t>，</w:t>
            </w:r>
            <w:r w:rsidR="00AC4934" w:rsidRPr="00AC4934">
              <w:rPr>
                <w:sz w:val="18"/>
                <w:szCs w:val="20"/>
              </w:rPr>
              <w:t>王元地</w:t>
            </w:r>
            <w:r w:rsidR="00AC4934">
              <w:rPr>
                <w:sz w:val="18"/>
                <w:szCs w:val="20"/>
              </w:rPr>
              <w:t>，</w:t>
            </w:r>
            <w:r w:rsidR="00AC4934" w:rsidRPr="00AC4934">
              <w:rPr>
                <w:sz w:val="18"/>
                <w:szCs w:val="20"/>
              </w:rPr>
              <w:t>秦颖</w:t>
            </w:r>
            <w:r w:rsidR="002D0A96">
              <w:rPr>
                <w:sz w:val="18"/>
                <w:szCs w:val="20"/>
              </w:rPr>
              <w:t>，“</w:t>
            </w:r>
            <w:r w:rsidR="002D0A96">
              <w:rPr>
                <w:rFonts w:hint="eastAsia"/>
                <w:sz w:val="18"/>
                <w:szCs w:val="20"/>
              </w:rPr>
              <w:t>FDI</w:t>
            </w:r>
            <w:r w:rsidR="002D0A96" w:rsidRPr="002D0A96">
              <w:rPr>
                <w:sz w:val="18"/>
                <w:szCs w:val="20"/>
              </w:rPr>
              <w:t>对中国制造业行业二元式创新的影响</w:t>
            </w:r>
            <w:r w:rsidR="002D0A96" w:rsidRPr="002D0A96">
              <w:rPr>
                <w:rFonts w:hint="eastAsia"/>
                <w:sz w:val="18"/>
                <w:szCs w:val="20"/>
              </w:rPr>
              <w:t>——</w:t>
            </w:r>
            <w:proofErr w:type="gramStart"/>
            <w:r w:rsidR="002D0A96" w:rsidRPr="002D0A96">
              <w:rPr>
                <w:rFonts w:hint="eastAsia"/>
                <w:sz w:val="18"/>
                <w:szCs w:val="20"/>
              </w:rPr>
              <w:t>—</w:t>
            </w:r>
            <w:proofErr w:type="gramEnd"/>
            <w:r w:rsidR="002D0A96" w:rsidRPr="002D0A96">
              <w:rPr>
                <w:rFonts w:hint="eastAsia"/>
                <w:sz w:val="18"/>
                <w:szCs w:val="20"/>
              </w:rPr>
              <w:t>行业市场化水平和外资进入速度的调节作用</w:t>
            </w:r>
            <w:r w:rsidR="002D0A96">
              <w:rPr>
                <w:rFonts w:hint="eastAsia"/>
                <w:sz w:val="18"/>
                <w:szCs w:val="20"/>
              </w:rPr>
              <w:t>”，《</w:t>
            </w:r>
            <w:r w:rsidR="002D0A96" w:rsidRPr="002D0A96">
              <w:rPr>
                <w:rFonts w:hint="eastAsia"/>
                <w:sz w:val="18"/>
                <w:szCs w:val="20"/>
              </w:rPr>
              <w:t>软科学</w:t>
            </w:r>
            <w:r w:rsidR="002D0A96">
              <w:rPr>
                <w:rFonts w:hint="eastAsia"/>
                <w:sz w:val="18"/>
                <w:szCs w:val="20"/>
              </w:rPr>
              <w:t>》，2021年第11期，13页至18页。</w:t>
            </w:r>
          </w:p>
          <w:p w14:paraId="59CAC62F" w14:textId="762D30C8" w:rsidR="00656238" w:rsidRDefault="00C24385" w:rsidP="00C73A3E">
            <w:pPr>
              <w:spacing w:line="0" w:lineRule="atLeast"/>
              <w:rPr>
                <w:rFonts w:hint="eastAsia"/>
                <w:sz w:val="18"/>
                <w:szCs w:val="20"/>
              </w:rPr>
            </w:pPr>
            <w:r>
              <w:rPr>
                <w:rFonts w:hint="eastAsia"/>
                <w:sz w:val="18"/>
                <w:szCs w:val="20"/>
              </w:rPr>
              <w:t>【2】</w:t>
            </w:r>
            <w:r w:rsidR="00656238" w:rsidRPr="00656238">
              <w:rPr>
                <w:rFonts w:hint="eastAsia"/>
                <w:sz w:val="18"/>
                <w:szCs w:val="20"/>
              </w:rPr>
              <w:t>周学仁</w:t>
            </w:r>
            <w:r w:rsidR="00656238">
              <w:rPr>
                <w:rFonts w:hint="eastAsia"/>
                <w:sz w:val="18"/>
                <w:szCs w:val="20"/>
              </w:rPr>
              <w:t>，</w:t>
            </w:r>
            <w:r w:rsidR="00656238" w:rsidRPr="00656238">
              <w:rPr>
                <w:sz w:val="18"/>
                <w:szCs w:val="20"/>
              </w:rPr>
              <w:t>李东阳</w:t>
            </w:r>
            <w:r w:rsidR="00656238">
              <w:rPr>
                <w:sz w:val="18"/>
                <w:szCs w:val="20"/>
              </w:rPr>
              <w:t>，“</w:t>
            </w:r>
            <w:r w:rsidR="00656238" w:rsidRPr="00656238">
              <w:rPr>
                <w:sz w:val="18"/>
                <w:szCs w:val="20"/>
              </w:rPr>
              <w:t>FDI与东道国可持续发展相互作用的研究综述</w:t>
            </w:r>
            <w:r w:rsidR="00656238">
              <w:rPr>
                <w:sz w:val="18"/>
                <w:szCs w:val="20"/>
              </w:rPr>
              <w:t>”，</w:t>
            </w:r>
            <w:r w:rsidR="007502F4">
              <w:rPr>
                <w:sz w:val="18"/>
                <w:szCs w:val="20"/>
              </w:rPr>
              <w:t>《</w:t>
            </w:r>
            <w:r w:rsidR="00656238">
              <w:rPr>
                <w:sz w:val="18"/>
                <w:szCs w:val="20"/>
              </w:rPr>
              <w:t>世界经济</w:t>
            </w:r>
            <w:r w:rsidR="007502F4">
              <w:rPr>
                <w:sz w:val="18"/>
                <w:szCs w:val="20"/>
              </w:rPr>
              <w:t>》</w:t>
            </w:r>
            <w:r w:rsidR="00656238">
              <w:rPr>
                <w:sz w:val="18"/>
                <w:szCs w:val="20"/>
              </w:rPr>
              <w:t>，</w:t>
            </w:r>
            <w:r w:rsidR="00656238">
              <w:rPr>
                <w:rFonts w:hint="eastAsia"/>
                <w:sz w:val="18"/>
                <w:szCs w:val="20"/>
              </w:rPr>
              <w:t>2009年第8期，29页至37页。</w:t>
            </w:r>
          </w:p>
          <w:p w14:paraId="7F42AFF6" w14:textId="2B6AD2CB" w:rsidR="007502F4" w:rsidRDefault="00C24385" w:rsidP="00C73A3E">
            <w:pPr>
              <w:spacing w:line="0" w:lineRule="atLeast"/>
              <w:rPr>
                <w:rFonts w:hint="eastAsia"/>
                <w:sz w:val="18"/>
                <w:szCs w:val="20"/>
              </w:rPr>
            </w:pPr>
            <w:r>
              <w:rPr>
                <w:rFonts w:hint="eastAsia"/>
                <w:sz w:val="18"/>
                <w:szCs w:val="20"/>
              </w:rPr>
              <w:t>【3】</w:t>
            </w:r>
            <w:r w:rsidR="007502F4" w:rsidRPr="007502F4">
              <w:rPr>
                <w:rFonts w:hint="eastAsia"/>
                <w:sz w:val="18"/>
                <w:szCs w:val="20"/>
              </w:rPr>
              <w:t>丁学娜</w:t>
            </w:r>
            <w:r w:rsidR="007502F4">
              <w:rPr>
                <w:rFonts w:hint="eastAsia"/>
                <w:sz w:val="18"/>
                <w:szCs w:val="20"/>
              </w:rPr>
              <w:t>，</w:t>
            </w:r>
            <w:r w:rsidR="007502F4" w:rsidRPr="007502F4">
              <w:rPr>
                <w:sz w:val="18"/>
                <w:szCs w:val="20"/>
              </w:rPr>
              <w:t>周君婷</w:t>
            </w:r>
            <w:r w:rsidR="007502F4">
              <w:rPr>
                <w:sz w:val="18"/>
                <w:szCs w:val="20"/>
              </w:rPr>
              <w:t>，</w:t>
            </w:r>
            <w:r w:rsidR="007502F4" w:rsidRPr="007502F4">
              <w:rPr>
                <w:sz w:val="18"/>
                <w:szCs w:val="20"/>
              </w:rPr>
              <w:t>张程韡</w:t>
            </w:r>
            <w:r w:rsidR="007502F4">
              <w:rPr>
                <w:sz w:val="18"/>
                <w:szCs w:val="20"/>
              </w:rPr>
              <w:t>，</w:t>
            </w:r>
            <w:r w:rsidR="007502F4" w:rsidRPr="007502F4">
              <w:rPr>
                <w:sz w:val="18"/>
                <w:szCs w:val="20"/>
              </w:rPr>
              <w:t>周蕾</w:t>
            </w:r>
            <w:r w:rsidR="007502F4">
              <w:rPr>
                <w:sz w:val="18"/>
                <w:szCs w:val="20"/>
              </w:rPr>
              <w:t>，“</w:t>
            </w:r>
            <w:r w:rsidR="007502F4" w:rsidRPr="007502F4">
              <w:rPr>
                <w:rFonts w:hint="eastAsia"/>
                <w:sz w:val="18"/>
                <w:szCs w:val="20"/>
              </w:rPr>
              <w:t>风险分担视角下民办非营利养老机构运营风险的化解研究</w:t>
            </w:r>
            <w:r w:rsidR="007502F4">
              <w:rPr>
                <w:sz w:val="18"/>
                <w:szCs w:val="20"/>
              </w:rPr>
              <w:t>”，《</w:t>
            </w:r>
            <w:r w:rsidR="007502F4" w:rsidRPr="007502F4">
              <w:rPr>
                <w:rFonts w:hint="eastAsia"/>
                <w:sz w:val="18"/>
                <w:szCs w:val="20"/>
              </w:rPr>
              <w:t>中共南京市委党校学报</w:t>
            </w:r>
            <w:r w:rsidR="007502F4">
              <w:rPr>
                <w:sz w:val="18"/>
                <w:szCs w:val="20"/>
              </w:rPr>
              <w:t>》，</w:t>
            </w:r>
            <w:r w:rsidR="007502F4" w:rsidRPr="007502F4">
              <w:rPr>
                <w:sz w:val="18"/>
                <w:szCs w:val="20"/>
              </w:rPr>
              <w:t>2019 年第</w:t>
            </w:r>
            <w:r w:rsidR="007502F4">
              <w:rPr>
                <w:rFonts w:hint="eastAsia"/>
                <w:sz w:val="18"/>
                <w:szCs w:val="20"/>
              </w:rPr>
              <w:t>1</w:t>
            </w:r>
            <w:r w:rsidR="007502F4" w:rsidRPr="007502F4">
              <w:rPr>
                <w:sz w:val="18"/>
                <w:szCs w:val="20"/>
              </w:rPr>
              <w:t>期</w:t>
            </w:r>
            <w:r w:rsidR="007502F4">
              <w:rPr>
                <w:sz w:val="18"/>
                <w:szCs w:val="20"/>
              </w:rPr>
              <w:t>，</w:t>
            </w:r>
            <w:r w:rsidR="007502F4">
              <w:rPr>
                <w:rFonts w:hint="eastAsia"/>
                <w:sz w:val="18"/>
                <w:szCs w:val="20"/>
              </w:rPr>
              <w:t>98页至105页。</w:t>
            </w:r>
          </w:p>
          <w:p w14:paraId="5FD7476A" w14:textId="04BDC4CD" w:rsidR="00DF454A" w:rsidRDefault="00C24385" w:rsidP="00C73A3E">
            <w:pPr>
              <w:spacing w:line="0" w:lineRule="atLeast"/>
              <w:rPr>
                <w:rFonts w:hint="eastAsia"/>
                <w:sz w:val="18"/>
                <w:szCs w:val="20"/>
              </w:rPr>
            </w:pPr>
            <w:r>
              <w:rPr>
                <w:rFonts w:hint="eastAsia"/>
                <w:sz w:val="18"/>
                <w:szCs w:val="20"/>
              </w:rPr>
              <w:t>【4】</w:t>
            </w:r>
            <w:r w:rsidR="00DF454A" w:rsidRPr="00DF454A">
              <w:rPr>
                <w:rFonts w:hint="eastAsia"/>
                <w:sz w:val="18"/>
                <w:szCs w:val="20"/>
              </w:rPr>
              <w:t>王章安</w:t>
            </w:r>
            <w:r w:rsidR="00DF454A">
              <w:rPr>
                <w:rFonts w:hint="eastAsia"/>
                <w:sz w:val="18"/>
                <w:szCs w:val="20"/>
              </w:rPr>
              <w:t>，“</w:t>
            </w:r>
            <w:r w:rsidR="00DF454A" w:rsidRPr="00DF454A">
              <w:rPr>
                <w:rFonts w:hint="eastAsia"/>
                <w:sz w:val="18"/>
                <w:szCs w:val="20"/>
              </w:rPr>
              <w:t>机构养老服务标准体系的研究现状与展望</w:t>
            </w:r>
            <w:r w:rsidR="00DF454A">
              <w:rPr>
                <w:rFonts w:hint="eastAsia"/>
                <w:sz w:val="18"/>
                <w:szCs w:val="20"/>
              </w:rPr>
              <w:t>”，《</w:t>
            </w:r>
            <w:r w:rsidR="00DF454A" w:rsidRPr="00DF454A">
              <w:rPr>
                <w:rFonts w:hint="eastAsia"/>
                <w:sz w:val="18"/>
                <w:szCs w:val="20"/>
              </w:rPr>
              <w:t>中国老年学杂志</w:t>
            </w:r>
            <w:r w:rsidR="00DF454A">
              <w:rPr>
                <w:rFonts w:hint="eastAsia"/>
                <w:sz w:val="18"/>
                <w:szCs w:val="20"/>
              </w:rPr>
              <w:t>》，2015</w:t>
            </w:r>
            <w:r w:rsidR="00DF454A" w:rsidRPr="00DF454A">
              <w:rPr>
                <w:sz w:val="18"/>
                <w:szCs w:val="20"/>
              </w:rPr>
              <w:t>年</w:t>
            </w:r>
            <w:r w:rsidR="00DF454A">
              <w:rPr>
                <w:rFonts w:hint="eastAsia"/>
                <w:sz w:val="18"/>
                <w:szCs w:val="20"/>
              </w:rPr>
              <w:t>第35卷，2864页至2867页。</w:t>
            </w:r>
          </w:p>
          <w:p w14:paraId="4248BE74" w14:textId="66AFC208" w:rsidR="007B70DE" w:rsidRDefault="00C24385" w:rsidP="00C73A3E">
            <w:pPr>
              <w:spacing w:line="0" w:lineRule="atLeast"/>
              <w:rPr>
                <w:rFonts w:hint="eastAsia"/>
                <w:sz w:val="18"/>
                <w:szCs w:val="20"/>
              </w:rPr>
            </w:pPr>
            <w:r>
              <w:rPr>
                <w:rFonts w:hint="eastAsia"/>
                <w:sz w:val="18"/>
                <w:szCs w:val="20"/>
              </w:rPr>
              <w:t>【5】</w:t>
            </w:r>
            <w:r w:rsidR="007B70DE" w:rsidRPr="007B70DE">
              <w:rPr>
                <w:rFonts w:hint="eastAsia"/>
                <w:sz w:val="18"/>
                <w:szCs w:val="20"/>
              </w:rPr>
              <w:t>罗</w:t>
            </w:r>
            <w:r w:rsidR="007B70DE" w:rsidRPr="007B70DE">
              <w:rPr>
                <w:sz w:val="18"/>
                <w:szCs w:val="20"/>
              </w:rPr>
              <w:t>津</w:t>
            </w:r>
            <w:r w:rsidR="007B70DE">
              <w:rPr>
                <w:sz w:val="18"/>
                <w:szCs w:val="20"/>
              </w:rPr>
              <w:t>，“</w:t>
            </w:r>
            <w:r w:rsidR="007B70DE" w:rsidRPr="007B70DE">
              <w:rPr>
                <w:rFonts w:hint="eastAsia"/>
                <w:sz w:val="18"/>
                <w:szCs w:val="20"/>
              </w:rPr>
              <w:t>深度老龄化背景下城市社区居家养老的治理机制</w:t>
            </w:r>
            <w:r w:rsidR="007B70DE">
              <w:rPr>
                <w:sz w:val="18"/>
                <w:szCs w:val="20"/>
              </w:rPr>
              <w:t>”，《</w:t>
            </w:r>
            <w:r w:rsidR="007B70DE" w:rsidRPr="007B70DE">
              <w:rPr>
                <w:rFonts w:hint="eastAsia"/>
                <w:sz w:val="18"/>
                <w:szCs w:val="20"/>
              </w:rPr>
              <w:t>上</w:t>
            </w:r>
            <w:r w:rsidR="007B70DE" w:rsidRPr="007B70DE">
              <w:rPr>
                <w:sz w:val="18"/>
                <w:szCs w:val="20"/>
              </w:rPr>
              <w:t>海交通大学学报（哲学社会科学版 ）</w:t>
            </w:r>
            <w:r w:rsidR="007B70DE">
              <w:rPr>
                <w:sz w:val="18"/>
                <w:szCs w:val="20"/>
              </w:rPr>
              <w:t>》，</w:t>
            </w:r>
            <w:r w:rsidR="007B70DE">
              <w:rPr>
                <w:rFonts w:hint="eastAsia"/>
                <w:sz w:val="18"/>
                <w:szCs w:val="20"/>
              </w:rPr>
              <w:t>2021年第29卷，63页至70页。</w:t>
            </w:r>
          </w:p>
          <w:p w14:paraId="782D484D" w14:textId="268CD051" w:rsidR="000F54D7" w:rsidRDefault="00C24385" w:rsidP="00C73A3E">
            <w:pPr>
              <w:spacing w:line="0" w:lineRule="atLeast"/>
              <w:rPr>
                <w:rFonts w:hint="eastAsia"/>
                <w:sz w:val="18"/>
                <w:szCs w:val="20"/>
              </w:rPr>
            </w:pPr>
            <w:r>
              <w:rPr>
                <w:rFonts w:hint="eastAsia"/>
                <w:sz w:val="18"/>
                <w:szCs w:val="20"/>
              </w:rPr>
              <w:t>【6】</w:t>
            </w:r>
            <w:r w:rsidR="000F54D7" w:rsidRPr="000F54D7">
              <w:rPr>
                <w:rFonts w:hint="eastAsia"/>
                <w:sz w:val="18"/>
                <w:szCs w:val="20"/>
              </w:rPr>
              <w:t>青连斌</w:t>
            </w:r>
            <w:r w:rsidR="000F54D7">
              <w:rPr>
                <w:rFonts w:hint="eastAsia"/>
                <w:sz w:val="18"/>
                <w:szCs w:val="20"/>
              </w:rPr>
              <w:t>，“</w:t>
            </w:r>
            <w:r w:rsidR="000F54D7" w:rsidRPr="000F54D7">
              <w:rPr>
                <w:rFonts w:hint="eastAsia"/>
                <w:sz w:val="18"/>
                <w:szCs w:val="20"/>
              </w:rPr>
              <w:t>我国养老服务业发展的现状与展望</w:t>
            </w:r>
            <w:r w:rsidR="000F54D7">
              <w:rPr>
                <w:rFonts w:hint="eastAsia"/>
                <w:sz w:val="18"/>
                <w:szCs w:val="20"/>
              </w:rPr>
              <w:t>”，《</w:t>
            </w:r>
            <w:r w:rsidR="000F54D7" w:rsidRPr="000F54D7">
              <w:rPr>
                <w:rFonts w:hint="eastAsia"/>
                <w:sz w:val="18"/>
                <w:szCs w:val="20"/>
              </w:rPr>
              <w:t>中共福建省委党校学报</w:t>
            </w:r>
            <w:r w:rsidR="000F54D7">
              <w:rPr>
                <w:rFonts w:hint="eastAsia"/>
                <w:sz w:val="18"/>
                <w:szCs w:val="20"/>
              </w:rPr>
              <w:t>》，</w:t>
            </w:r>
            <w:r w:rsidR="000F54D7" w:rsidRPr="000F54D7">
              <w:rPr>
                <w:sz w:val="18"/>
                <w:szCs w:val="20"/>
              </w:rPr>
              <w:t>2016 年第</w:t>
            </w:r>
            <w:r w:rsidR="000F54D7">
              <w:rPr>
                <w:rFonts w:hint="eastAsia"/>
                <w:sz w:val="18"/>
                <w:szCs w:val="20"/>
              </w:rPr>
              <w:t>3</w:t>
            </w:r>
            <w:r w:rsidR="000F54D7" w:rsidRPr="000F54D7">
              <w:rPr>
                <w:sz w:val="18"/>
                <w:szCs w:val="20"/>
              </w:rPr>
              <w:t>期</w:t>
            </w:r>
            <w:r w:rsidR="000F54D7">
              <w:rPr>
                <w:sz w:val="18"/>
                <w:szCs w:val="20"/>
              </w:rPr>
              <w:t>，</w:t>
            </w:r>
            <w:r w:rsidR="000F54D7">
              <w:rPr>
                <w:rFonts w:hint="eastAsia"/>
                <w:sz w:val="18"/>
                <w:szCs w:val="20"/>
              </w:rPr>
              <w:t>75页至83页。</w:t>
            </w:r>
          </w:p>
          <w:p w14:paraId="170C7C46" w14:textId="6C00DC6A" w:rsidR="00B634ED" w:rsidRDefault="00C24385" w:rsidP="00C73A3E">
            <w:pPr>
              <w:spacing w:line="0" w:lineRule="atLeast"/>
              <w:rPr>
                <w:rFonts w:hint="eastAsia"/>
                <w:sz w:val="18"/>
                <w:szCs w:val="20"/>
              </w:rPr>
            </w:pPr>
            <w:r>
              <w:rPr>
                <w:rFonts w:hint="eastAsia"/>
                <w:sz w:val="18"/>
                <w:szCs w:val="20"/>
              </w:rPr>
              <w:t>【7】</w:t>
            </w:r>
            <w:r w:rsidR="00B634ED" w:rsidRPr="00B634ED">
              <w:rPr>
                <w:rFonts w:hint="eastAsia"/>
                <w:sz w:val="18"/>
                <w:szCs w:val="20"/>
              </w:rPr>
              <w:t>孙建萍</w:t>
            </w:r>
            <w:r w:rsidR="00B634ED">
              <w:rPr>
                <w:rFonts w:hint="eastAsia"/>
                <w:sz w:val="18"/>
                <w:szCs w:val="20"/>
              </w:rPr>
              <w:t>，</w:t>
            </w:r>
            <w:r w:rsidR="00B634ED" w:rsidRPr="00B634ED">
              <w:rPr>
                <w:rFonts w:hint="eastAsia"/>
                <w:sz w:val="18"/>
                <w:szCs w:val="20"/>
              </w:rPr>
              <w:t>周</w:t>
            </w:r>
            <w:r w:rsidR="00B634ED" w:rsidRPr="00B634ED">
              <w:rPr>
                <w:sz w:val="18"/>
                <w:szCs w:val="20"/>
              </w:rPr>
              <w:t>雪</w:t>
            </w:r>
            <w:r w:rsidR="00B634ED">
              <w:rPr>
                <w:sz w:val="18"/>
                <w:szCs w:val="20"/>
              </w:rPr>
              <w:t>，</w:t>
            </w:r>
            <w:r w:rsidR="00B634ED" w:rsidRPr="00B634ED">
              <w:rPr>
                <w:sz w:val="18"/>
                <w:szCs w:val="20"/>
              </w:rPr>
              <w:t>杨支兰</w:t>
            </w:r>
            <w:r w:rsidR="00B634ED">
              <w:rPr>
                <w:sz w:val="18"/>
                <w:szCs w:val="20"/>
              </w:rPr>
              <w:t>，</w:t>
            </w:r>
            <w:r w:rsidR="00B634ED" w:rsidRPr="00B634ED">
              <w:rPr>
                <w:sz w:val="18"/>
                <w:szCs w:val="20"/>
              </w:rPr>
              <w:t>武晓红</w:t>
            </w:r>
            <w:r w:rsidR="00B634ED">
              <w:rPr>
                <w:sz w:val="18"/>
                <w:szCs w:val="20"/>
              </w:rPr>
              <w:t>，“</w:t>
            </w:r>
            <w:r w:rsidR="00B634ED" w:rsidRPr="00B634ED">
              <w:rPr>
                <w:rFonts w:hint="eastAsia"/>
                <w:sz w:val="18"/>
                <w:szCs w:val="20"/>
              </w:rPr>
              <w:t>我国养老机构现状及对策</w:t>
            </w:r>
            <w:r w:rsidR="00B634ED">
              <w:rPr>
                <w:sz w:val="18"/>
                <w:szCs w:val="20"/>
              </w:rPr>
              <w:t>”，</w:t>
            </w:r>
            <w:r w:rsidR="00B634ED" w:rsidRPr="00B634ED">
              <w:rPr>
                <w:rFonts w:hint="eastAsia"/>
                <w:sz w:val="18"/>
                <w:szCs w:val="20"/>
              </w:rPr>
              <w:t>《中国老年学杂志》，</w:t>
            </w:r>
            <w:r w:rsidR="00B634ED" w:rsidRPr="00B634ED">
              <w:rPr>
                <w:sz w:val="18"/>
                <w:szCs w:val="20"/>
              </w:rPr>
              <w:t>20</w:t>
            </w:r>
            <w:r w:rsidR="00B634ED">
              <w:rPr>
                <w:rFonts w:hint="eastAsia"/>
                <w:sz w:val="18"/>
                <w:szCs w:val="20"/>
              </w:rPr>
              <w:t>11</w:t>
            </w:r>
            <w:r w:rsidR="00B634ED" w:rsidRPr="00B634ED">
              <w:rPr>
                <w:sz w:val="18"/>
                <w:szCs w:val="20"/>
              </w:rPr>
              <w:t>年第</w:t>
            </w:r>
            <w:r w:rsidR="00B634ED">
              <w:rPr>
                <w:rFonts w:hint="eastAsia"/>
                <w:sz w:val="18"/>
                <w:szCs w:val="20"/>
              </w:rPr>
              <w:t>31</w:t>
            </w:r>
            <w:r w:rsidR="00B634ED" w:rsidRPr="00B634ED">
              <w:rPr>
                <w:sz w:val="18"/>
                <w:szCs w:val="20"/>
              </w:rPr>
              <w:t>卷，</w:t>
            </w:r>
            <w:r w:rsidR="00B634ED">
              <w:rPr>
                <w:rFonts w:hint="eastAsia"/>
                <w:sz w:val="18"/>
                <w:szCs w:val="20"/>
              </w:rPr>
              <w:t>4723</w:t>
            </w:r>
            <w:r w:rsidR="00B634ED" w:rsidRPr="00B634ED">
              <w:rPr>
                <w:sz w:val="18"/>
                <w:szCs w:val="20"/>
              </w:rPr>
              <w:t>页至</w:t>
            </w:r>
            <w:r w:rsidR="00B634ED">
              <w:rPr>
                <w:rFonts w:hint="eastAsia"/>
                <w:sz w:val="18"/>
                <w:szCs w:val="20"/>
              </w:rPr>
              <w:t>4724</w:t>
            </w:r>
            <w:r w:rsidR="00B634ED" w:rsidRPr="00B634ED">
              <w:rPr>
                <w:sz w:val="18"/>
                <w:szCs w:val="20"/>
              </w:rPr>
              <w:t>页。</w:t>
            </w:r>
          </w:p>
          <w:p w14:paraId="28DB0AEF" w14:textId="4E5F8F7D" w:rsidR="00BE576D" w:rsidRDefault="00C24385" w:rsidP="00C73A3E">
            <w:pPr>
              <w:spacing w:line="0" w:lineRule="atLeast"/>
              <w:rPr>
                <w:rFonts w:hint="eastAsia"/>
                <w:sz w:val="18"/>
                <w:szCs w:val="20"/>
              </w:rPr>
            </w:pPr>
            <w:r>
              <w:rPr>
                <w:rFonts w:hint="eastAsia"/>
                <w:sz w:val="18"/>
                <w:szCs w:val="20"/>
              </w:rPr>
              <w:t>【8】</w:t>
            </w:r>
            <w:r w:rsidR="00BE576D" w:rsidRPr="00BE576D">
              <w:rPr>
                <w:rFonts w:hint="eastAsia"/>
                <w:sz w:val="18"/>
                <w:szCs w:val="20"/>
              </w:rPr>
              <w:t>牛</w:t>
            </w:r>
            <w:r w:rsidR="00BE576D" w:rsidRPr="00BE576D">
              <w:rPr>
                <w:sz w:val="18"/>
                <w:szCs w:val="20"/>
              </w:rPr>
              <w:t>蓓</w:t>
            </w:r>
            <w:r w:rsidR="00BE576D">
              <w:rPr>
                <w:sz w:val="18"/>
                <w:szCs w:val="20"/>
              </w:rPr>
              <w:t>，</w:t>
            </w:r>
            <w:r w:rsidR="00BE576D" w:rsidRPr="00BE576D">
              <w:rPr>
                <w:sz w:val="18"/>
                <w:szCs w:val="20"/>
              </w:rPr>
              <w:t>庄红</w:t>
            </w:r>
            <w:r w:rsidR="00BE576D">
              <w:rPr>
                <w:sz w:val="18"/>
                <w:szCs w:val="20"/>
              </w:rPr>
              <w:t>，</w:t>
            </w:r>
            <w:r w:rsidR="00BE576D" w:rsidRPr="00BE576D">
              <w:rPr>
                <w:sz w:val="18"/>
                <w:szCs w:val="20"/>
              </w:rPr>
              <w:t>谈学灵</w:t>
            </w:r>
            <w:r w:rsidR="00BE576D">
              <w:rPr>
                <w:sz w:val="18"/>
                <w:szCs w:val="20"/>
              </w:rPr>
              <w:t>，</w:t>
            </w:r>
            <w:r w:rsidR="00BE576D" w:rsidRPr="00BE576D">
              <w:rPr>
                <w:sz w:val="18"/>
                <w:szCs w:val="20"/>
              </w:rPr>
              <w:t>万君</w:t>
            </w:r>
            <w:r w:rsidR="00BE576D">
              <w:rPr>
                <w:sz w:val="18"/>
                <w:szCs w:val="20"/>
              </w:rPr>
              <w:t>，</w:t>
            </w:r>
            <w:r w:rsidR="00BE576D" w:rsidRPr="00BE576D">
              <w:rPr>
                <w:sz w:val="18"/>
                <w:szCs w:val="20"/>
              </w:rPr>
              <w:t>孟晖</w:t>
            </w:r>
            <w:r w:rsidR="00BE576D">
              <w:rPr>
                <w:sz w:val="18"/>
                <w:szCs w:val="20"/>
              </w:rPr>
              <w:t>，“</w:t>
            </w:r>
            <w:r w:rsidR="00BE576D" w:rsidRPr="00BE576D">
              <w:rPr>
                <w:rFonts w:hint="eastAsia"/>
                <w:sz w:val="18"/>
                <w:szCs w:val="20"/>
              </w:rPr>
              <w:t>成都市养老服务需求意愿及部分社会养老机构现状调查分析</w:t>
            </w:r>
            <w:r w:rsidR="00BE576D">
              <w:rPr>
                <w:sz w:val="18"/>
                <w:szCs w:val="20"/>
              </w:rPr>
              <w:t>”，《产业科技论坛》，</w:t>
            </w:r>
            <w:r w:rsidR="00BE576D" w:rsidRPr="00BE576D">
              <w:rPr>
                <w:sz w:val="18"/>
                <w:szCs w:val="20"/>
              </w:rPr>
              <w:t>2014年第</w:t>
            </w:r>
            <w:r w:rsidR="00BE576D">
              <w:rPr>
                <w:rFonts w:hint="eastAsia"/>
                <w:sz w:val="18"/>
                <w:szCs w:val="20"/>
              </w:rPr>
              <w:t>13</w:t>
            </w:r>
            <w:r w:rsidR="00BE576D" w:rsidRPr="00BE576D">
              <w:rPr>
                <w:sz w:val="18"/>
                <w:szCs w:val="20"/>
              </w:rPr>
              <w:t>卷第</w:t>
            </w:r>
            <w:r w:rsidR="00BE576D">
              <w:rPr>
                <w:rFonts w:hint="eastAsia"/>
                <w:sz w:val="18"/>
                <w:szCs w:val="20"/>
              </w:rPr>
              <w:t>23</w:t>
            </w:r>
            <w:r w:rsidR="00BE576D" w:rsidRPr="00BE576D">
              <w:rPr>
                <w:sz w:val="18"/>
                <w:szCs w:val="20"/>
              </w:rPr>
              <w:t>期</w:t>
            </w:r>
            <w:r w:rsidR="00BE576D">
              <w:rPr>
                <w:sz w:val="18"/>
                <w:szCs w:val="20"/>
              </w:rPr>
              <w:t>，</w:t>
            </w:r>
            <w:r w:rsidR="00BE576D">
              <w:rPr>
                <w:rFonts w:hint="eastAsia"/>
                <w:sz w:val="18"/>
                <w:szCs w:val="20"/>
              </w:rPr>
              <w:t>81页至84页。</w:t>
            </w:r>
          </w:p>
          <w:p w14:paraId="35699346" w14:textId="6CDD4A32" w:rsidR="00943046" w:rsidRPr="00BE576D" w:rsidRDefault="00C24385" w:rsidP="00C73A3E">
            <w:pPr>
              <w:spacing w:line="0" w:lineRule="atLeast"/>
              <w:rPr>
                <w:rFonts w:hint="eastAsia"/>
                <w:sz w:val="18"/>
                <w:szCs w:val="20"/>
              </w:rPr>
            </w:pPr>
            <w:r>
              <w:rPr>
                <w:rFonts w:hint="eastAsia"/>
                <w:sz w:val="18"/>
                <w:szCs w:val="20"/>
              </w:rPr>
              <w:t>【9】</w:t>
            </w:r>
            <w:r w:rsidR="00943046" w:rsidRPr="00943046">
              <w:rPr>
                <w:rFonts w:hint="eastAsia"/>
                <w:sz w:val="18"/>
                <w:szCs w:val="20"/>
              </w:rPr>
              <w:t>谭化姣</w:t>
            </w:r>
            <w:r w:rsidR="00943046">
              <w:rPr>
                <w:rFonts w:hint="eastAsia"/>
                <w:sz w:val="18"/>
                <w:szCs w:val="20"/>
              </w:rPr>
              <w:t>，</w:t>
            </w:r>
            <w:r w:rsidR="00943046" w:rsidRPr="00943046">
              <w:rPr>
                <w:sz w:val="18"/>
                <w:szCs w:val="20"/>
              </w:rPr>
              <w:t>赵微</w:t>
            </w:r>
            <w:r w:rsidR="00943046">
              <w:rPr>
                <w:sz w:val="18"/>
                <w:szCs w:val="20"/>
              </w:rPr>
              <w:t>，</w:t>
            </w:r>
            <w:r w:rsidR="00943046" w:rsidRPr="00943046">
              <w:rPr>
                <w:sz w:val="18"/>
                <w:szCs w:val="20"/>
              </w:rPr>
              <w:t>仇琰</w:t>
            </w:r>
            <w:r w:rsidR="00943046">
              <w:rPr>
                <w:sz w:val="18"/>
                <w:szCs w:val="20"/>
              </w:rPr>
              <w:t>，</w:t>
            </w:r>
            <w:r w:rsidR="00943046" w:rsidRPr="00943046">
              <w:rPr>
                <w:sz w:val="18"/>
                <w:szCs w:val="20"/>
              </w:rPr>
              <w:t>俞蕾</w:t>
            </w:r>
            <w:r w:rsidR="00943046">
              <w:rPr>
                <w:sz w:val="18"/>
                <w:szCs w:val="20"/>
              </w:rPr>
              <w:t>，</w:t>
            </w:r>
            <w:r w:rsidR="00943046" w:rsidRPr="00943046">
              <w:rPr>
                <w:sz w:val="18"/>
                <w:szCs w:val="20"/>
              </w:rPr>
              <w:t>王佳姝</w:t>
            </w:r>
            <w:r w:rsidR="00943046">
              <w:rPr>
                <w:sz w:val="18"/>
                <w:szCs w:val="20"/>
              </w:rPr>
              <w:t>，</w:t>
            </w:r>
            <w:r w:rsidR="00943046" w:rsidRPr="00943046">
              <w:rPr>
                <w:sz w:val="18"/>
                <w:szCs w:val="20"/>
              </w:rPr>
              <w:t>张萍</w:t>
            </w:r>
            <w:r w:rsidR="00943046">
              <w:rPr>
                <w:sz w:val="18"/>
                <w:szCs w:val="20"/>
              </w:rPr>
              <w:t>，</w:t>
            </w:r>
            <w:r w:rsidR="00943046" w:rsidRPr="00943046">
              <w:rPr>
                <w:sz w:val="18"/>
                <w:szCs w:val="20"/>
              </w:rPr>
              <w:t>彭歆</w:t>
            </w:r>
            <w:r w:rsidR="00943046">
              <w:rPr>
                <w:sz w:val="18"/>
                <w:szCs w:val="20"/>
              </w:rPr>
              <w:t>，“</w:t>
            </w:r>
            <w:r w:rsidR="00943046" w:rsidRPr="00943046">
              <w:rPr>
                <w:rFonts w:hint="eastAsia"/>
                <w:sz w:val="18"/>
                <w:szCs w:val="20"/>
              </w:rPr>
              <w:t>城市非营利性养老机构服务现状</w:t>
            </w:r>
            <w:r w:rsidR="00943046">
              <w:rPr>
                <w:sz w:val="18"/>
                <w:szCs w:val="20"/>
              </w:rPr>
              <w:t>”，《</w:t>
            </w:r>
            <w:r w:rsidR="00943046" w:rsidRPr="00943046">
              <w:rPr>
                <w:rFonts w:hint="eastAsia"/>
                <w:sz w:val="18"/>
                <w:szCs w:val="20"/>
              </w:rPr>
              <w:t>中国老年学杂志</w:t>
            </w:r>
            <w:r w:rsidR="00943046">
              <w:rPr>
                <w:sz w:val="18"/>
                <w:szCs w:val="20"/>
              </w:rPr>
              <w:t>》，</w:t>
            </w:r>
            <w:r w:rsidR="00943046" w:rsidRPr="00943046">
              <w:rPr>
                <w:sz w:val="18"/>
                <w:szCs w:val="20"/>
              </w:rPr>
              <w:t>2017 年</w:t>
            </w:r>
            <w:r w:rsidR="00943046">
              <w:rPr>
                <w:sz w:val="18"/>
                <w:szCs w:val="20"/>
              </w:rPr>
              <w:t xml:space="preserve"> </w:t>
            </w:r>
            <w:r w:rsidR="00943046" w:rsidRPr="00943046">
              <w:rPr>
                <w:sz w:val="18"/>
                <w:szCs w:val="20"/>
              </w:rPr>
              <w:t>第</w:t>
            </w:r>
            <w:r w:rsidR="00943046">
              <w:rPr>
                <w:rFonts w:hint="eastAsia"/>
                <w:sz w:val="18"/>
                <w:szCs w:val="20"/>
              </w:rPr>
              <w:t>37</w:t>
            </w:r>
            <w:r w:rsidR="00943046" w:rsidRPr="00943046">
              <w:rPr>
                <w:sz w:val="18"/>
                <w:szCs w:val="20"/>
              </w:rPr>
              <w:t>卷</w:t>
            </w:r>
            <w:r w:rsidR="00943046">
              <w:rPr>
                <w:sz w:val="18"/>
                <w:szCs w:val="20"/>
              </w:rPr>
              <w:t>，</w:t>
            </w:r>
            <w:r w:rsidR="00943046">
              <w:rPr>
                <w:rFonts w:hint="eastAsia"/>
                <w:sz w:val="18"/>
                <w:szCs w:val="20"/>
              </w:rPr>
              <w:t>738页至739页。</w:t>
            </w:r>
          </w:p>
          <w:p w14:paraId="366A3CA8" w14:textId="0853EA03" w:rsidR="00D408EE" w:rsidRDefault="00C24385" w:rsidP="00C73A3E">
            <w:pPr>
              <w:spacing w:line="0" w:lineRule="atLeast"/>
              <w:rPr>
                <w:rFonts w:hint="eastAsia"/>
                <w:sz w:val="18"/>
                <w:szCs w:val="20"/>
              </w:rPr>
            </w:pPr>
            <w:r>
              <w:rPr>
                <w:rFonts w:hint="eastAsia"/>
                <w:sz w:val="18"/>
                <w:szCs w:val="20"/>
              </w:rPr>
              <w:t>【10】</w:t>
            </w:r>
            <w:r w:rsidR="00D408EE">
              <w:rPr>
                <w:rFonts w:hint="eastAsia"/>
                <w:sz w:val="18"/>
                <w:szCs w:val="20"/>
              </w:rPr>
              <w:t>胡立法，“</w:t>
            </w:r>
            <w:r w:rsidR="00D408EE" w:rsidRPr="00D408EE">
              <w:rPr>
                <w:sz w:val="18"/>
                <w:szCs w:val="20"/>
              </w:rPr>
              <w:t>FDI和经济增长：国内金融市场的作用——兼论中国国内金融市场在FDI和经济增长中作用</w:t>
            </w:r>
            <w:r w:rsidR="00D408EE">
              <w:rPr>
                <w:rFonts w:hint="eastAsia"/>
                <w:sz w:val="18"/>
                <w:szCs w:val="20"/>
              </w:rPr>
              <w:t>”（非出版物），华东师范大学，2006.</w:t>
            </w:r>
          </w:p>
          <w:p w14:paraId="4FDDA948" w14:textId="25611EA5" w:rsidR="00C24385" w:rsidRPr="00C73A3E" w:rsidRDefault="00C24385" w:rsidP="00C24385">
            <w:pPr>
              <w:spacing w:line="0" w:lineRule="atLeast"/>
              <w:rPr>
                <w:sz w:val="18"/>
                <w:szCs w:val="20"/>
              </w:rPr>
            </w:pPr>
          </w:p>
          <w:p w14:paraId="5354BB02" w14:textId="7A20A30B" w:rsidR="00C73A3E" w:rsidRPr="00C73A3E" w:rsidRDefault="00C73A3E" w:rsidP="00C73A3E">
            <w:pPr>
              <w:spacing w:line="0" w:lineRule="atLeast"/>
              <w:rPr>
                <w:sz w:val="18"/>
                <w:szCs w:val="20"/>
              </w:rPr>
            </w:pPr>
            <w:r w:rsidRPr="00C73A3E">
              <w:rPr>
                <w:sz w:val="18"/>
                <w:szCs w:val="20"/>
              </w:rPr>
              <w:t>.</w:t>
            </w:r>
          </w:p>
          <w:p w14:paraId="6DC8989D" w14:textId="490441F9" w:rsidR="00252F6C" w:rsidRPr="00C73A3E" w:rsidRDefault="00252F6C" w:rsidP="008D0F26">
            <w:pPr>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6EFE2B8F"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bookmarkStart w:id="1" w:name="_GoBack"/>
            <w:bookmarkEnd w:id="1"/>
          </w:p>
          <w:p w14:paraId="0E3DD67A" w14:textId="77777777" w:rsidR="00252F6C" w:rsidRDefault="00252F6C" w:rsidP="006F0B62">
            <w:pPr>
              <w:rPr>
                <w:rFonts w:ascii="宋体" w:eastAsia="宋体" w:hAnsi="宋体"/>
                <w:color w:val="FF0000"/>
                <w:sz w:val="24"/>
                <w:szCs w:val="24"/>
              </w:rPr>
            </w:pPr>
          </w:p>
          <w:p w14:paraId="33532252" w14:textId="0AEB0843"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D55330" w:rsidRPr="00D55330">
              <w:rPr>
                <w:rFonts w:ascii="宋体" w:eastAsia="宋体" w:hAnsi="宋体" w:hint="eastAsia"/>
                <w:sz w:val="24"/>
                <w:szCs w:val="24"/>
              </w:rPr>
              <w:t>开放外资引入对我国养老服务机构发展的影响研究</w:t>
            </w:r>
          </w:p>
          <w:p w14:paraId="17586D5F" w14:textId="0894ABB1"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204A40">
              <w:rPr>
                <w:rFonts w:ascii="宋体" w:eastAsia="宋体" w:hAnsi="宋体" w:hint="eastAsia"/>
                <w:sz w:val="24"/>
                <w:szCs w:val="24"/>
              </w:rPr>
              <w:t>外资引入</w:t>
            </w:r>
            <w:r w:rsidR="00D55330">
              <w:rPr>
                <w:rFonts w:ascii="宋体" w:eastAsia="宋体" w:hAnsi="宋体" w:hint="eastAsia"/>
                <w:sz w:val="24"/>
                <w:szCs w:val="24"/>
              </w:rPr>
              <w:t>，</w:t>
            </w:r>
            <w:r w:rsidR="00204A40">
              <w:rPr>
                <w:rFonts w:ascii="宋体" w:eastAsia="宋体" w:hAnsi="宋体" w:hint="eastAsia"/>
                <w:sz w:val="24"/>
                <w:szCs w:val="24"/>
              </w:rPr>
              <w:t>养老服务，</w:t>
            </w:r>
            <w:r w:rsidR="006A2B21">
              <w:rPr>
                <w:rFonts w:ascii="宋体" w:eastAsia="宋体" w:hAnsi="宋体" w:hint="eastAsia"/>
                <w:sz w:val="24"/>
                <w:szCs w:val="24"/>
              </w:rPr>
              <w:t>机构</w:t>
            </w:r>
            <w:r w:rsidR="00204A40">
              <w:rPr>
                <w:rFonts w:ascii="宋体" w:eastAsia="宋体" w:hAnsi="宋体" w:hint="eastAsia"/>
                <w:sz w:val="24"/>
                <w:szCs w:val="24"/>
              </w:rPr>
              <w:t>发展</w:t>
            </w:r>
          </w:p>
          <w:p w14:paraId="3668973A" w14:textId="77777777" w:rsidR="00252F6C" w:rsidRPr="00252F6C" w:rsidRDefault="00252F6C" w:rsidP="00252F6C">
            <w:pPr>
              <w:rPr>
                <w:rFonts w:ascii="宋体" w:eastAsia="宋体" w:hAnsi="宋体"/>
                <w:sz w:val="24"/>
                <w:szCs w:val="24"/>
              </w:rPr>
            </w:pPr>
          </w:p>
          <w:p w14:paraId="39107BBF" w14:textId="47C8C780"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1章</w:t>
            </w:r>
            <w:r w:rsidR="001B3FEB">
              <w:rPr>
                <w:rFonts w:ascii="宋体" w:eastAsia="宋体" w:hAnsi="宋体" w:hint="eastAsia"/>
                <w:sz w:val="24"/>
                <w:szCs w:val="24"/>
              </w:rPr>
              <w:t xml:space="preserve"> </w:t>
            </w:r>
            <w:r w:rsidR="006A2B21" w:rsidRPr="006A2B21">
              <w:rPr>
                <w:rFonts w:ascii="宋体" w:eastAsia="宋体" w:hAnsi="宋体" w:hint="eastAsia"/>
                <w:sz w:val="24"/>
                <w:szCs w:val="24"/>
              </w:rPr>
              <w:t>绪论</w:t>
            </w:r>
          </w:p>
          <w:p w14:paraId="5D0E0758" w14:textId="3461C6F7" w:rsidR="00252F6C" w:rsidRDefault="00252F6C" w:rsidP="001B3FEB">
            <w:pPr>
              <w:ind w:firstLineChars="200" w:firstLine="480"/>
              <w:rPr>
                <w:rFonts w:ascii="宋体" w:eastAsia="宋体" w:hAnsi="宋体"/>
                <w:sz w:val="24"/>
                <w:szCs w:val="24"/>
              </w:rPr>
            </w:pPr>
            <w:r w:rsidRPr="00252F6C">
              <w:rPr>
                <w:rFonts w:ascii="宋体" w:eastAsia="宋体" w:hAnsi="宋体"/>
                <w:sz w:val="24"/>
                <w:szCs w:val="24"/>
              </w:rPr>
              <w:t xml:space="preserve">1.1 </w:t>
            </w:r>
            <w:r w:rsidR="001B3FEB">
              <w:rPr>
                <w:rFonts w:ascii="宋体" w:eastAsia="宋体" w:hAnsi="宋体"/>
                <w:sz w:val="24"/>
                <w:szCs w:val="24"/>
              </w:rPr>
              <w:t>研究背景</w:t>
            </w:r>
          </w:p>
          <w:p w14:paraId="59BE9165" w14:textId="77777777" w:rsidR="001B3FEB" w:rsidRDefault="001B3FEB" w:rsidP="005F6D2E">
            <w:pPr>
              <w:ind w:firstLineChars="200" w:firstLine="480"/>
              <w:rPr>
                <w:rFonts w:ascii="宋体" w:eastAsia="宋体" w:hAnsi="宋体"/>
                <w:sz w:val="24"/>
                <w:szCs w:val="24"/>
              </w:rPr>
            </w:pPr>
            <w:r w:rsidRPr="001B3FEB">
              <w:rPr>
                <w:rFonts w:ascii="宋体" w:eastAsia="宋体" w:hAnsi="宋体"/>
                <w:sz w:val="24"/>
                <w:szCs w:val="24"/>
              </w:rPr>
              <w:t>1.</w:t>
            </w:r>
            <w:r w:rsidR="005F6D2E">
              <w:rPr>
                <w:rFonts w:ascii="宋体" w:eastAsia="宋体" w:hAnsi="宋体" w:hint="eastAsia"/>
                <w:sz w:val="24"/>
                <w:szCs w:val="24"/>
              </w:rPr>
              <w:t>2</w:t>
            </w:r>
            <w:r w:rsidRPr="001B3FEB">
              <w:rPr>
                <w:rFonts w:ascii="宋体" w:eastAsia="宋体" w:hAnsi="宋体"/>
                <w:sz w:val="24"/>
                <w:szCs w:val="24"/>
              </w:rPr>
              <w:t xml:space="preserve"> 研究</w:t>
            </w:r>
            <w:r>
              <w:rPr>
                <w:rFonts w:ascii="宋体" w:eastAsia="宋体" w:hAnsi="宋体"/>
                <w:sz w:val="24"/>
                <w:szCs w:val="24"/>
              </w:rPr>
              <w:t>意义</w:t>
            </w:r>
          </w:p>
          <w:p w14:paraId="51267987" w14:textId="77777777" w:rsidR="005F6D2E" w:rsidRDefault="005F6D2E" w:rsidP="005F6D2E">
            <w:pPr>
              <w:ind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3 研究思路与方法</w:t>
            </w:r>
          </w:p>
          <w:p w14:paraId="45B65363" w14:textId="77777777" w:rsidR="005F6D2E" w:rsidRDefault="005F6D2E" w:rsidP="005F6D2E">
            <w:pPr>
              <w:ind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4 创新点与不足之处</w:t>
            </w:r>
          </w:p>
          <w:p w14:paraId="1C1C9E9B" w14:textId="46316D21" w:rsidR="00961F84" w:rsidRDefault="00961F84" w:rsidP="00961F84">
            <w:pPr>
              <w:rPr>
                <w:rFonts w:ascii="宋体" w:eastAsia="宋体" w:hAnsi="宋体"/>
                <w:sz w:val="24"/>
                <w:szCs w:val="24"/>
              </w:rPr>
            </w:pPr>
            <w:r w:rsidRPr="00252F6C">
              <w:rPr>
                <w:rFonts w:ascii="宋体" w:eastAsia="宋体" w:hAnsi="宋体" w:hint="eastAsia"/>
                <w:sz w:val="24"/>
                <w:szCs w:val="24"/>
              </w:rPr>
              <w:t>第</w:t>
            </w:r>
            <w:r>
              <w:rPr>
                <w:rFonts w:ascii="宋体" w:eastAsia="宋体" w:hAnsi="宋体" w:hint="eastAsia"/>
                <w:sz w:val="24"/>
                <w:szCs w:val="24"/>
              </w:rPr>
              <w:t>2</w:t>
            </w:r>
            <w:r w:rsidRPr="00252F6C">
              <w:rPr>
                <w:rFonts w:ascii="宋体" w:eastAsia="宋体" w:hAnsi="宋体"/>
                <w:sz w:val="24"/>
                <w:szCs w:val="24"/>
              </w:rPr>
              <w:t>章</w:t>
            </w:r>
            <w:r>
              <w:rPr>
                <w:rFonts w:ascii="宋体" w:eastAsia="宋体" w:hAnsi="宋体" w:hint="eastAsia"/>
                <w:sz w:val="24"/>
                <w:szCs w:val="24"/>
              </w:rPr>
              <w:t xml:space="preserve"> 文献综述</w:t>
            </w:r>
          </w:p>
          <w:p w14:paraId="71345850" w14:textId="3B657C63" w:rsidR="00961F84" w:rsidRDefault="00961F84" w:rsidP="00961F84">
            <w:pPr>
              <w:ind w:firstLineChars="200" w:firstLine="480"/>
              <w:rPr>
                <w:rFonts w:ascii="宋体" w:eastAsia="宋体" w:hAnsi="宋体"/>
                <w:sz w:val="24"/>
                <w:szCs w:val="24"/>
              </w:rPr>
            </w:pPr>
            <w:r>
              <w:rPr>
                <w:rFonts w:ascii="宋体" w:eastAsia="宋体" w:hAnsi="宋体" w:hint="eastAsia"/>
                <w:sz w:val="24"/>
                <w:szCs w:val="24"/>
              </w:rPr>
              <w:t>2</w:t>
            </w:r>
            <w:r w:rsidRPr="00961F84">
              <w:rPr>
                <w:rFonts w:ascii="宋体" w:eastAsia="宋体" w:hAnsi="宋体"/>
                <w:sz w:val="24"/>
                <w:szCs w:val="24"/>
              </w:rPr>
              <w:t>.1</w:t>
            </w:r>
            <w:r w:rsidR="00C964D9">
              <w:rPr>
                <w:rFonts w:ascii="宋体" w:eastAsia="宋体" w:hAnsi="宋体" w:hint="eastAsia"/>
                <w:sz w:val="24"/>
                <w:szCs w:val="24"/>
              </w:rPr>
              <w:t xml:space="preserve"> </w:t>
            </w:r>
            <w:r w:rsidR="00C964D9" w:rsidRPr="00C964D9">
              <w:rPr>
                <w:rFonts w:ascii="宋体" w:eastAsia="宋体" w:hAnsi="宋体" w:hint="eastAsia"/>
                <w:sz w:val="24"/>
                <w:szCs w:val="24"/>
              </w:rPr>
              <w:t>关于我国养老服务政策的研究</w:t>
            </w:r>
          </w:p>
          <w:p w14:paraId="41D7645C" w14:textId="292C8716" w:rsidR="00C964D9" w:rsidRDefault="00C964D9" w:rsidP="00961F84">
            <w:pPr>
              <w:ind w:firstLineChars="200" w:firstLine="480"/>
              <w:rPr>
                <w:rFonts w:ascii="宋体" w:eastAsia="宋体" w:hAnsi="宋体"/>
                <w:sz w:val="24"/>
                <w:szCs w:val="24"/>
              </w:rPr>
            </w:pPr>
            <w:r>
              <w:rPr>
                <w:rFonts w:ascii="宋体" w:eastAsia="宋体" w:hAnsi="宋体" w:hint="eastAsia"/>
                <w:sz w:val="24"/>
                <w:szCs w:val="24"/>
              </w:rPr>
              <w:t>2.2</w:t>
            </w:r>
            <w:r w:rsidR="00FE71E2">
              <w:rPr>
                <w:rFonts w:ascii="宋体" w:eastAsia="宋体" w:hAnsi="宋体" w:hint="eastAsia"/>
                <w:sz w:val="24"/>
                <w:szCs w:val="24"/>
              </w:rPr>
              <w:t xml:space="preserve"> </w:t>
            </w:r>
            <w:r w:rsidR="00FE71E2">
              <w:rPr>
                <w:rFonts w:ascii="宋体" w:eastAsia="宋体" w:hAnsi="宋体" w:hint="eastAsia"/>
                <w:sz w:val="24"/>
                <w:szCs w:val="24"/>
              </w:rPr>
              <w:t>关于我国引入外资现状的研究</w:t>
            </w:r>
          </w:p>
          <w:p w14:paraId="10F46016" w14:textId="20BF9E6B" w:rsidR="00C964D9" w:rsidRDefault="00C964D9" w:rsidP="00961F84">
            <w:pPr>
              <w:ind w:firstLineChars="200" w:firstLine="480"/>
              <w:rPr>
                <w:rFonts w:ascii="宋体" w:eastAsia="宋体" w:hAnsi="宋体"/>
                <w:sz w:val="24"/>
                <w:szCs w:val="24"/>
              </w:rPr>
            </w:pPr>
            <w:r>
              <w:rPr>
                <w:rFonts w:ascii="宋体" w:eastAsia="宋体" w:hAnsi="宋体" w:hint="eastAsia"/>
                <w:sz w:val="24"/>
                <w:szCs w:val="24"/>
              </w:rPr>
              <w:t>2.3 关于养老服务物品归属界定及其运作的研究。</w:t>
            </w:r>
          </w:p>
          <w:p w14:paraId="722D3BBF" w14:textId="50C502C5" w:rsidR="00C964D9" w:rsidRDefault="00C964D9" w:rsidP="00961F84">
            <w:pPr>
              <w:ind w:firstLineChars="200" w:firstLine="480"/>
              <w:rPr>
                <w:rFonts w:ascii="宋体" w:eastAsia="宋体" w:hAnsi="宋体"/>
                <w:sz w:val="24"/>
                <w:szCs w:val="24"/>
              </w:rPr>
            </w:pPr>
            <w:r>
              <w:rPr>
                <w:rFonts w:ascii="宋体" w:eastAsia="宋体" w:hAnsi="宋体" w:hint="eastAsia"/>
                <w:sz w:val="24"/>
                <w:szCs w:val="24"/>
              </w:rPr>
              <w:t xml:space="preserve">2.4 </w:t>
            </w:r>
            <w:r w:rsidRPr="00C964D9">
              <w:rPr>
                <w:rFonts w:ascii="宋体" w:eastAsia="宋体" w:hAnsi="宋体" w:hint="eastAsia"/>
                <w:sz w:val="24"/>
                <w:szCs w:val="24"/>
              </w:rPr>
              <w:t>关于我国养老服务机构发展现状的研究</w:t>
            </w:r>
          </w:p>
          <w:p w14:paraId="2B669F9A" w14:textId="7DA4E993" w:rsidR="00A32C7E" w:rsidRDefault="00A32C7E" w:rsidP="00961F84">
            <w:pPr>
              <w:ind w:firstLineChars="200" w:firstLine="480"/>
              <w:rPr>
                <w:rFonts w:ascii="宋体" w:eastAsia="宋体" w:hAnsi="宋体"/>
                <w:sz w:val="24"/>
                <w:szCs w:val="24"/>
              </w:rPr>
            </w:pPr>
            <w:r>
              <w:rPr>
                <w:rFonts w:ascii="宋体" w:eastAsia="宋体" w:hAnsi="宋体" w:hint="eastAsia"/>
                <w:sz w:val="24"/>
                <w:szCs w:val="24"/>
              </w:rPr>
              <w:t>2.5 文献述评</w:t>
            </w:r>
          </w:p>
          <w:p w14:paraId="4E406FFD" w14:textId="3CF91098" w:rsidR="00A254EA" w:rsidRPr="00A32C7E" w:rsidRDefault="005D323C" w:rsidP="005D323C">
            <w:pPr>
              <w:rPr>
                <w:rFonts w:ascii="宋体" w:eastAsia="宋体" w:hAnsi="宋体"/>
                <w:sz w:val="24"/>
                <w:szCs w:val="24"/>
              </w:rPr>
            </w:pPr>
            <w:r w:rsidRPr="005D323C">
              <w:rPr>
                <w:rFonts w:ascii="宋体" w:eastAsia="宋体" w:hAnsi="宋体" w:hint="eastAsia"/>
                <w:sz w:val="24"/>
                <w:szCs w:val="24"/>
              </w:rPr>
              <w:t>第</w:t>
            </w:r>
            <w:r>
              <w:rPr>
                <w:rFonts w:ascii="宋体" w:eastAsia="宋体" w:hAnsi="宋体" w:hint="eastAsia"/>
                <w:sz w:val="24"/>
                <w:szCs w:val="24"/>
              </w:rPr>
              <w:t>3</w:t>
            </w:r>
            <w:r w:rsidRPr="005D323C">
              <w:rPr>
                <w:rFonts w:ascii="宋体" w:eastAsia="宋体" w:hAnsi="宋体"/>
                <w:sz w:val="24"/>
                <w:szCs w:val="24"/>
              </w:rPr>
              <w:t xml:space="preserve">章 </w:t>
            </w:r>
            <w:r w:rsidR="005D08EB">
              <w:rPr>
                <w:rFonts w:ascii="宋体" w:eastAsia="宋体" w:hAnsi="宋体"/>
                <w:sz w:val="24"/>
                <w:szCs w:val="24"/>
              </w:rPr>
              <w:t>理论基础与</w:t>
            </w:r>
            <w:r w:rsidR="00AE6888">
              <w:rPr>
                <w:rFonts w:ascii="宋体" w:eastAsia="宋体" w:hAnsi="宋体"/>
                <w:sz w:val="24"/>
                <w:szCs w:val="24"/>
              </w:rPr>
              <w:t>假设分析</w:t>
            </w:r>
          </w:p>
          <w:p w14:paraId="2CE5BD8F" w14:textId="5E926855" w:rsidR="00550702" w:rsidRDefault="00550702" w:rsidP="005D08EB">
            <w:pPr>
              <w:ind w:firstLine="480"/>
              <w:rPr>
                <w:rFonts w:ascii="宋体" w:eastAsia="宋体" w:hAnsi="宋体"/>
                <w:sz w:val="24"/>
                <w:szCs w:val="24"/>
              </w:rPr>
            </w:pPr>
            <w:r w:rsidRPr="00550702">
              <w:rPr>
                <w:rFonts w:ascii="宋体" w:eastAsia="宋体" w:hAnsi="宋体"/>
                <w:sz w:val="24"/>
                <w:szCs w:val="24"/>
              </w:rPr>
              <w:t>3.1</w:t>
            </w:r>
            <w:r>
              <w:rPr>
                <w:rFonts w:ascii="宋体" w:eastAsia="宋体" w:hAnsi="宋体" w:hint="eastAsia"/>
                <w:sz w:val="24"/>
                <w:szCs w:val="24"/>
              </w:rPr>
              <w:t xml:space="preserve"> </w:t>
            </w:r>
            <w:r>
              <w:rPr>
                <w:rFonts w:ascii="宋体" w:eastAsia="宋体" w:hAnsi="宋体"/>
                <w:sz w:val="24"/>
                <w:szCs w:val="24"/>
              </w:rPr>
              <w:t>相关理论</w:t>
            </w:r>
          </w:p>
          <w:p w14:paraId="01D701FA" w14:textId="49CC2CE1" w:rsidR="005F6D2E" w:rsidRDefault="005D08EB" w:rsidP="00550702">
            <w:pPr>
              <w:ind w:firstLineChars="300" w:firstLine="720"/>
              <w:rPr>
                <w:rFonts w:ascii="宋体" w:eastAsia="宋体" w:hAnsi="宋体"/>
                <w:sz w:val="24"/>
                <w:szCs w:val="24"/>
              </w:rPr>
            </w:pPr>
            <w:r>
              <w:rPr>
                <w:rFonts w:ascii="宋体" w:eastAsia="宋体" w:hAnsi="宋体" w:hint="eastAsia"/>
                <w:sz w:val="24"/>
                <w:szCs w:val="24"/>
              </w:rPr>
              <w:t>3.1</w:t>
            </w:r>
            <w:r w:rsidR="00550702" w:rsidRPr="00550702">
              <w:rPr>
                <w:rFonts w:ascii="宋体" w:eastAsia="宋体" w:hAnsi="宋体"/>
                <w:sz w:val="24"/>
                <w:szCs w:val="24"/>
              </w:rPr>
              <w:t>.1</w:t>
            </w:r>
            <w:r>
              <w:rPr>
                <w:rFonts w:ascii="宋体" w:eastAsia="宋体" w:hAnsi="宋体" w:hint="eastAsia"/>
                <w:sz w:val="24"/>
                <w:szCs w:val="24"/>
              </w:rPr>
              <w:t xml:space="preserve"> </w:t>
            </w:r>
            <w:r w:rsidRPr="005D08EB">
              <w:rPr>
                <w:rFonts w:ascii="宋体" w:eastAsia="宋体" w:hAnsi="宋体" w:hint="eastAsia"/>
                <w:sz w:val="24"/>
                <w:szCs w:val="24"/>
              </w:rPr>
              <w:t>外国直接投资（</w:t>
            </w:r>
            <w:r w:rsidRPr="005D08EB">
              <w:rPr>
                <w:rFonts w:ascii="宋体" w:eastAsia="宋体" w:hAnsi="宋体"/>
                <w:sz w:val="24"/>
                <w:szCs w:val="24"/>
              </w:rPr>
              <w:t>FDI）</w:t>
            </w:r>
            <w:r>
              <w:rPr>
                <w:rFonts w:ascii="宋体" w:eastAsia="宋体" w:hAnsi="宋体"/>
                <w:sz w:val="24"/>
                <w:szCs w:val="24"/>
              </w:rPr>
              <w:t>理论</w:t>
            </w:r>
          </w:p>
          <w:p w14:paraId="1B1A9D20" w14:textId="4828EAF1" w:rsidR="005D08EB" w:rsidRDefault="00550702" w:rsidP="00550702">
            <w:pPr>
              <w:ind w:firstLineChars="300" w:firstLine="720"/>
              <w:rPr>
                <w:rFonts w:ascii="宋体" w:eastAsia="宋体" w:hAnsi="宋体"/>
                <w:sz w:val="24"/>
                <w:szCs w:val="24"/>
              </w:rPr>
            </w:pPr>
            <w:r>
              <w:rPr>
                <w:rFonts w:ascii="宋体" w:eastAsia="宋体" w:hAnsi="宋体" w:hint="eastAsia"/>
                <w:sz w:val="24"/>
                <w:szCs w:val="24"/>
              </w:rPr>
              <w:t>3.1</w:t>
            </w:r>
            <w:r>
              <w:rPr>
                <w:rFonts w:ascii="宋体" w:eastAsia="宋体" w:hAnsi="宋体"/>
                <w:sz w:val="24"/>
                <w:szCs w:val="24"/>
              </w:rPr>
              <w:t>.</w:t>
            </w:r>
            <w:r>
              <w:rPr>
                <w:rFonts w:ascii="宋体" w:eastAsia="宋体" w:hAnsi="宋体" w:hint="eastAsia"/>
                <w:sz w:val="24"/>
                <w:szCs w:val="24"/>
              </w:rPr>
              <w:t>2</w:t>
            </w:r>
            <w:r w:rsidR="005D08EB">
              <w:rPr>
                <w:rFonts w:ascii="宋体" w:eastAsia="宋体" w:hAnsi="宋体" w:hint="eastAsia"/>
                <w:sz w:val="24"/>
                <w:szCs w:val="24"/>
              </w:rPr>
              <w:t xml:space="preserve"> 公共物品与准公共物品理论</w:t>
            </w:r>
          </w:p>
          <w:p w14:paraId="30D936AC" w14:textId="0F020009" w:rsidR="005D08EB" w:rsidRDefault="00550702" w:rsidP="00550702">
            <w:pPr>
              <w:ind w:firstLineChars="300" w:firstLine="720"/>
              <w:rPr>
                <w:rFonts w:ascii="宋体" w:eastAsia="宋体" w:hAnsi="宋体"/>
                <w:sz w:val="24"/>
                <w:szCs w:val="24"/>
              </w:rPr>
            </w:pPr>
            <w:r>
              <w:rPr>
                <w:rFonts w:ascii="宋体" w:eastAsia="宋体" w:hAnsi="宋体" w:hint="eastAsia"/>
                <w:sz w:val="24"/>
                <w:szCs w:val="24"/>
              </w:rPr>
              <w:t>3.1</w:t>
            </w:r>
            <w:r>
              <w:rPr>
                <w:rFonts w:ascii="宋体" w:eastAsia="宋体" w:hAnsi="宋体"/>
                <w:sz w:val="24"/>
                <w:szCs w:val="24"/>
              </w:rPr>
              <w:t>.</w:t>
            </w:r>
            <w:r>
              <w:rPr>
                <w:rFonts w:ascii="宋体" w:eastAsia="宋体" w:hAnsi="宋体" w:hint="eastAsia"/>
                <w:sz w:val="24"/>
                <w:szCs w:val="24"/>
              </w:rPr>
              <w:t>3</w:t>
            </w:r>
            <w:r w:rsidR="005D08EB">
              <w:rPr>
                <w:rFonts w:ascii="宋体" w:eastAsia="宋体" w:hAnsi="宋体" w:hint="eastAsia"/>
                <w:sz w:val="24"/>
                <w:szCs w:val="24"/>
              </w:rPr>
              <w:t xml:space="preserve"> </w:t>
            </w:r>
            <w:r>
              <w:rPr>
                <w:rFonts w:ascii="宋体" w:eastAsia="宋体" w:hAnsi="宋体" w:hint="eastAsia"/>
                <w:sz w:val="24"/>
                <w:szCs w:val="24"/>
              </w:rPr>
              <w:t>资源最优化配置理论</w:t>
            </w:r>
          </w:p>
          <w:p w14:paraId="7718D7C8" w14:textId="3B85CDBA" w:rsidR="00550702" w:rsidRDefault="00550702" w:rsidP="00550702">
            <w:pPr>
              <w:ind w:firstLine="480"/>
              <w:rPr>
                <w:rFonts w:ascii="宋体" w:eastAsia="宋体" w:hAnsi="宋体"/>
                <w:sz w:val="24"/>
                <w:szCs w:val="24"/>
              </w:rPr>
            </w:pPr>
            <w:r>
              <w:rPr>
                <w:rFonts w:ascii="宋体" w:eastAsia="宋体" w:hAnsi="宋体" w:hint="eastAsia"/>
                <w:sz w:val="24"/>
                <w:szCs w:val="24"/>
              </w:rPr>
              <w:t>3.2</w:t>
            </w:r>
            <w:r w:rsidR="00AE6888">
              <w:rPr>
                <w:rFonts w:ascii="宋体" w:eastAsia="宋体" w:hAnsi="宋体" w:hint="eastAsia"/>
                <w:sz w:val="24"/>
                <w:szCs w:val="24"/>
              </w:rPr>
              <w:t xml:space="preserve"> 假设分析</w:t>
            </w:r>
          </w:p>
          <w:p w14:paraId="7D5D5B83" w14:textId="13F29C5D" w:rsidR="00AE6888" w:rsidRDefault="00AE6888" w:rsidP="00E5752C">
            <w:pPr>
              <w:ind w:firstLineChars="300" w:firstLine="720"/>
              <w:rPr>
                <w:rFonts w:ascii="宋体" w:eastAsia="宋体" w:hAnsi="宋体"/>
                <w:sz w:val="24"/>
                <w:szCs w:val="24"/>
              </w:rPr>
            </w:pPr>
            <w:r w:rsidRPr="00AE6888">
              <w:rPr>
                <w:rFonts w:ascii="宋体" w:eastAsia="宋体" w:hAnsi="宋体"/>
                <w:sz w:val="24"/>
                <w:szCs w:val="24"/>
              </w:rPr>
              <w:t>3.</w:t>
            </w:r>
            <w:r>
              <w:rPr>
                <w:rFonts w:ascii="宋体" w:eastAsia="宋体" w:hAnsi="宋体" w:hint="eastAsia"/>
                <w:sz w:val="24"/>
                <w:szCs w:val="24"/>
              </w:rPr>
              <w:t>2</w:t>
            </w:r>
            <w:r w:rsidRPr="00AE6888">
              <w:rPr>
                <w:rFonts w:ascii="宋体" w:eastAsia="宋体" w:hAnsi="宋体"/>
                <w:sz w:val="24"/>
                <w:szCs w:val="24"/>
              </w:rPr>
              <w:t>.1</w:t>
            </w:r>
            <w:r>
              <w:rPr>
                <w:rFonts w:ascii="宋体" w:eastAsia="宋体" w:hAnsi="宋体" w:hint="eastAsia"/>
                <w:sz w:val="24"/>
                <w:szCs w:val="24"/>
              </w:rPr>
              <w:t xml:space="preserve"> 外资引入对养老服务机构经济效益产生的影响</w:t>
            </w:r>
          </w:p>
          <w:p w14:paraId="50D2BB93" w14:textId="17FDE593" w:rsidR="00AE6888" w:rsidRDefault="00AE6888" w:rsidP="00E5752C">
            <w:pPr>
              <w:ind w:firstLineChars="300" w:firstLine="720"/>
              <w:rPr>
                <w:rFonts w:ascii="宋体" w:eastAsia="宋体" w:hAnsi="宋体"/>
                <w:sz w:val="24"/>
                <w:szCs w:val="24"/>
              </w:rPr>
            </w:pPr>
            <w:r w:rsidRPr="00AE6888">
              <w:rPr>
                <w:rFonts w:ascii="宋体" w:eastAsia="宋体" w:hAnsi="宋体"/>
                <w:sz w:val="24"/>
                <w:szCs w:val="24"/>
              </w:rPr>
              <w:t>3.2.</w:t>
            </w:r>
            <w:r>
              <w:rPr>
                <w:rFonts w:ascii="宋体" w:eastAsia="宋体" w:hAnsi="宋体" w:hint="eastAsia"/>
                <w:sz w:val="24"/>
                <w:szCs w:val="24"/>
              </w:rPr>
              <w:t>2</w:t>
            </w:r>
            <w:r w:rsidRPr="00AE6888">
              <w:rPr>
                <w:rFonts w:ascii="宋体" w:eastAsia="宋体" w:hAnsi="宋体"/>
                <w:sz w:val="24"/>
                <w:szCs w:val="24"/>
              </w:rPr>
              <w:t xml:space="preserve"> 外资引入对养老服务机构</w:t>
            </w:r>
            <w:r>
              <w:rPr>
                <w:rFonts w:ascii="宋体" w:eastAsia="宋体" w:hAnsi="宋体"/>
                <w:sz w:val="24"/>
                <w:szCs w:val="24"/>
              </w:rPr>
              <w:t>社会</w:t>
            </w:r>
            <w:r w:rsidRPr="00AE6888">
              <w:rPr>
                <w:rFonts w:ascii="宋体" w:eastAsia="宋体" w:hAnsi="宋体"/>
                <w:sz w:val="24"/>
                <w:szCs w:val="24"/>
              </w:rPr>
              <w:t>效益</w:t>
            </w:r>
            <w:r>
              <w:rPr>
                <w:rFonts w:ascii="宋体" w:eastAsia="宋体" w:hAnsi="宋体"/>
                <w:sz w:val="24"/>
                <w:szCs w:val="24"/>
              </w:rPr>
              <w:t>产生</w:t>
            </w:r>
            <w:r w:rsidRPr="00AE6888">
              <w:rPr>
                <w:rFonts w:ascii="宋体" w:eastAsia="宋体" w:hAnsi="宋体"/>
                <w:sz w:val="24"/>
                <w:szCs w:val="24"/>
              </w:rPr>
              <w:t>的影响</w:t>
            </w:r>
          </w:p>
          <w:p w14:paraId="40578C40" w14:textId="77777777" w:rsidR="00AE6888" w:rsidRDefault="00AE6888" w:rsidP="00E5752C">
            <w:pPr>
              <w:ind w:firstLineChars="300" w:firstLine="720"/>
              <w:rPr>
                <w:rFonts w:ascii="宋体" w:eastAsia="宋体" w:hAnsi="宋体"/>
                <w:sz w:val="24"/>
                <w:szCs w:val="24"/>
              </w:rPr>
            </w:pPr>
            <w:r w:rsidRPr="00AE6888">
              <w:rPr>
                <w:rFonts w:ascii="宋体" w:eastAsia="宋体" w:hAnsi="宋体"/>
                <w:sz w:val="24"/>
                <w:szCs w:val="24"/>
              </w:rPr>
              <w:t>3.2.</w:t>
            </w:r>
            <w:r>
              <w:rPr>
                <w:rFonts w:ascii="宋体" w:eastAsia="宋体" w:hAnsi="宋体" w:hint="eastAsia"/>
                <w:sz w:val="24"/>
                <w:szCs w:val="24"/>
              </w:rPr>
              <w:t>3</w:t>
            </w:r>
            <w:r w:rsidRPr="00AE6888">
              <w:rPr>
                <w:rFonts w:ascii="宋体" w:eastAsia="宋体" w:hAnsi="宋体"/>
                <w:sz w:val="24"/>
                <w:szCs w:val="24"/>
              </w:rPr>
              <w:t xml:space="preserve"> 外资引入对养老服务</w:t>
            </w:r>
            <w:r>
              <w:rPr>
                <w:rFonts w:ascii="宋体" w:eastAsia="宋体" w:hAnsi="宋体"/>
                <w:sz w:val="24"/>
                <w:szCs w:val="24"/>
              </w:rPr>
              <w:t>资源配置</w:t>
            </w:r>
            <w:r w:rsidRPr="00AE6888">
              <w:rPr>
                <w:rFonts w:ascii="宋体" w:eastAsia="宋体" w:hAnsi="宋体"/>
                <w:sz w:val="24"/>
                <w:szCs w:val="24"/>
              </w:rPr>
              <w:t>产生的影响</w:t>
            </w:r>
          </w:p>
          <w:p w14:paraId="37105DE4" w14:textId="77777777" w:rsidR="00072BA9" w:rsidRDefault="00072BA9" w:rsidP="00072BA9">
            <w:pPr>
              <w:rPr>
                <w:rFonts w:ascii="宋体" w:eastAsia="宋体" w:hAnsi="宋体"/>
                <w:sz w:val="24"/>
                <w:szCs w:val="24"/>
              </w:rPr>
            </w:pPr>
            <w:r w:rsidRPr="005D323C">
              <w:rPr>
                <w:rFonts w:ascii="宋体" w:eastAsia="宋体" w:hAnsi="宋体" w:hint="eastAsia"/>
                <w:sz w:val="24"/>
                <w:szCs w:val="24"/>
              </w:rPr>
              <w:t>第</w:t>
            </w:r>
            <w:r>
              <w:rPr>
                <w:rFonts w:ascii="宋体" w:eastAsia="宋体" w:hAnsi="宋体" w:hint="eastAsia"/>
                <w:sz w:val="24"/>
                <w:szCs w:val="24"/>
              </w:rPr>
              <w:t>4</w:t>
            </w:r>
            <w:r w:rsidRPr="005D323C">
              <w:rPr>
                <w:rFonts w:ascii="宋体" w:eastAsia="宋体" w:hAnsi="宋体"/>
                <w:sz w:val="24"/>
                <w:szCs w:val="24"/>
              </w:rPr>
              <w:t xml:space="preserve">章 </w:t>
            </w:r>
            <w:r w:rsidR="00E5752C">
              <w:rPr>
                <w:rFonts w:ascii="宋体" w:eastAsia="宋体" w:hAnsi="宋体"/>
                <w:sz w:val="24"/>
                <w:szCs w:val="24"/>
              </w:rPr>
              <w:t>外资引入对</w:t>
            </w:r>
            <w:r w:rsidR="00E5752C" w:rsidRPr="00E5752C">
              <w:rPr>
                <w:rFonts w:ascii="宋体" w:eastAsia="宋体" w:hAnsi="宋体" w:hint="eastAsia"/>
                <w:sz w:val="24"/>
                <w:szCs w:val="24"/>
              </w:rPr>
              <w:t>养老服务机构</w:t>
            </w:r>
            <w:r w:rsidR="00E5752C">
              <w:rPr>
                <w:rFonts w:ascii="宋体" w:eastAsia="宋体" w:hAnsi="宋体" w:hint="eastAsia"/>
                <w:sz w:val="24"/>
                <w:szCs w:val="24"/>
              </w:rPr>
              <w:t>发展影响的实证分析</w:t>
            </w:r>
          </w:p>
          <w:p w14:paraId="4723880F" w14:textId="77777777" w:rsidR="00E5752C" w:rsidRDefault="00E5752C" w:rsidP="00E5752C">
            <w:pPr>
              <w:ind w:firstLineChars="200" w:firstLine="480"/>
              <w:rPr>
                <w:rFonts w:ascii="宋体" w:eastAsia="宋体" w:hAnsi="宋体"/>
                <w:sz w:val="24"/>
                <w:szCs w:val="24"/>
              </w:rPr>
            </w:pPr>
            <w:r>
              <w:rPr>
                <w:rFonts w:ascii="宋体" w:eastAsia="宋体" w:hAnsi="宋体" w:hint="eastAsia"/>
                <w:sz w:val="24"/>
                <w:szCs w:val="24"/>
              </w:rPr>
              <w:t>4</w:t>
            </w:r>
            <w:r w:rsidRPr="00550702">
              <w:rPr>
                <w:rFonts w:ascii="宋体" w:eastAsia="宋体" w:hAnsi="宋体"/>
                <w:sz w:val="24"/>
                <w:szCs w:val="24"/>
              </w:rPr>
              <w:t>.1</w:t>
            </w:r>
            <w:r>
              <w:rPr>
                <w:rFonts w:ascii="宋体" w:eastAsia="宋体" w:hAnsi="宋体" w:hint="eastAsia"/>
                <w:sz w:val="24"/>
                <w:szCs w:val="24"/>
              </w:rPr>
              <w:t xml:space="preserve"> 样本选取与数据来源</w:t>
            </w:r>
          </w:p>
          <w:p w14:paraId="58868635" w14:textId="77777777" w:rsidR="00E5752C" w:rsidRDefault="00E5752C" w:rsidP="00E5752C">
            <w:pPr>
              <w:ind w:firstLineChars="200" w:firstLine="480"/>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2 变量定义</w:t>
            </w:r>
          </w:p>
          <w:p w14:paraId="4C433036" w14:textId="77777777" w:rsidR="00E5752C" w:rsidRDefault="00E5752C" w:rsidP="00E5752C">
            <w:pPr>
              <w:ind w:firstLineChars="300" w:firstLine="720"/>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2</w:t>
            </w:r>
            <w:r w:rsidRPr="00E5752C">
              <w:rPr>
                <w:rFonts w:ascii="宋体" w:eastAsia="宋体" w:hAnsi="宋体"/>
                <w:sz w:val="24"/>
                <w:szCs w:val="24"/>
              </w:rPr>
              <w:t xml:space="preserve">.1 </w:t>
            </w:r>
            <w:r>
              <w:rPr>
                <w:rFonts w:ascii="宋体" w:eastAsia="宋体" w:hAnsi="宋体"/>
                <w:sz w:val="24"/>
                <w:szCs w:val="24"/>
              </w:rPr>
              <w:t>因变量</w:t>
            </w:r>
          </w:p>
          <w:p w14:paraId="594AB4D8" w14:textId="77777777" w:rsidR="00E5752C" w:rsidRDefault="00E5752C" w:rsidP="00E5752C">
            <w:pPr>
              <w:ind w:firstLineChars="300" w:firstLine="720"/>
              <w:rPr>
                <w:rFonts w:ascii="宋体" w:eastAsia="宋体" w:hAnsi="宋体"/>
                <w:sz w:val="24"/>
                <w:szCs w:val="24"/>
              </w:rPr>
            </w:pPr>
            <w:r w:rsidRPr="00E5752C">
              <w:rPr>
                <w:rFonts w:ascii="宋体" w:eastAsia="宋体" w:hAnsi="宋体"/>
                <w:sz w:val="24"/>
                <w:szCs w:val="24"/>
              </w:rPr>
              <w:t>4.2.</w:t>
            </w:r>
            <w:r>
              <w:rPr>
                <w:rFonts w:ascii="宋体" w:eastAsia="宋体" w:hAnsi="宋体" w:hint="eastAsia"/>
                <w:sz w:val="24"/>
                <w:szCs w:val="24"/>
              </w:rPr>
              <w:t>2</w:t>
            </w:r>
            <w:r w:rsidRPr="00E5752C">
              <w:rPr>
                <w:rFonts w:ascii="宋体" w:eastAsia="宋体" w:hAnsi="宋体"/>
                <w:sz w:val="24"/>
                <w:szCs w:val="24"/>
              </w:rPr>
              <w:t xml:space="preserve"> </w:t>
            </w:r>
            <w:r>
              <w:rPr>
                <w:rFonts w:ascii="宋体" w:eastAsia="宋体" w:hAnsi="宋体"/>
                <w:sz w:val="24"/>
                <w:szCs w:val="24"/>
              </w:rPr>
              <w:t>解释</w:t>
            </w:r>
            <w:r w:rsidRPr="00E5752C">
              <w:rPr>
                <w:rFonts w:ascii="宋体" w:eastAsia="宋体" w:hAnsi="宋体"/>
                <w:sz w:val="24"/>
                <w:szCs w:val="24"/>
              </w:rPr>
              <w:t>变量</w:t>
            </w:r>
          </w:p>
          <w:p w14:paraId="06715511" w14:textId="77777777" w:rsidR="00E5752C" w:rsidRDefault="00E5752C" w:rsidP="00E5752C">
            <w:pPr>
              <w:ind w:firstLineChars="200" w:firstLine="480"/>
              <w:rPr>
                <w:rFonts w:ascii="宋体" w:eastAsia="宋体" w:hAnsi="宋体"/>
                <w:sz w:val="24"/>
                <w:szCs w:val="24"/>
              </w:rPr>
            </w:pPr>
            <w:r w:rsidRPr="00E5752C">
              <w:rPr>
                <w:rFonts w:ascii="宋体" w:eastAsia="宋体" w:hAnsi="宋体"/>
                <w:sz w:val="24"/>
                <w:szCs w:val="24"/>
              </w:rPr>
              <w:t>4.</w:t>
            </w:r>
            <w:r>
              <w:rPr>
                <w:rFonts w:ascii="宋体" w:eastAsia="宋体" w:hAnsi="宋体" w:hint="eastAsia"/>
                <w:sz w:val="24"/>
                <w:szCs w:val="24"/>
              </w:rPr>
              <w:t>3</w:t>
            </w:r>
            <w:r w:rsidRPr="00E5752C">
              <w:rPr>
                <w:rFonts w:ascii="宋体" w:eastAsia="宋体" w:hAnsi="宋体"/>
                <w:sz w:val="24"/>
                <w:szCs w:val="24"/>
              </w:rPr>
              <w:t xml:space="preserve"> </w:t>
            </w:r>
            <w:r>
              <w:rPr>
                <w:rFonts w:ascii="宋体" w:eastAsia="宋体" w:hAnsi="宋体"/>
                <w:sz w:val="24"/>
                <w:szCs w:val="24"/>
              </w:rPr>
              <w:t>模型建立</w:t>
            </w:r>
          </w:p>
          <w:p w14:paraId="2EA0E8CE" w14:textId="77777777" w:rsidR="00E5752C" w:rsidRDefault="00E5752C" w:rsidP="00E5752C">
            <w:pPr>
              <w:ind w:firstLineChars="200" w:firstLine="480"/>
              <w:rPr>
                <w:rFonts w:ascii="宋体" w:eastAsia="宋体" w:hAnsi="宋体"/>
                <w:sz w:val="24"/>
                <w:szCs w:val="24"/>
              </w:rPr>
            </w:pPr>
            <w:r>
              <w:rPr>
                <w:rFonts w:ascii="宋体" w:eastAsia="宋体" w:hAnsi="宋体" w:hint="eastAsia"/>
                <w:sz w:val="24"/>
                <w:szCs w:val="24"/>
              </w:rPr>
              <w:t>4.4 实证分析与结果</w:t>
            </w:r>
          </w:p>
          <w:p w14:paraId="609F221D" w14:textId="77777777" w:rsidR="00E5752C" w:rsidRDefault="00B2361E" w:rsidP="00B2361E">
            <w:pPr>
              <w:ind w:firstLineChars="300" w:firstLine="720"/>
              <w:rPr>
                <w:rFonts w:ascii="宋体" w:eastAsia="宋体" w:hAnsi="宋体"/>
                <w:sz w:val="24"/>
                <w:szCs w:val="24"/>
              </w:rPr>
            </w:pPr>
            <w:r w:rsidRPr="00B2361E">
              <w:rPr>
                <w:rFonts w:ascii="宋体" w:eastAsia="宋体" w:hAnsi="宋体"/>
                <w:sz w:val="24"/>
                <w:szCs w:val="24"/>
              </w:rPr>
              <w:t>4.</w:t>
            </w:r>
            <w:r>
              <w:rPr>
                <w:rFonts w:ascii="宋体" w:eastAsia="宋体" w:hAnsi="宋体" w:hint="eastAsia"/>
                <w:sz w:val="24"/>
                <w:szCs w:val="24"/>
              </w:rPr>
              <w:t>4</w:t>
            </w:r>
            <w:r w:rsidRPr="00B2361E">
              <w:rPr>
                <w:rFonts w:ascii="宋体" w:eastAsia="宋体" w:hAnsi="宋体"/>
                <w:sz w:val="24"/>
                <w:szCs w:val="24"/>
              </w:rPr>
              <w:t xml:space="preserve">.1 </w:t>
            </w:r>
            <w:r>
              <w:rPr>
                <w:rFonts w:ascii="宋体" w:eastAsia="宋体" w:hAnsi="宋体"/>
                <w:sz w:val="24"/>
                <w:szCs w:val="24"/>
              </w:rPr>
              <w:t>描述性统计</w:t>
            </w:r>
          </w:p>
          <w:p w14:paraId="2EF3FB50" w14:textId="77777777" w:rsidR="00B2361E" w:rsidRDefault="00B2361E" w:rsidP="00B2361E">
            <w:pPr>
              <w:ind w:firstLineChars="300" w:firstLine="720"/>
              <w:rPr>
                <w:rFonts w:ascii="宋体" w:eastAsia="宋体" w:hAnsi="宋体"/>
                <w:sz w:val="24"/>
                <w:szCs w:val="24"/>
              </w:rPr>
            </w:pPr>
            <w:r w:rsidRPr="00B2361E">
              <w:rPr>
                <w:rFonts w:ascii="宋体" w:eastAsia="宋体" w:hAnsi="宋体"/>
                <w:sz w:val="24"/>
                <w:szCs w:val="24"/>
              </w:rPr>
              <w:t>4.4.</w:t>
            </w:r>
            <w:r>
              <w:rPr>
                <w:rFonts w:ascii="宋体" w:eastAsia="宋体" w:hAnsi="宋体" w:hint="eastAsia"/>
                <w:sz w:val="24"/>
                <w:szCs w:val="24"/>
              </w:rPr>
              <w:t>2</w:t>
            </w:r>
            <w:r w:rsidRPr="00B2361E">
              <w:rPr>
                <w:rFonts w:ascii="宋体" w:eastAsia="宋体" w:hAnsi="宋体"/>
                <w:sz w:val="24"/>
                <w:szCs w:val="24"/>
              </w:rPr>
              <w:t xml:space="preserve"> </w:t>
            </w:r>
            <w:r>
              <w:rPr>
                <w:rFonts w:ascii="宋体" w:eastAsia="宋体" w:hAnsi="宋体"/>
                <w:sz w:val="24"/>
                <w:szCs w:val="24"/>
              </w:rPr>
              <w:t>结果分析</w:t>
            </w:r>
          </w:p>
          <w:p w14:paraId="7B8F01EF" w14:textId="77777777" w:rsidR="00B2361E" w:rsidRDefault="004C3DF1" w:rsidP="004C3DF1">
            <w:pPr>
              <w:rPr>
                <w:rFonts w:ascii="宋体" w:eastAsia="宋体" w:hAnsi="宋体"/>
                <w:sz w:val="24"/>
                <w:szCs w:val="24"/>
              </w:rPr>
            </w:pPr>
            <w:r w:rsidRPr="005D323C">
              <w:rPr>
                <w:rFonts w:ascii="宋体" w:eastAsia="宋体" w:hAnsi="宋体" w:hint="eastAsia"/>
                <w:sz w:val="24"/>
                <w:szCs w:val="24"/>
              </w:rPr>
              <w:t>第</w:t>
            </w:r>
            <w:r>
              <w:rPr>
                <w:rFonts w:ascii="宋体" w:eastAsia="宋体" w:hAnsi="宋体" w:hint="eastAsia"/>
                <w:sz w:val="24"/>
                <w:szCs w:val="24"/>
              </w:rPr>
              <w:t>5</w:t>
            </w:r>
            <w:r w:rsidRPr="005D323C">
              <w:rPr>
                <w:rFonts w:ascii="宋体" w:eastAsia="宋体" w:hAnsi="宋体"/>
                <w:sz w:val="24"/>
                <w:szCs w:val="24"/>
              </w:rPr>
              <w:t xml:space="preserve">章 </w:t>
            </w:r>
            <w:r>
              <w:rPr>
                <w:rFonts w:ascii="宋体" w:eastAsia="宋体" w:hAnsi="宋体"/>
                <w:sz w:val="24"/>
                <w:szCs w:val="24"/>
              </w:rPr>
              <w:t>结论与政策建议</w:t>
            </w:r>
          </w:p>
          <w:p w14:paraId="2B5525CF" w14:textId="77777777" w:rsidR="000E4E9F" w:rsidRDefault="000E4E9F" w:rsidP="000E4E9F">
            <w:pPr>
              <w:ind w:firstLineChars="200" w:firstLine="480"/>
              <w:rPr>
                <w:rFonts w:ascii="宋体" w:eastAsia="宋体" w:hAnsi="宋体"/>
                <w:sz w:val="24"/>
                <w:szCs w:val="24"/>
              </w:rPr>
            </w:pPr>
            <w:r>
              <w:rPr>
                <w:rFonts w:ascii="宋体" w:eastAsia="宋体" w:hAnsi="宋体" w:hint="eastAsia"/>
                <w:sz w:val="24"/>
                <w:szCs w:val="24"/>
              </w:rPr>
              <w:t>5</w:t>
            </w:r>
            <w:r w:rsidRPr="00550702">
              <w:rPr>
                <w:rFonts w:ascii="宋体" w:eastAsia="宋体" w:hAnsi="宋体"/>
                <w:sz w:val="24"/>
                <w:szCs w:val="24"/>
              </w:rPr>
              <w:t>.1</w:t>
            </w:r>
            <w:r>
              <w:rPr>
                <w:rFonts w:ascii="宋体" w:eastAsia="宋体" w:hAnsi="宋体" w:hint="eastAsia"/>
                <w:sz w:val="24"/>
                <w:szCs w:val="24"/>
              </w:rPr>
              <w:t xml:space="preserve"> 研究结论</w:t>
            </w:r>
          </w:p>
          <w:p w14:paraId="2DFA2AF5" w14:textId="77777777" w:rsidR="000E4E9F" w:rsidRDefault="000E4E9F" w:rsidP="000E4E9F">
            <w:pPr>
              <w:ind w:firstLineChars="200" w:firstLine="480"/>
              <w:rPr>
                <w:rFonts w:ascii="宋体" w:eastAsia="宋体" w:hAnsi="宋体"/>
                <w:sz w:val="24"/>
                <w:szCs w:val="24"/>
              </w:rPr>
            </w:pPr>
            <w:r>
              <w:rPr>
                <w:rFonts w:ascii="宋体" w:eastAsia="宋体" w:hAnsi="宋体" w:hint="eastAsia"/>
                <w:sz w:val="24"/>
                <w:szCs w:val="24"/>
              </w:rPr>
              <w:t>5</w:t>
            </w:r>
            <w:r w:rsidRPr="00550702">
              <w:rPr>
                <w:rFonts w:ascii="宋体" w:eastAsia="宋体" w:hAnsi="宋体"/>
                <w:sz w:val="24"/>
                <w:szCs w:val="24"/>
              </w:rPr>
              <w:t>.</w:t>
            </w:r>
            <w:r>
              <w:rPr>
                <w:rFonts w:ascii="宋体" w:eastAsia="宋体" w:hAnsi="宋体" w:hint="eastAsia"/>
                <w:sz w:val="24"/>
                <w:szCs w:val="24"/>
              </w:rPr>
              <w:t>2 政策建议</w:t>
            </w:r>
          </w:p>
          <w:p w14:paraId="7E4ED30A" w14:textId="1971BF54" w:rsidR="000E4E9F" w:rsidRPr="00072BA9" w:rsidRDefault="000E4E9F" w:rsidP="000E4E9F">
            <w:pPr>
              <w:ind w:firstLineChars="200" w:firstLine="480"/>
              <w:rPr>
                <w:rFonts w:ascii="宋体" w:eastAsia="宋体" w:hAnsi="宋体"/>
                <w:sz w:val="24"/>
                <w:szCs w:val="24"/>
              </w:rPr>
            </w:pPr>
            <w:r>
              <w:rPr>
                <w:rFonts w:ascii="宋体" w:eastAsia="宋体" w:hAnsi="宋体" w:hint="eastAsia"/>
                <w:sz w:val="24"/>
                <w:szCs w:val="24"/>
              </w:rPr>
              <w:t>5.3 未来展望</w:t>
            </w: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8F8D2F" w14:textId="77777777" w:rsidR="00BE1A08" w:rsidRDefault="00BE1A08" w:rsidP="00C73A3E">
      <w:r>
        <w:separator/>
      </w:r>
    </w:p>
  </w:endnote>
  <w:endnote w:type="continuationSeparator" w:id="0">
    <w:p w14:paraId="516C1098" w14:textId="77777777" w:rsidR="00BE1A08" w:rsidRDefault="00BE1A08"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D840DF" w14:textId="77777777" w:rsidR="00BE1A08" w:rsidRDefault="00BE1A08" w:rsidP="00C73A3E">
      <w:r>
        <w:separator/>
      </w:r>
    </w:p>
  </w:footnote>
  <w:footnote w:type="continuationSeparator" w:id="0">
    <w:p w14:paraId="28A2AAEB" w14:textId="77777777" w:rsidR="00BE1A08" w:rsidRDefault="00BE1A08"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272"/>
    <w:rsid w:val="0001093D"/>
    <w:rsid w:val="0002450C"/>
    <w:rsid w:val="00044B55"/>
    <w:rsid w:val="0005035D"/>
    <w:rsid w:val="00055334"/>
    <w:rsid w:val="0006423D"/>
    <w:rsid w:val="00072BA9"/>
    <w:rsid w:val="00074A50"/>
    <w:rsid w:val="00076A13"/>
    <w:rsid w:val="000819DD"/>
    <w:rsid w:val="000879C6"/>
    <w:rsid w:val="000C61CE"/>
    <w:rsid w:val="000D7272"/>
    <w:rsid w:val="000E492D"/>
    <w:rsid w:val="000E4E9F"/>
    <w:rsid w:val="000F54D7"/>
    <w:rsid w:val="00112594"/>
    <w:rsid w:val="00117AB6"/>
    <w:rsid w:val="00143521"/>
    <w:rsid w:val="001615B0"/>
    <w:rsid w:val="00167BB2"/>
    <w:rsid w:val="0018274A"/>
    <w:rsid w:val="0019008E"/>
    <w:rsid w:val="001916D4"/>
    <w:rsid w:val="001B261A"/>
    <w:rsid w:val="001B3FEB"/>
    <w:rsid w:val="001C5A8D"/>
    <w:rsid w:val="001D00E3"/>
    <w:rsid w:val="001E25A7"/>
    <w:rsid w:val="001E6ECD"/>
    <w:rsid w:val="0020326E"/>
    <w:rsid w:val="00204989"/>
    <w:rsid w:val="00204A40"/>
    <w:rsid w:val="00212BE2"/>
    <w:rsid w:val="00242B63"/>
    <w:rsid w:val="00252F6C"/>
    <w:rsid w:val="00257183"/>
    <w:rsid w:val="00263A91"/>
    <w:rsid w:val="002725DB"/>
    <w:rsid w:val="00287DAB"/>
    <w:rsid w:val="002D0A96"/>
    <w:rsid w:val="00327163"/>
    <w:rsid w:val="00341808"/>
    <w:rsid w:val="0037006F"/>
    <w:rsid w:val="00370DC9"/>
    <w:rsid w:val="00376D06"/>
    <w:rsid w:val="003969F0"/>
    <w:rsid w:val="003A2AD9"/>
    <w:rsid w:val="003D05ED"/>
    <w:rsid w:val="003E3521"/>
    <w:rsid w:val="00403A46"/>
    <w:rsid w:val="00415BE1"/>
    <w:rsid w:val="0045087E"/>
    <w:rsid w:val="00451566"/>
    <w:rsid w:val="00492F7D"/>
    <w:rsid w:val="004C3DF1"/>
    <w:rsid w:val="004D1359"/>
    <w:rsid w:val="004D29B2"/>
    <w:rsid w:val="004D5DA9"/>
    <w:rsid w:val="004F1815"/>
    <w:rsid w:val="005261A6"/>
    <w:rsid w:val="00550702"/>
    <w:rsid w:val="005510F3"/>
    <w:rsid w:val="00555CC3"/>
    <w:rsid w:val="005915C8"/>
    <w:rsid w:val="005D08EB"/>
    <w:rsid w:val="005D323C"/>
    <w:rsid w:val="005D43F3"/>
    <w:rsid w:val="005E11BF"/>
    <w:rsid w:val="005F6D2E"/>
    <w:rsid w:val="0060778E"/>
    <w:rsid w:val="006171C3"/>
    <w:rsid w:val="0064278C"/>
    <w:rsid w:val="006459B7"/>
    <w:rsid w:val="0065128B"/>
    <w:rsid w:val="00656238"/>
    <w:rsid w:val="00665349"/>
    <w:rsid w:val="00672387"/>
    <w:rsid w:val="006A2B21"/>
    <w:rsid w:val="006E20A0"/>
    <w:rsid w:val="006E36D2"/>
    <w:rsid w:val="006F4DEA"/>
    <w:rsid w:val="007478D1"/>
    <w:rsid w:val="007502F4"/>
    <w:rsid w:val="00771425"/>
    <w:rsid w:val="00777BA5"/>
    <w:rsid w:val="0078071F"/>
    <w:rsid w:val="007B28CC"/>
    <w:rsid w:val="007B70DE"/>
    <w:rsid w:val="007E1196"/>
    <w:rsid w:val="00802658"/>
    <w:rsid w:val="008345E8"/>
    <w:rsid w:val="00846C82"/>
    <w:rsid w:val="00875241"/>
    <w:rsid w:val="00885A00"/>
    <w:rsid w:val="00895602"/>
    <w:rsid w:val="008A2FDF"/>
    <w:rsid w:val="008C2907"/>
    <w:rsid w:val="008D0F26"/>
    <w:rsid w:val="008F3AB4"/>
    <w:rsid w:val="00913C75"/>
    <w:rsid w:val="00925AE9"/>
    <w:rsid w:val="00927855"/>
    <w:rsid w:val="0093325C"/>
    <w:rsid w:val="00943046"/>
    <w:rsid w:val="00950F5E"/>
    <w:rsid w:val="009537F3"/>
    <w:rsid w:val="00961F84"/>
    <w:rsid w:val="0098468A"/>
    <w:rsid w:val="00986D28"/>
    <w:rsid w:val="009D071F"/>
    <w:rsid w:val="009E6258"/>
    <w:rsid w:val="00A15FD1"/>
    <w:rsid w:val="00A254EA"/>
    <w:rsid w:val="00A320BA"/>
    <w:rsid w:val="00A32C7E"/>
    <w:rsid w:val="00A355EE"/>
    <w:rsid w:val="00A86B27"/>
    <w:rsid w:val="00AC4934"/>
    <w:rsid w:val="00AD1F95"/>
    <w:rsid w:val="00AD6A14"/>
    <w:rsid w:val="00AE6888"/>
    <w:rsid w:val="00B103EE"/>
    <w:rsid w:val="00B2361E"/>
    <w:rsid w:val="00B634ED"/>
    <w:rsid w:val="00B65D68"/>
    <w:rsid w:val="00B720FF"/>
    <w:rsid w:val="00BE1A08"/>
    <w:rsid w:val="00BE576D"/>
    <w:rsid w:val="00BF0722"/>
    <w:rsid w:val="00C14B6C"/>
    <w:rsid w:val="00C16D40"/>
    <w:rsid w:val="00C21FA5"/>
    <w:rsid w:val="00C24385"/>
    <w:rsid w:val="00C40FBB"/>
    <w:rsid w:val="00C50C1E"/>
    <w:rsid w:val="00C52C1A"/>
    <w:rsid w:val="00C67DA3"/>
    <w:rsid w:val="00C73A3E"/>
    <w:rsid w:val="00C913A7"/>
    <w:rsid w:val="00C964D9"/>
    <w:rsid w:val="00CA2CA4"/>
    <w:rsid w:val="00CB3F32"/>
    <w:rsid w:val="00CB5D14"/>
    <w:rsid w:val="00CC255B"/>
    <w:rsid w:val="00CD232E"/>
    <w:rsid w:val="00D05A12"/>
    <w:rsid w:val="00D201F7"/>
    <w:rsid w:val="00D266CF"/>
    <w:rsid w:val="00D408EE"/>
    <w:rsid w:val="00D40FA0"/>
    <w:rsid w:val="00D54137"/>
    <w:rsid w:val="00D55330"/>
    <w:rsid w:val="00D568A2"/>
    <w:rsid w:val="00D9662E"/>
    <w:rsid w:val="00D97599"/>
    <w:rsid w:val="00DE56CE"/>
    <w:rsid w:val="00DF02FC"/>
    <w:rsid w:val="00DF454A"/>
    <w:rsid w:val="00E030C2"/>
    <w:rsid w:val="00E03F74"/>
    <w:rsid w:val="00E11279"/>
    <w:rsid w:val="00E26E73"/>
    <w:rsid w:val="00E51A87"/>
    <w:rsid w:val="00E5752C"/>
    <w:rsid w:val="00E60141"/>
    <w:rsid w:val="00E67342"/>
    <w:rsid w:val="00E7071A"/>
    <w:rsid w:val="00E97E78"/>
    <w:rsid w:val="00EC0A13"/>
    <w:rsid w:val="00EC68C0"/>
    <w:rsid w:val="00EF45C7"/>
    <w:rsid w:val="00F111B4"/>
    <w:rsid w:val="00F174B7"/>
    <w:rsid w:val="00F2733B"/>
    <w:rsid w:val="00F53017"/>
    <w:rsid w:val="00F66126"/>
    <w:rsid w:val="00F664D0"/>
    <w:rsid w:val="00F71C98"/>
    <w:rsid w:val="00F74006"/>
    <w:rsid w:val="00F9166F"/>
    <w:rsid w:val="00FA6165"/>
    <w:rsid w:val="00FB713C"/>
    <w:rsid w:val="00FE71E2"/>
    <w:rsid w:val="00FF2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B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styleId="a7">
    <w:name w:val="Balloon Text"/>
    <w:basedOn w:val="a"/>
    <w:link w:val="Char1"/>
    <w:uiPriority w:val="99"/>
    <w:semiHidden/>
    <w:unhideWhenUsed/>
    <w:rsid w:val="0001093D"/>
    <w:rPr>
      <w:sz w:val="18"/>
      <w:szCs w:val="18"/>
    </w:rPr>
  </w:style>
  <w:style w:type="character" w:customStyle="1" w:styleId="Char1">
    <w:name w:val="批注框文本 Char"/>
    <w:basedOn w:val="a0"/>
    <w:link w:val="a7"/>
    <w:uiPriority w:val="99"/>
    <w:semiHidden/>
    <w:rsid w:val="0001093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B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styleId="a7">
    <w:name w:val="Balloon Text"/>
    <w:basedOn w:val="a"/>
    <w:link w:val="Char1"/>
    <w:uiPriority w:val="99"/>
    <w:semiHidden/>
    <w:unhideWhenUsed/>
    <w:rsid w:val="0001093D"/>
    <w:rPr>
      <w:sz w:val="18"/>
      <w:szCs w:val="18"/>
    </w:rPr>
  </w:style>
  <w:style w:type="character" w:customStyle="1" w:styleId="Char1">
    <w:name w:val="批注框文本 Char"/>
    <w:basedOn w:val="a0"/>
    <w:link w:val="a7"/>
    <w:uiPriority w:val="99"/>
    <w:semiHidden/>
    <w:rsid w:val="000109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1849</TotalTime>
  <Pages>7</Pages>
  <Words>746</Words>
  <Characters>4257</Characters>
  <Application>Microsoft Office Word</Application>
  <DocSecurity>0</DocSecurity>
  <Lines>35</Lines>
  <Paragraphs>9</Paragraphs>
  <ScaleCrop>false</ScaleCrop>
  <Company/>
  <LinksUpToDate>false</LinksUpToDate>
  <CharactersWithSpaces>4994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SXNFH</cp:lastModifiedBy>
  <cp:revision>97</cp:revision>
  <cp:lastPrinted>2021-12-14T10:40:00Z</cp:lastPrinted>
  <dcterms:created xsi:type="dcterms:W3CDTF">2021-12-14T03:20:00Z</dcterms:created>
  <dcterms:modified xsi:type="dcterms:W3CDTF">2022-01-03T14:30:00Z</dcterms:modified>
</cp:coreProperties>
</file>