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05C" w:rsidRDefault="00F3305C">
      <w:pPr>
        <w:rPr>
          <w:rFonts w:ascii="宋体" w:eastAsia="宋体" w:hAnsi="宋体"/>
          <w:sz w:val="44"/>
          <w:szCs w:val="44"/>
        </w:rPr>
      </w:pPr>
    </w:p>
    <w:p w:rsidR="00F3305C" w:rsidRDefault="00F3305C">
      <w:pPr>
        <w:rPr>
          <w:rFonts w:ascii="宋体" w:eastAsia="宋体" w:hAnsi="宋体"/>
          <w:sz w:val="44"/>
          <w:szCs w:val="44"/>
        </w:rPr>
      </w:pPr>
    </w:p>
    <w:p w:rsidR="00F3305C" w:rsidRDefault="00F3305C">
      <w:pPr>
        <w:rPr>
          <w:rFonts w:ascii="宋体" w:eastAsia="宋体" w:hAnsi="宋体"/>
          <w:sz w:val="44"/>
          <w:szCs w:val="44"/>
        </w:rPr>
      </w:pPr>
    </w:p>
    <w:p w:rsidR="00F3305C" w:rsidRDefault="0091351F">
      <w:pPr>
        <w:jc w:val="center"/>
        <w:rPr>
          <w:rFonts w:ascii="宋体" w:eastAsia="宋体" w:hAnsi="宋体"/>
          <w:sz w:val="44"/>
          <w:szCs w:val="44"/>
        </w:rPr>
      </w:pPr>
      <w:r>
        <w:rPr>
          <w:rFonts w:ascii="宋体" w:eastAsia="宋体" w:hAnsi="宋体"/>
          <w:noProof/>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F3305C" w:rsidRDefault="00F3305C">
      <w:pPr>
        <w:jc w:val="center"/>
        <w:rPr>
          <w:rFonts w:ascii="宋体" w:eastAsia="宋体" w:hAnsi="宋体"/>
          <w:sz w:val="44"/>
          <w:szCs w:val="44"/>
        </w:rPr>
      </w:pPr>
    </w:p>
    <w:p w:rsidR="00F3305C" w:rsidRDefault="0091351F">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rsidR="00F3305C" w:rsidRDefault="0091351F">
      <w:pPr>
        <w:jc w:val="center"/>
        <w:rPr>
          <w:rFonts w:ascii="宋体" w:eastAsia="宋体" w:hAnsi="宋体"/>
          <w:sz w:val="44"/>
          <w:szCs w:val="44"/>
        </w:rPr>
      </w:pPr>
      <w:r>
        <w:rPr>
          <w:rFonts w:ascii="宋体" w:eastAsia="宋体" w:hAnsi="宋体" w:hint="eastAsia"/>
          <w:sz w:val="44"/>
          <w:szCs w:val="44"/>
        </w:rPr>
        <w:t>申请硕士学位论文写作报告</w:t>
      </w:r>
    </w:p>
    <w:p w:rsidR="00F3305C" w:rsidRDefault="00F3305C">
      <w:pPr>
        <w:jc w:val="center"/>
        <w:rPr>
          <w:rFonts w:ascii="宋体" w:eastAsia="宋体" w:hAnsi="宋体"/>
          <w:sz w:val="44"/>
          <w:szCs w:val="44"/>
        </w:rPr>
      </w:pPr>
    </w:p>
    <w:p w:rsidR="00F3305C" w:rsidRDefault="00F3305C">
      <w:pPr>
        <w:rPr>
          <w:rFonts w:ascii="宋体" w:eastAsia="宋体" w:hAnsi="宋体"/>
          <w:sz w:val="44"/>
          <w:szCs w:val="44"/>
        </w:rPr>
      </w:pPr>
    </w:p>
    <w:p w:rsidR="00F3305C" w:rsidRDefault="00F3305C">
      <w:pPr>
        <w:rPr>
          <w:rFonts w:ascii="宋体" w:eastAsia="宋体" w:hAnsi="宋体"/>
          <w:sz w:val="44"/>
          <w:szCs w:val="44"/>
        </w:rPr>
      </w:pPr>
    </w:p>
    <w:p w:rsidR="00F3305C" w:rsidRDefault="0091351F">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胡亚峰</w:t>
      </w:r>
      <w:r>
        <w:rPr>
          <w:rFonts w:ascii="宋体" w:eastAsia="宋体" w:hAnsi="宋体"/>
          <w:sz w:val="32"/>
          <w:szCs w:val="32"/>
          <w:u w:val="single"/>
        </w:rPr>
        <w:t xml:space="preserve">           </w:t>
      </w:r>
    </w:p>
    <w:p w:rsidR="00F3305C" w:rsidRDefault="0091351F">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81040195</w:t>
      </w:r>
      <w:r>
        <w:rPr>
          <w:rFonts w:ascii="宋体" w:eastAsia="宋体" w:hAnsi="宋体"/>
          <w:sz w:val="32"/>
          <w:szCs w:val="32"/>
          <w:u w:val="single"/>
        </w:rPr>
        <w:t xml:space="preserve">          </w:t>
      </w:r>
    </w:p>
    <w:p w:rsidR="00F3305C" w:rsidRDefault="0091351F">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世界经济学</w:t>
      </w:r>
      <w:r>
        <w:rPr>
          <w:rFonts w:ascii="宋体" w:eastAsia="宋体" w:hAnsi="宋体"/>
          <w:sz w:val="32"/>
          <w:szCs w:val="32"/>
          <w:u w:val="single"/>
        </w:rPr>
        <w:t xml:space="preserve">          </w:t>
      </w:r>
    </w:p>
    <w:p w:rsidR="00F3305C" w:rsidRPr="0091351F" w:rsidRDefault="0091351F" w:rsidP="0091351F">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人民币国际化对中国金融服务出口的影响研究</w:t>
      </w:r>
      <w:r>
        <w:rPr>
          <w:rFonts w:ascii="宋体" w:eastAsia="宋体" w:hAnsi="宋体"/>
          <w:sz w:val="32"/>
          <w:szCs w:val="32"/>
          <w:u w:val="single"/>
        </w:rPr>
        <w:t xml:space="preserve">  </w:t>
      </w:r>
    </w:p>
    <w:p w:rsidR="00F3305C" w:rsidRDefault="0091351F">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p>
    <w:p w:rsidR="00F3305C" w:rsidRDefault="00F3305C">
      <w:pPr>
        <w:rPr>
          <w:rFonts w:ascii="宋体" w:eastAsia="宋体" w:hAnsi="宋体"/>
          <w:sz w:val="32"/>
          <w:szCs w:val="32"/>
        </w:rPr>
      </w:pPr>
    </w:p>
    <w:p w:rsidR="00F3305C" w:rsidRDefault="00F3305C">
      <w:pPr>
        <w:rPr>
          <w:rFonts w:ascii="宋体" w:eastAsia="宋体" w:hAnsi="宋体"/>
          <w:sz w:val="32"/>
          <w:szCs w:val="32"/>
        </w:rPr>
      </w:pPr>
    </w:p>
    <w:p w:rsidR="00F3305C" w:rsidRDefault="00F3305C">
      <w:pPr>
        <w:rPr>
          <w:rFonts w:ascii="宋体" w:eastAsia="宋体" w:hAnsi="宋体"/>
          <w:sz w:val="32"/>
          <w:szCs w:val="32"/>
        </w:rPr>
      </w:pPr>
    </w:p>
    <w:p w:rsidR="00F3305C" w:rsidRDefault="0091351F">
      <w:pPr>
        <w:rPr>
          <w:rFonts w:ascii="宋体" w:eastAsia="宋体" w:hAnsi="宋体"/>
          <w:sz w:val="32"/>
          <w:szCs w:val="32"/>
        </w:rPr>
      </w:pPr>
      <w:r>
        <w:rPr>
          <w:rFonts w:ascii="宋体" w:eastAsia="宋体" w:hAnsi="宋体" w:hint="eastAsia"/>
          <w:sz w:val="32"/>
          <w:szCs w:val="32"/>
        </w:rPr>
        <w:lastRenderedPageBreak/>
        <w:t>一、选题依据</w:t>
      </w:r>
    </w:p>
    <w:tbl>
      <w:tblPr>
        <w:tblStyle w:val="a5"/>
        <w:tblW w:w="0" w:type="auto"/>
        <w:tblLook w:val="04A0"/>
      </w:tblPr>
      <w:tblGrid>
        <w:gridCol w:w="9344"/>
      </w:tblGrid>
      <w:tr w:rsidR="00F3305C">
        <w:trPr>
          <w:trHeight w:val="13119"/>
        </w:trPr>
        <w:tc>
          <w:tcPr>
            <w:tcW w:w="9344" w:type="dxa"/>
          </w:tcPr>
          <w:p w:rsidR="00F3305C" w:rsidRDefault="0091351F">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世界贸易结构从传统的运输、旅游服务向以金融服务为代表的新兴服务业转变，未来服务业的竞争焦点也逐渐转向了新兴的金融服务。金融服务贸易作为服务贸易的一个组成部分，对其他服务贸易起到了显著的促进作用。作为新兴服务贸易的典型代表，金融服务贸易在各国对外贸易中的地位也是越来越高，金融服务贸易的发展不仅能够优化我国服务贸易结构，而且可以提升我国货物贸易的附加值，对本国的经济发展也有极大的促进作用。但</w:t>
            </w:r>
            <w:r>
              <w:rPr>
                <w:rFonts w:ascii="Times New Roman" w:eastAsia="宋体" w:hAnsi="Times New Roman" w:cs="Times New Roman"/>
                <w:sz w:val="24"/>
                <w:szCs w:val="24"/>
              </w:rPr>
              <w:t>是，由于我国金融服务贸易发展相对滞后，加之早期金融服务业开放的原因，导致了我国金融服务业的比重相对较低</w:t>
            </w:r>
            <w:r>
              <w:rPr>
                <w:rFonts w:ascii="Times New Roman" w:eastAsia="宋体" w:hAnsi="Times New Roman" w:cs="Times New Roman" w:hint="eastAsia"/>
                <w:sz w:val="24"/>
                <w:szCs w:val="24"/>
              </w:rPr>
              <w:t>，金融服务出口规模有限</w:t>
            </w:r>
            <w:r>
              <w:rPr>
                <w:rFonts w:ascii="Times New Roman" w:eastAsia="宋体" w:hAnsi="Times New Roman" w:cs="Times New Roman"/>
                <w:sz w:val="24"/>
                <w:szCs w:val="24"/>
              </w:rPr>
              <w:t>。因此，如何在全球范围内不断扩大金融服务贸易</w:t>
            </w:r>
            <w:r>
              <w:rPr>
                <w:rFonts w:ascii="Times New Roman" w:eastAsia="宋体" w:hAnsi="Times New Roman" w:cs="Times New Roman" w:hint="eastAsia"/>
                <w:sz w:val="24"/>
                <w:szCs w:val="24"/>
              </w:rPr>
              <w:t>出口</w:t>
            </w:r>
            <w:r>
              <w:rPr>
                <w:rFonts w:ascii="Times New Roman" w:eastAsia="宋体" w:hAnsi="Times New Roman" w:cs="Times New Roman"/>
                <w:sz w:val="24"/>
                <w:szCs w:val="24"/>
              </w:rPr>
              <w:t>规模，增强其国际竞争力，是目前国际贸易领域的一个重大课题。</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带一路”一定程度上能够提高人民币在邻国商品贸易中的覆盖率，加速人民币国际化进程。随着中国进出口贸易发展尤其与周边国家贸易的加强，人民币国际化的问题引起了世界范围内的广泛关注。人民币的国际化不仅给国际政治经济生活带来变化，同样对中国国内经济各领域也产生了巨大影响，其中对于对外贸易的影响更是首当其冲，而中国进出口贸易发展亦成为了人民币国际化推进程度的风向标。人民币国际化和中国进出口贸易是两个相互影响的因素，人民币国际化的路径选择和实现水平会影响中国进出口贸易的发展状况；而中国的进出口贸易也会在不同的发展阶段对人民币国际化的速度和水平提出相应的要求。</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在我国金融市场开放度不断提高</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政府对外资进入限制不断放宽的背景下，</w:t>
            </w:r>
            <w:r>
              <w:rPr>
                <w:rFonts w:ascii="Times New Roman" w:eastAsia="宋体" w:hAnsi="Times New Roman" w:cs="Times New Roman" w:hint="eastAsia"/>
                <w:sz w:val="24"/>
                <w:szCs w:val="24"/>
              </w:rPr>
              <w:t>人民币国际化对经济和贸易的影响日益深刻。特别是人民币汇率形成机制进一步市场化，人民币国际化不断推进，人民币的浮动区间将不断扩大，且随着环境的改变而变化。在此背景下，研究人民币国际化如何影响金融服务贸易出口仍然具有十分重要的现实意义。</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通过人民币国际化对中国金融服务出口的影响研究，探索人民币国际化对中国金融服务出口的影响机制，从而从人民币国际化的角度提出促进中国金融服务出口的对策与建议，以彻底解决金融服务贸易发展起步较晚、出口规模较小等问题，进而提升中国金融服务出口竞争力，促进金融服务贸易可持续发展。</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本文研究人民币国际化对中国金融服务出口的影响，具有重要的理论与实践意义。</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理论方面，人民币国际化对贸易影响的理论基础出发，基于金融服务业的行业特殊性，挖掘人民币国际化对金融服务出口的影响渠道，有助于深化对人民币国际化与贸易间关系的认识，丰富相关理论成果。同时，通过研究人民币国际化对具体行业的出口贸易影响，完善了人民币国际化与贸易关系的理论体系，可以为后期学者的研究提供理论指导，具有一定的学术价值。</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实践方面，由于金融服务贸易的行业特殊性以及其技术、知识密集型等特点，导致人民币国际化对其产生的影响机制存在特殊性。在此背景下，通过研究我国金融服务出口对人民币国际化的反应，有助于从人民币国际化层面寻求促进金融服务贸易出口质量和绝对量增长的有效对策，对于人民币汇率制度改革具有新的现实意义。</w:t>
            </w:r>
          </w:p>
          <w:p w:rsidR="00F3305C" w:rsidRDefault="00F3305C">
            <w:pPr>
              <w:ind w:firstLineChars="200" w:firstLine="480"/>
              <w:rPr>
                <w:rFonts w:ascii="Times New Roman" w:eastAsia="宋体" w:hAnsi="Times New Roman" w:cs="Times New Roman"/>
                <w:sz w:val="24"/>
                <w:szCs w:val="24"/>
              </w:rPr>
            </w:pPr>
          </w:p>
          <w:p w:rsidR="00F3305C" w:rsidRDefault="00F3305C">
            <w:pPr>
              <w:ind w:firstLineChars="200" w:firstLine="480"/>
              <w:rPr>
                <w:rFonts w:ascii="宋体" w:eastAsia="宋体" w:hAnsi="宋体"/>
                <w:sz w:val="24"/>
                <w:szCs w:val="24"/>
              </w:rPr>
            </w:pPr>
          </w:p>
          <w:p w:rsidR="00F3305C" w:rsidRDefault="00F3305C">
            <w:pPr>
              <w:ind w:firstLineChars="200" w:firstLine="480"/>
              <w:rPr>
                <w:rFonts w:ascii="宋体" w:eastAsia="宋体" w:hAnsi="宋体"/>
                <w:sz w:val="24"/>
                <w:szCs w:val="24"/>
              </w:rPr>
            </w:pPr>
          </w:p>
          <w:p w:rsidR="00F3305C" w:rsidRDefault="00F3305C">
            <w:pPr>
              <w:ind w:firstLineChars="200" w:firstLine="480"/>
              <w:rPr>
                <w:rFonts w:ascii="宋体" w:eastAsia="宋体" w:hAnsi="宋体"/>
                <w:sz w:val="24"/>
                <w:szCs w:val="24"/>
              </w:rPr>
            </w:pPr>
          </w:p>
          <w:p w:rsidR="00F3305C" w:rsidRDefault="00F3305C">
            <w:pPr>
              <w:rPr>
                <w:rFonts w:ascii="宋体" w:eastAsia="宋体" w:hAnsi="宋体"/>
                <w:sz w:val="24"/>
                <w:szCs w:val="24"/>
              </w:rPr>
            </w:pPr>
          </w:p>
        </w:tc>
      </w:tr>
    </w:tbl>
    <w:p w:rsidR="00F3305C" w:rsidRDefault="00F3305C">
      <w:pPr>
        <w:rPr>
          <w:rFonts w:ascii="宋体" w:eastAsia="宋体" w:hAnsi="宋体"/>
          <w:sz w:val="32"/>
          <w:szCs w:val="32"/>
        </w:rPr>
      </w:pPr>
    </w:p>
    <w:tbl>
      <w:tblPr>
        <w:tblStyle w:val="a5"/>
        <w:tblW w:w="0" w:type="auto"/>
        <w:tblLook w:val="04A0"/>
      </w:tblPr>
      <w:tblGrid>
        <w:gridCol w:w="9344"/>
      </w:tblGrid>
      <w:tr w:rsidR="00F3305C">
        <w:trPr>
          <w:trHeight w:val="13606"/>
        </w:trPr>
        <w:tc>
          <w:tcPr>
            <w:tcW w:w="9344" w:type="dxa"/>
          </w:tcPr>
          <w:p w:rsidR="00F3305C" w:rsidRDefault="0091351F">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p>
          <w:p w:rsidR="00F3305C" w:rsidRDefault="0091351F">
            <w:pPr>
              <w:ind w:firstLineChars="200" w:firstLine="482"/>
              <w:rPr>
                <w:rFonts w:ascii="宋体" w:eastAsia="宋体" w:hAnsi="宋体"/>
                <w:b/>
                <w:bCs/>
                <w:sz w:val="24"/>
                <w:szCs w:val="24"/>
              </w:rPr>
            </w:pPr>
            <w:r>
              <w:rPr>
                <w:rFonts w:ascii="宋体" w:eastAsia="宋体" w:hAnsi="宋体" w:hint="eastAsia"/>
                <w:b/>
                <w:bCs/>
                <w:sz w:val="24"/>
                <w:szCs w:val="24"/>
              </w:rPr>
              <w:t>人民币国际化相关研究：</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关于货币国际化的相关问题，国内外学者已经展开了广泛的研究。研究的范围包括货币国际化的相关定义与影响因素。</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在定义货币的国际化时，学者们大多从货币在世界范围内的职能入手展开研究。</w:t>
            </w:r>
            <w:r>
              <w:rPr>
                <w:rFonts w:ascii="Times New Roman" w:eastAsia="宋体" w:hAnsi="Times New Roman" w:cs="Times New Roman" w:hint="eastAsia"/>
                <w:sz w:val="24"/>
                <w:szCs w:val="24"/>
              </w:rPr>
              <w:t>Cohen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rPr>
              <w:t>71</w:t>
            </w:r>
            <w:r>
              <w:rPr>
                <w:rFonts w:ascii="Times New Roman" w:eastAsia="宋体" w:hAnsi="Times New Roman" w:cs="Times New Roman" w:hint="eastAsia"/>
                <w:sz w:val="24"/>
                <w:szCs w:val="24"/>
              </w:rPr>
              <w:t>）作为最先关注货币国际化的学者之一，他指出货币的国际职能事实上与国内的职能相类似，只不过是职能的履行区域在国外的延伸。因此国际货币应具备以下三个主要职能，即交易职能、计价职能和储藏职能。</w:t>
            </w:r>
            <w:r>
              <w:rPr>
                <w:rFonts w:ascii="Times New Roman" w:eastAsia="宋体" w:hAnsi="Times New Roman" w:cs="Times New Roman" w:hint="eastAsia"/>
                <w:sz w:val="24"/>
                <w:szCs w:val="24"/>
              </w:rPr>
              <w:t>Frankel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2012</w:t>
            </w:r>
            <w:r>
              <w:rPr>
                <w:rFonts w:ascii="Times New Roman" w:eastAsia="宋体" w:hAnsi="Times New Roman" w:cs="Times New Roman" w:hint="eastAsia"/>
                <w:sz w:val="24"/>
                <w:szCs w:val="24"/>
              </w:rPr>
              <w:t>）提出，若本国货币可以在与他国的交易中成为标价或是结算的货币时，该国货币就成为了所谓的国际货币。我国学者焦继军（</w:t>
            </w:r>
            <w:r>
              <w:rPr>
                <w:rFonts w:ascii="Times New Roman" w:eastAsia="宋体" w:hAnsi="Times New Roman" w:cs="Times New Roman" w:hint="eastAsia"/>
                <w:sz w:val="24"/>
                <w:szCs w:val="24"/>
              </w:rPr>
              <w:t>2003</w:t>
            </w:r>
            <w:r>
              <w:rPr>
                <w:rFonts w:ascii="Times New Roman" w:eastAsia="宋体" w:hAnsi="Times New Roman" w:cs="Times New Roman" w:hint="eastAsia"/>
                <w:sz w:val="24"/>
                <w:szCs w:val="24"/>
              </w:rPr>
              <w:t>）则提出，一国货币从境内流向境外的过程就是货币的国际化过程。而该国货币如果能在全球领域内行使一定的职能，如行使计价和贮藏的职能，此时的货币状态就称作国际货币。</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关于影响货币国际化的影响因素，</w:t>
            </w:r>
            <w:r>
              <w:rPr>
                <w:rFonts w:ascii="Times New Roman" w:eastAsia="宋体" w:hAnsi="Times New Roman" w:cs="Times New Roman" w:hint="eastAsia"/>
                <w:sz w:val="24"/>
                <w:szCs w:val="24"/>
              </w:rPr>
              <w:t>Lee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2014</w:t>
            </w:r>
            <w:r>
              <w:rPr>
                <w:rFonts w:ascii="Times New Roman" w:eastAsia="宋体" w:hAnsi="Times New Roman" w:cs="Times New Roman" w:hint="eastAsia"/>
                <w:sz w:val="24"/>
                <w:szCs w:val="24"/>
              </w:rPr>
              <w:t>）也提出，一国拥有较高的</w:t>
            </w:r>
            <w:r>
              <w:rPr>
                <w:rFonts w:ascii="Times New Roman" w:eastAsia="宋体" w:hAnsi="Times New Roman" w:cs="Times New Roman" w:hint="eastAsia"/>
                <w:sz w:val="24"/>
                <w:szCs w:val="24"/>
              </w:rPr>
              <w:t>GDP</w:t>
            </w:r>
            <w:r>
              <w:rPr>
                <w:rFonts w:ascii="Times New Roman" w:eastAsia="宋体" w:hAnsi="Times New Roman" w:cs="Times New Roman" w:hint="eastAsia"/>
                <w:sz w:val="24"/>
                <w:szCs w:val="24"/>
              </w:rPr>
              <w:t>总量、国际金融地位和外汇交易规模以及能够保持长时间的汇率稳定都是推动该国货币走向国际化的基本条件。</w:t>
            </w:r>
            <w:r>
              <w:rPr>
                <w:rFonts w:ascii="Times New Roman" w:eastAsia="宋体" w:hAnsi="Times New Roman" w:cs="Times New Roman" w:hint="eastAsia"/>
                <w:sz w:val="24"/>
                <w:szCs w:val="24"/>
              </w:rPr>
              <w:t xml:space="preserve">Daniel </w:t>
            </w:r>
            <w:proofErr w:type="spellStart"/>
            <w:r>
              <w:rPr>
                <w:rFonts w:ascii="Times New Roman" w:eastAsia="宋体" w:hAnsi="Times New Roman" w:cs="Times New Roman" w:hint="eastAsia"/>
                <w:sz w:val="24"/>
                <w:szCs w:val="24"/>
              </w:rPr>
              <w:t>Gersten</w:t>
            </w:r>
            <w:proofErr w:type="spellEnd"/>
            <w:r>
              <w:rPr>
                <w:rFonts w:ascii="Times New Roman" w:eastAsia="宋体" w:hAnsi="Times New Roman" w:cs="Times New Roman" w:hint="eastAsia"/>
                <w:sz w:val="24"/>
                <w:szCs w:val="24"/>
              </w:rPr>
              <w:t xml:space="preserve"> Reiss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2015</w:t>
            </w:r>
            <w:r>
              <w:rPr>
                <w:rFonts w:ascii="Times New Roman" w:eastAsia="宋体" w:hAnsi="Times New Roman" w:cs="Times New Roman" w:hint="eastAsia"/>
                <w:sz w:val="24"/>
                <w:szCs w:val="24"/>
              </w:rPr>
              <w:t>）探究了贸易和金融因素对于货币国际化程度的影响作用，经研究发现上述因素能对货币的计价和结算能力产生重要的影响，并进而影响到货币的国际化。</w:t>
            </w:r>
            <w:r>
              <w:rPr>
                <w:rFonts w:ascii="Times New Roman" w:eastAsia="宋体" w:hAnsi="Times New Roman" w:cs="Times New Roman" w:hint="eastAsia"/>
                <w:sz w:val="24"/>
                <w:szCs w:val="24"/>
              </w:rPr>
              <w:t>Ito&amp; Kawai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2016</w:t>
            </w:r>
            <w:r>
              <w:rPr>
                <w:rFonts w:ascii="Times New Roman" w:eastAsia="宋体" w:hAnsi="Times New Roman" w:cs="Times New Roman" w:hint="eastAsia"/>
                <w:sz w:val="24"/>
                <w:szCs w:val="24"/>
              </w:rPr>
              <w:t>）则通过进一步的研究发现，货币发行国和其他国家或地区贸易往来的密切程度、该国金融市场的发展情况以及开放程度都将显著影响到该国货币最终成为国际结算货币。</w:t>
            </w:r>
            <w:r>
              <w:rPr>
                <w:rFonts w:ascii="Times New Roman" w:eastAsia="宋体" w:hAnsi="Times New Roman" w:cs="Times New Roman" w:hint="eastAsia"/>
                <w:sz w:val="24"/>
                <w:szCs w:val="24"/>
              </w:rPr>
              <w:t>He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2016</w:t>
            </w:r>
            <w:r>
              <w:rPr>
                <w:rFonts w:ascii="Times New Roman" w:eastAsia="宋体" w:hAnsi="Times New Roman" w:cs="Times New Roman" w:hint="eastAsia"/>
                <w:sz w:val="24"/>
                <w:szCs w:val="24"/>
              </w:rPr>
              <w:t>）发现，货币发行国良好的经济状态仅是其货币向着国际货币发展的基础，事实上本币与部分国际货币汇率的关联程度、货币使用国的经济水平、文化和制度因素也对该国货币最终成为国际货币起到了关键性的作用。王珊珊（</w:t>
            </w:r>
            <w:r>
              <w:rPr>
                <w:rFonts w:ascii="Times New Roman" w:eastAsia="宋体" w:hAnsi="Times New Roman" w:cs="Times New Roman" w:hint="eastAsia"/>
                <w:sz w:val="24"/>
                <w:szCs w:val="24"/>
              </w:rPr>
              <w:t>2018</w:t>
            </w:r>
            <w:r>
              <w:rPr>
                <w:rFonts w:ascii="Times New Roman" w:eastAsia="宋体" w:hAnsi="Times New Roman" w:cs="Times New Roman" w:hint="eastAsia"/>
                <w:sz w:val="24"/>
                <w:szCs w:val="24"/>
              </w:rPr>
              <w:t>）等学者谈及金融市场规模与金融市场效率对货币国际化呈现非线性影响，并且后者的影响力要大于前者。</w:t>
            </w:r>
            <w:proofErr w:type="spellStart"/>
            <w:r>
              <w:rPr>
                <w:rFonts w:ascii="Times New Roman" w:eastAsia="宋体" w:hAnsi="Times New Roman" w:cs="Times New Roman" w:hint="eastAsia"/>
                <w:sz w:val="24"/>
                <w:szCs w:val="24"/>
              </w:rPr>
              <w:t>Chey</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2019</w:t>
            </w:r>
            <w:r>
              <w:rPr>
                <w:rFonts w:ascii="Times New Roman" w:eastAsia="宋体" w:hAnsi="Times New Roman" w:cs="Times New Roman" w:hint="eastAsia"/>
                <w:sz w:val="24"/>
                <w:szCs w:val="24"/>
              </w:rPr>
              <w:t>）等通过跨国分析认为持有人民币资产或金融市场更加发达的国家，可能会建立更高水平的政策体系来支持人民币的使用。</w:t>
            </w:r>
            <w:r>
              <w:rPr>
                <w:rFonts w:ascii="Times New Roman" w:eastAsia="宋体" w:hAnsi="Times New Roman" w:cs="Times New Roman" w:hint="eastAsia"/>
                <w:sz w:val="24"/>
                <w:szCs w:val="24"/>
              </w:rPr>
              <w:t>Liu</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2019</w:t>
            </w:r>
            <w:r>
              <w:rPr>
                <w:rFonts w:ascii="Times New Roman" w:eastAsia="宋体" w:hAnsi="Times New Roman" w:cs="Times New Roman" w:hint="eastAsia"/>
                <w:sz w:val="24"/>
                <w:szCs w:val="24"/>
              </w:rPr>
              <w:t>）等认为将“一带一路”倡议作为对外直接投资的纽带，可以达到促进人民币国际化的目的。李洋洋（</w:t>
            </w:r>
            <w:r>
              <w:rPr>
                <w:rFonts w:ascii="Times New Roman" w:eastAsia="宋体" w:hAnsi="Times New Roman" w:cs="Times New Roman" w:hint="eastAsia"/>
                <w:sz w:val="24"/>
                <w:szCs w:val="24"/>
              </w:rPr>
              <w:t>2019</w:t>
            </w:r>
            <w:r>
              <w:rPr>
                <w:rFonts w:ascii="Times New Roman" w:eastAsia="宋体" w:hAnsi="Times New Roman" w:cs="Times New Roman" w:hint="eastAsia"/>
                <w:sz w:val="24"/>
                <w:szCs w:val="24"/>
              </w:rPr>
              <w:t>）认为人民币国际化与资本项目开放具有相关性，从定性和定量角度对两者的关系进行分析讨论，并得出合理地促进资本项目的开放对人民币国际化的发展有重要意义的结论。张原，宋晓玲（</w:t>
            </w:r>
            <w:r>
              <w:rPr>
                <w:rFonts w:ascii="Times New Roman" w:eastAsia="宋体" w:hAnsi="Times New Roman" w:cs="Times New Roman" w:hint="eastAsia"/>
                <w:sz w:val="24"/>
                <w:szCs w:val="24"/>
              </w:rPr>
              <w:t>2020</w:t>
            </w:r>
            <w:r>
              <w:rPr>
                <w:rFonts w:ascii="Times New Roman" w:eastAsia="宋体" w:hAnsi="Times New Roman" w:cs="Times New Roman" w:hint="eastAsia"/>
                <w:sz w:val="24"/>
                <w:szCs w:val="24"/>
              </w:rPr>
              <w:t>）以中国与“一带一路”经贸合作和人民币跨境结算之间的关系为研究切入点，基于</w:t>
            </w:r>
            <w:r>
              <w:rPr>
                <w:rFonts w:ascii="Times New Roman" w:eastAsia="宋体" w:hAnsi="Times New Roman" w:cs="Times New Roman" w:hint="eastAsia"/>
                <w:sz w:val="24"/>
                <w:szCs w:val="24"/>
              </w:rPr>
              <w:t>2010</w:t>
            </w:r>
            <w:r>
              <w:rPr>
                <w:rFonts w:ascii="Times New Roman" w:eastAsia="宋体" w:hAnsi="Times New Roman" w:cs="Times New Roman" w:hint="eastAsia"/>
                <w:sz w:val="24"/>
                <w:szCs w:val="24"/>
              </w:rPr>
              <w:t>年至</w:t>
            </w:r>
            <w:r>
              <w:rPr>
                <w:rFonts w:ascii="Times New Roman" w:eastAsia="宋体" w:hAnsi="Times New Roman" w:cs="Times New Roman" w:hint="eastAsia"/>
                <w:sz w:val="24"/>
                <w:szCs w:val="24"/>
              </w:rPr>
              <w:t>2019</w:t>
            </w:r>
            <w:r>
              <w:rPr>
                <w:rFonts w:ascii="Times New Roman" w:eastAsia="宋体" w:hAnsi="Times New Roman" w:cs="Times New Roman" w:hint="eastAsia"/>
                <w:sz w:val="24"/>
                <w:szCs w:val="24"/>
              </w:rPr>
              <w:t>年的宏观数据，构建</w:t>
            </w:r>
            <w:r>
              <w:rPr>
                <w:rFonts w:ascii="Times New Roman" w:eastAsia="宋体" w:hAnsi="Times New Roman" w:cs="Times New Roman" w:hint="eastAsia"/>
                <w:sz w:val="24"/>
                <w:szCs w:val="24"/>
              </w:rPr>
              <w:t>VECM</w:t>
            </w:r>
            <w:r>
              <w:rPr>
                <w:rFonts w:ascii="Times New Roman" w:eastAsia="宋体" w:hAnsi="Times New Roman" w:cs="Times New Roman" w:hint="eastAsia"/>
                <w:sz w:val="24"/>
                <w:szCs w:val="24"/>
              </w:rPr>
              <w:t>模型和</w:t>
            </w:r>
            <w:r>
              <w:rPr>
                <w:rFonts w:ascii="Times New Roman" w:eastAsia="宋体" w:hAnsi="Times New Roman" w:cs="Times New Roman" w:hint="eastAsia"/>
                <w:sz w:val="24"/>
                <w:szCs w:val="24"/>
              </w:rPr>
              <w:t>ARDL</w:t>
            </w:r>
            <w:r>
              <w:rPr>
                <w:rFonts w:ascii="Times New Roman" w:eastAsia="宋体" w:hAnsi="Times New Roman" w:cs="Times New Roman" w:hint="eastAsia"/>
                <w:sz w:val="24"/>
                <w:szCs w:val="24"/>
              </w:rPr>
              <w:t>模型分析了人民币跨境结算经常项和资本项的影响因素。结果表明，中国对“一带一路货物贸易进口、服务贸易出口、</w:t>
            </w:r>
            <w:r>
              <w:rPr>
                <w:rFonts w:ascii="Times New Roman" w:eastAsia="宋体" w:hAnsi="Times New Roman" w:cs="Times New Roman" w:hint="eastAsia"/>
                <w:sz w:val="24"/>
                <w:szCs w:val="24"/>
              </w:rPr>
              <w:t>FDI</w:t>
            </w:r>
            <w:r>
              <w:rPr>
                <w:rFonts w:ascii="Times New Roman" w:eastAsia="宋体" w:hAnsi="Times New Roman" w:cs="Times New Roman" w:hint="eastAsia"/>
                <w:sz w:val="24"/>
                <w:szCs w:val="24"/>
              </w:rPr>
              <w:t>增长和非中国居民投资境内人民币债券等因素有效扩大了人民币跨境结算规模，人民币互换协议额的增长和中国产品差异性的增加对人民币国际化也有正面影响，中国与“一带一路”经贸合作规模扩大、金融机制沟通以及中国贸易品竞争力的提升有助于人民币国际化的推进；中国对非“一带一路”投资、对“一带一路”服务贸易进口及投资则对人民币跨境结算会产生负面影响或不显著；人民币有效汇率变化对跨境结算经常账户的长、短期作用不一致，中国大陆与香港地区贸易和投资、货币使用惯性等因素也对人民币跨境结算产生了重要影响。陈思宇（</w:t>
            </w:r>
            <w:r>
              <w:rPr>
                <w:rFonts w:ascii="Times New Roman" w:eastAsia="宋体" w:hAnsi="Times New Roman" w:cs="Times New Roman" w:hint="eastAsia"/>
                <w:sz w:val="24"/>
                <w:szCs w:val="24"/>
              </w:rPr>
              <w:t>2021</w:t>
            </w:r>
            <w:r>
              <w:rPr>
                <w:rFonts w:ascii="Times New Roman" w:eastAsia="宋体" w:hAnsi="Times New Roman" w:cs="Times New Roman" w:hint="eastAsia"/>
                <w:sz w:val="24"/>
                <w:szCs w:val="24"/>
              </w:rPr>
              <w:t>）建立</w:t>
            </w:r>
            <w:r>
              <w:rPr>
                <w:rFonts w:ascii="Times New Roman" w:eastAsia="宋体" w:hAnsi="Times New Roman" w:cs="Times New Roman" w:hint="eastAsia"/>
                <w:sz w:val="24"/>
                <w:szCs w:val="24"/>
              </w:rPr>
              <w:t>VAR</w:t>
            </w:r>
            <w:r>
              <w:rPr>
                <w:rFonts w:ascii="Times New Roman" w:eastAsia="宋体" w:hAnsi="Times New Roman" w:cs="Times New Roman" w:hint="eastAsia"/>
                <w:sz w:val="24"/>
                <w:szCs w:val="24"/>
              </w:rPr>
              <w:t>模型并利用脉冲响应函数和方差分解等研究方法，从计价结算的角度出发对影响人民币国际化的因素进行研究。结果显示，经济实力、贸易规模、金融市场发展水平以及汇率波动对人民币国际化有显著影响。</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由此可知，关于人民币国际化的影响因素较多，学者从不同角度进行了验证，取得了较为丰富的成果，为人民币国际化的相关研究提供了理论依据。</w:t>
            </w:r>
          </w:p>
          <w:p w:rsidR="00F3305C" w:rsidRDefault="0091351F">
            <w:pPr>
              <w:ind w:firstLineChars="200" w:firstLine="482"/>
              <w:rPr>
                <w:rFonts w:ascii="宋体" w:eastAsia="宋体" w:hAnsi="宋体"/>
                <w:b/>
                <w:bCs/>
                <w:sz w:val="24"/>
                <w:szCs w:val="24"/>
              </w:rPr>
            </w:pPr>
            <w:r>
              <w:rPr>
                <w:rFonts w:ascii="宋体" w:eastAsia="宋体" w:hAnsi="宋体" w:hint="eastAsia"/>
                <w:b/>
                <w:bCs/>
                <w:sz w:val="24"/>
                <w:szCs w:val="24"/>
              </w:rPr>
              <w:t>中国金融服务出口相关研究：</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关于金融服务出口影响因素的研究，国外研究者们从直接影响因素和间接影响因素两方面进行了深入的理论研究和实证研究。在直接影响因素方面，</w:t>
            </w:r>
            <w:proofErr w:type="spellStart"/>
            <w:r>
              <w:rPr>
                <w:rFonts w:ascii="Times New Roman" w:eastAsia="宋体" w:hAnsi="Times New Roman" w:cs="Times New Roman" w:hint="eastAsia"/>
                <w:sz w:val="24"/>
                <w:szCs w:val="24"/>
              </w:rPr>
              <w:t>Dia</w:t>
            </w:r>
            <w:proofErr w:type="spellEnd"/>
            <w:r>
              <w:rPr>
                <w:rFonts w:ascii="Times New Roman" w:eastAsia="宋体" w:hAnsi="Times New Roman" w:cs="Times New Roman" w:hint="eastAsia"/>
                <w:sz w:val="24"/>
                <w:szCs w:val="24"/>
              </w:rPr>
              <w:t xml:space="preserve"> and </w:t>
            </w:r>
            <w:proofErr w:type="spellStart"/>
            <w:r>
              <w:rPr>
                <w:rFonts w:ascii="Times New Roman" w:eastAsia="宋体" w:hAnsi="Times New Roman" w:cs="Times New Roman" w:hint="eastAsia"/>
                <w:sz w:val="24"/>
                <w:szCs w:val="24"/>
              </w:rPr>
              <w:t>Vanhoose</w:t>
            </w:r>
            <w:proofErr w:type="spellEnd"/>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2016</w:t>
            </w:r>
            <w:r>
              <w:rPr>
                <w:rFonts w:ascii="Times New Roman" w:eastAsia="宋体" w:hAnsi="Times New Roman" w:cs="Times New Roman" w:hint="eastAsia"/>
                <w:sz w:val="24"/>
                <w:szCs w:val="24"/>
              </w:rPr>
              <w:t>）对银行在提供贷款和存款服务方面净出口头寸的决定因素进行研究后得出，劳动和物质资本资源相对丰富程度和强度在影响国际银行贷款和存款市场贸易模式方面发挥根本作用。</w:t>
            </w:r>
            <w:proofErr w:type="spellStart"/>
            <w:r>
              <w:rPr>
                <w:rFonts w:ascii="Times New Roman" w:eastAsia="宋体" w:hAnsi="Times New Roman" w:cs="Times New Roman" w:hint="eastAsia"/>
                <w:sz w:val="24"/>
                <w:szCs w:val="24"/>
              </w:rPr>
              <w:t>Gani</w:t>
            </w:r>
            <w:proofErr w:type="spellEnd"/>
            <w:r>
              <w:rPr>
                <w:rFonts w:ascii="Times New Roman" w:eastAsia="宋体" w:hAnsi="Times New Roman" w:cs="Times New Roman" w:hint="eastAsia"/>
                <w:sz w:val="24"/>
                <w:szCs w:val="24"/>
              </w:rPr>
              <w:t xml:space="preserve"> &amp; </w:t>
            </w:r>
            <w:proofErr w:type="spellStart"/>
            <w:r>
              <w:rPr>
                <w:rFonts w:ascii="Times New Roman" w:eastAsia="宋体" w:hAnsi="Times New Roman" w:cs="Times New Roman" w:hint="eastAsia"/>
                <w:sz w:val="24"/>
                <w:szCs w:val="24"/>
              </w:rPr>
              <w:t>Clemes</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2016</w:t>
            </w:r>
            <w:r>
              <w:rPr>
                <w:rFonts w:ascii="Times New Roman" w:eastAsia="宋体" w:hAnsi="Times New Roman" w:cs="Times New Roman" w:hint="eastAsia"/>
                <w:sz w:val="24"/>
                <w:szCs w:val="24"/>
              </w:rPr>
              <w:t>）研究发现，法治、监管质量与金融服务贸易进出口存在显著的统计上的正相关关系，加强法治和合同执行机制可以促进金融服务更高水平的贸易。在间接影响因素方面，</w:t>
            </w:r>
            <w:proofErr w:type="spellStart"/>
            <w:r>
              <w:rPr>
                <w:rFonts w:ascii="Times New Roman" w:eastAsia="宋体" w:hAnsi="Times New Roman" w:cs="Times New Roman" w:hint="eastAsia"/>
                <w:sz w:val="24"/>
                <w:szCs w:val="24"/>
              </w:rPr>
              <w:t>Molyneux</w:t>
            </w:r>
            <w:proofErr w:type="spellEnd"/>
            <w:r>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2013</w:t>
            </w:r>
            <w:r>
              <w:rPr>
                <w:rFonts w:ascii="Times New Roman" w:eastAsia="宋体" w:hAnsi="Times New Roman" w:cs="Times New Roman" w:hint="eastAsia"/>
                <w:sz w:val="24"/>
                <w:szCs w:val="24"/>
              </w:rPr>
              <w:t>）通过研究</w:t>
            </w:r>
            <w:r>
              <w:rPr>
                <w:rFonts w:ascii="Times New Roman" w:eastAsia="宋体" w:hAnsi="Times New Roman" w:cs="Times New Roman" w:hint="eastAsia"/>
                <w:sz w:val="24"/>
                <w:szCs w:val="24"/>
              </w:rPr>
              <w:t>1997</w:t>
            </w:r>
            <w:r>
              <w:rPr>
                <w:rFonts w:ascii="Times New Roman" w:eastAsia="宋体" w:hAnsi="Times New Roman" w:cs="Times New Roman" w:hint="eastAsia"/>
                <w:sz w:val="24"/>
                <w:szCs w:val="24"/>
              </w:rPr>
              <w:t>年亚洲金融危机之后的东南亚国家，发现制造业对外直接投资和双边贸易额对外资银行金融机构的进入影响相当微弱，而东道国的盈得利润的大小是影响外资机构是否进入东南亚国家的主要因素，而金融业</w:t>
            </w:r>
            <w:r>
              <w:rPr>
                <w:rFonts w:ascii="Times New Roman" w:eastAsia="宋体" w:hAnsi="Times New Roman" w:cs="Times New Roman" w:hint="eastAsia"/>
                <w:sz w:val="24"/>
                <w:szCs w:val="24"/>
              </w:rPr>
              <w:t>FDI</w:t>
            </w:r>
            <w:r>
              <w:rPr>
                <w:rFonts w:ascii="Times New Roman" w:eastAsia="宋体" w:hAnsi="Times New Roman" w:cs="Times New Roman" w:hint="eastAsia"/>
                <w:sz w:val="24"/>
                <w:szCs w:val="24"/>
              </w:rPr>
              <w:t>和双边贸易流量的影响很小。</w:t>
            </w:r>
            <w:r>
              <w:rPr>
                <w:rFonts w:ascii="Times New Roman" w:eastAsia="宋体" w:hAnsi="Times New Roman" w:cs="Times New Roman" w:hint="eastAsia"/>
                <w:sz w:val="24"/>
                <w:szCs w:val="24"/>
              </w:rPr>
              <w:t>Kristie and Briggs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2017</w:t>
            </w:r>
            <w:r>
              <w:rPr>
                <w:rFonts w:ascii="Times New Roman" w:eastAsia="宋体" w:hAnsi="Times New Roman" w:cs="Times New Roman" w:hint="eastAsia"/>
                <w:sz w:val="24"/>
                <w:szCs w:val="24"/>
              </w:rPr>
              <w:t>）通过实证研究同样发现，创新对金融和保险服务出口有相当大的积极影响，这种效应无论是对于一国的金融服务出口总量还是某一特定贸易伙伴的双边出口都存在。</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国内学者对于金融服务出口影响因素的研究始于对我国金融市场对外开放和金融服务贸易对外开放问题的探讨。孙莹（</w:t>
            </w:r>
            <w:r>
              <w:rPr>
                <w:rFonts w:ascii="Times New Roman" w:eastAsia="宋体" w:hAnsi="Times New Roman" w:cs="Times New Roman" w:hint="eastAsia"/>
                <w:sz w:val="24"/>
                <w:szCs w:val="24"/>
              </w:rPr>
              <w:t>2017</w:t>
            </w:r>
            <w:r>
              <w:rPr>
                <w:rFonts w:ascii="Times New Roman" w:eastAsia="宋体" w:hAnsi="Times New Roman" w:cs="Times New Roman" w:hint="eastAsia"/>
                <w:sz w:val="24"/>
                <w:szCs w:val="24"/>
              </w:rPr>
              <w:t>）研究了我国金融业</w:t>
            </w:r>
            <w:r>
              <w:rPr>
                <w:rFonts w:ascii="Times New Roman" w:eastAsia="宋体" w:hAnsi="Times New Roman" w:cs="Times New Roman" w:hint="eastAsia"/>
                <w:sz w:val="24"/>
                <w:szCs w:val="24"/>
              </w:rPr>
              <w:t>FDI</w:t>
            </w:r>
            <w:r>
              <w:rPr>
                <w:rFonts w:ascii="Times New Roman" w:eastAsia="宋体" w:hAnsi="Times New Roman" w:cs="Times New Roman" w:hint="eastAsia"/>
                <w:sz w:val="24"/>
                <w:szCs w:val="24"/>
              </w:rPr>
              <w:t>流入与我国金融服务出口的关系，认为我国金融业</w:t>
            </w:r>
            <w:r>
              <w:rPr>
                <w:rFonts w:ascii="Times New Roman" w:eastAsia="宋体" w:hAnsi="Times New Roman" w:cs="Times New Roman" w:hint="eastAsia"/>
                <w:sz w:val="24"/>
                <w:szCs w:val="24"/>
              </w:rPr>
              <w:t>FDI</w:t>
            </w:r>
            <w:r>
              <w:rPr>
                <w:rFonts w:ascii="Times New Roman" w:eastAsia="宋体" w:hAnsi="Times New Roman" w:cs="Times New Roman" w:hint="eastAsia"/>
                <w:sz w:val="24"/>
                <w:szCs w:val="24"/>
              </w:rPr>
              <w:t>流入与我国金融服务出口存在明显的互补关系。</w:t>
            </w:r>
            <w:r>
              <w:rPr>
                <w:rFonts w:ascii="Times New Roman" w:eastAsia="宋体" w:hAnsi="Times New Roman" w:cs="Times New Roman"/>
                <w:sz w:val="24"/>
                <w:szCs w:val="24"/>
              </w:rPr>
              <w:t>刘帅（</w:t>
            </w:r>
            <w:r>
              <w:rPr>
                <w:rFonts w:ascii="Times New Roman" w:eastAsia="宋体" w:hAnsi="Times New Roman" w:cs="Times New Roman"/>
                <w:sz w:val="24"/>
                <w:szCs w:val="24"/>
              </w:rPr>
              <w:t>2017</w:t>
            </w:r>
            <w:r>
              <w:rPr>
                <w:rFonts w:ascii="Times New Roman" w:eastAsia="宋体" w:hAnsi="Times New Roman" w:cs="Times New Roman"/>
                <w:sz w:val="24"/>
                <w:szCs w:val="24"/>
              </w:rPr>
              <w:t>）通过金融服务竞争力指标和金融服务开放度指标，利用</w:t>
            </w:r>
            <w:r>
              <w:rPr>
                <w:rFonts w:ascii="Times New Roman" w:eastAsia="宋体" w:hAnsi="Times New Roman" w:cs="Times New Roman"/>
                <w:sz w:val="24"/>
                <w:szCs w:val="24"/>
              </w:rPr>
              <w:t>18</w:t>
            </w:r>
            <w:r>
              <w:rPr>
                <w:rFonts w:ascii="Times New Roman" w:eastAsia="宋体" w:hAnsi="Times New Roman" w:cs="Times New Roman"/>
                <w:sz w:val="24"/>
                <w:szCs w:val="24"/>
              </w:rPr>
              <w:t>个国家</w:t>
            </w:r>
            <w:r>
              <w:rPr>
                <w:rFonts w:ascii="Times New Roman" w:eastAsia="宋体" w:hAnsi="Times New Roman" w:cs="Times New Roman"/>
                <w:sz w:val="24"/>
                <w:szCs w:val="24"/>
              </w:rPr>
              <w:t>2001-2015</w:t>
            </w:r>
            <w:r>
              <w:rPr>
                <w:rFonts w:ascii="Times New Roman" w:eastAsia="宋体" w:hAnsi="Times New Roman" w:cs="Times New Roman"/>
                <w:sz w:val="24"/>
                <w:szCs w:val="24"/>
              </w:rPr>
              <w:t>年的面板数据建立模型，得出了金融服务开放度对金融服务竞争力存在显著正向影响的结论</w:t>
            </w:r>
            <w:r>
              <w:rPr>
                <w:rFonts w:ascii="Times New Roman" w:eastAsia="宋体" w:hAnsi="Times New Roman" w:cs="Times New Roman" w:hint="eastAsia"/>
                <w:sz w:val="24"/>
                <w:szCs w:val="24"/>
              </w:rPr>
              <w:t>。郭晓合和戴萍萍（</w:t>
            </w:r>
            <w:r>
              <w:rPr>
                <w:rFonts w:ascii="Times New Roman" w:eastAsia="宋体" w:hAnsi="Times New Roman" w:cs="Times New Roman" w:hint="eastAsia"/>
                <w:sz w:val="24"/>
                <w:szCs w:val="24"/>
              </w:rPr>
              <w:t>2017</w:t>
            </w:r>
            <w:r>
              <w:rPr>
                <w:rFonts w:ascii="Times New Roman" w:eastAsia="宋体" w:hAnsi="Times New Roman" w:cs="Times New Roman" w:hint="eastAsia"/>
                <w:sz w:val="24"/>
                <w:szCs w:val="24"/>
              </w:rPr>
              <w:t>）运用引力模型分析了中国建立自贸试验区前影响双边金融服务贸易的因素，认为我国金融服务贸易制定的限制性政策显著抑制了金融服务出口流量，中国同日本、欧盟多国的金融服务贸易处于“贸易不足”状态，贸易潜力亟待挖掘。聂静怡（</w:t>
            </w:r>
            <w:r>
              <w:rPr>
                <w:rFonts w:ascii="Times New Roman" w:eastAsia="宋体" w:hAnsi="Times New Roman" w:cs="Times New Roman" w:hint="eastAsia"/>
                <w:sz w:val="24"/>
                <w:szCs w:val="24"/>
              </w:rPr>
              <w:t>2020</w:t>
            </w:r>
            <w:r>
              <w:rPr>
                <w:rFonts w:ascii="Times New Roman" w:eastAsia="宋体" w:hAnsi="Times New Roman" w:cs="Times New Roman" w:hint="eastAsia"/>
                <w:sz w:val="24"/>
                <w:szCs w:val="24"/>
              </w:rPr>
              <w:t>）将人力资本水平引入中国金融服务贸易竞争力分析中，从理论机制梳理了人力资本对我国金融服务贸易竞争力的影响路径，并在此基础上利用相关数据进行了检验。研究结果表明，中国金融服务贸易长期处于逆差状态，主要是保险服务的大量进口所引起，国际市场占有率极低，贸易竞争力较弱。但从动态视角来分析，中国金融服务贸易规模呈发展态势，且市场占有率与贸易竞争力已有显著提高，实证结果验证了中国金融服务贸易竞争力加强主要受人力资本和金融业外商直接投资的影响。李虹，赵倩倩（</w:t>
            </w:r>
            <w:r>
              <w:rPr>
                <w:rFonts w:ascii="Times New Roman" w:eastAsia="宋体" w:hAnsi="Times New Roman" w:cs="Times New Roman" w:hint="eastAsia"/>
                <w:sz w:val="24"/>
                <w:szCs w:val="24"/>
              </w:rPr>
              <w:t>2021</w:t>
            </w:r>
            <w:r>
              <w:rPr>
                <w:rFonts w:ascii="Times New Roman" w:eastAsia="宋体" w:hAnsi="Times New Roman" w:cs="Times New Roman" w:hint="eastAsia"/>
                <w:sz w:val="24"/>
                <w:szCs w:val="24"/>
              </w:rPr>
              <w:t>）从国内国际双视角对我国金融服务贸易发展现状进行了分析，然后借鉴波特“钻石模型”，选取</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个影响中国金融服务贸易竞争力的指标，运用主成分分析及回归分析方法进行实证研究。结果显示，</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个指标中只有大型商业银行在银行业金融机构中的资产占比与中国金融服务贸易竞争力呈负向关系，其他指标均呈正向关系。</w:t>
            </w:r>
            <w:r>
              <w:rPr>
                <w:rFonts w:ascii="Times New Roman" w:eastAsia="宋体" w:hAnsi="Times New Roman" w:cs="Times New Roman"/>
                <w:sz w:val="24"/>
                <w:szCs w:val="24"/>
              </w:rPr>
              <w:t>上述文献的研究结论表明，中国金融服务出口贸易潜力大，但竞争力较弱。</w:t>
            </w:r>
          </w:p>
          <w:p w:rsidR="00F3305C" w:rsidRDefault="0091351F">
            <w:pPr>
              <w:ind w:firstLineChars="200" w:firstLine="482"/>
              <w:rPr>
                <w:rFonts w:ascii="宋体" w:eastAsia="宋体" w:hAnsi="宋体"/>
                <w:b/>
                <w:bCs/>
                <w:sz w:val="24"/>
                <w:szCs w:val="24"/>
              </w:rPr>
            </w:pPr>
            <w:r>
              <w:rPr>
                <w:rFonts w:ascii="宋体" w:eastAsia="宋体" w:hAnsi="宋体" w:hint="eastAsia"/>
                <w:b/>
                <w:bCs/>
                <w:sz w:val="24"/>
                <w:szCs w:val="24"/>
              </w:rPr>
              <w:t>人民币国际化与中国金融服务出口关系研究：</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目前，关于人民币国际化与中国金融服务出口关系研究还未发现，学者大多是分析人民币国际化与贸易出口之间的关系。例如，单桂兰（</w:t>
            </w:r>
            <w:r>
              <w:rPr>
                <w:rFonts w:ascii="Times New Roman" w:eastAsia="宋体" w:hAnsi="Times New Roman" w:cs="Times New Roman" w:hint="eastAsia"/>
                <w:sz w:val="24"/>
                <w:szCs w:val="24"/>
              </w:rPr>
              <w:t>2019</w:t>
            </w:r>
            <w:r>
              <w:rPr>
                <w:rFonts w:ascii="Times New Roman" w:eastAsia="宋体" w:hAnsi="Times New Roman" w:cs="Times New Roman" w:hint="eastAsia"/>
                <w:sz w:val="24"/>
                <w:szCs w:val="24"/>
              </w:rPr>
              <w:t>）指出，人民币国际化不仅对中国经济作用巨大，同样对世界经济趋势的影响也较为明显。中国提出的“一带一路”倡议一定程度上能够提高人民币流通在邻国商品贸易中的覆盖率。张翠（</w:t>
            </w:r>
            <w:r>
              <w:rPr>
                <w:rFonts w:ascii="Times New Roman" w:eastAsia="宋体" w:hAnsi="Times New Roman" w:cs="Times New Roman" w:hint="eastAsia"/>
                <w:sz w:val="24"/>
                <w:szCs w:val="24"/>
              </w:rPr>
              <w:t>2021</w:t>
            </w:r>
            <w:r>
              <w:rPr>
                <w:rFonts w:ascii="Times New Roman" w:eastAsia="宋体" w:hAnsi="Times New Roman" w:cs="Times New Roman" w:hint="eastAsia"/>
                <w:sz w:val="24"/>
                <w:szCs w:val="24"/>
              </w:rPr>
              <w:t>）选取了</w:t>
            </w:r>
            <w:r>
              <w:rPr>
                <w:rFonts w:ascii="Times New Roman" w:eastAsia="宋体" w:hAnsi="Times New Roman" w:cs="Times New Roman" w:hint="eastAsia"/>
                <w:sz w:val="24"/>
                <w:szCs w:val="24"/>
              </w:rPr>
              <w:t>2011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2018</w:t>
            </w:r>
            <w:r>
              <w:rPr>
                <w:rFonts w:ascii="Times New Roman" w:eastAsia="宋体" w:hAnsi="Times New Roman" w:cs="Times New Roman" w:hint="eastAsia"/>
                <w:sz w:val="24"/>
                <w:szCs w:val="24"/>
              </w:rPr>
              <w:t>年我国与</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个主要贸易国家的贸易面板数据，根据名义汇率等数据，编制了</w:t>
            </w:r>
            <w:r>
              <w:rPr>
                <w:rFonts w:ascii="Times New Roman" w:eastAsia="宋体" w:hAnsi="Times New Roman" w:cs="Times New Roman" w:hint="eastAsia"/>
                <w:sz w:val="24"/>
                <w:szCs w:val="24"/>
              </w:rPr>
              <w:t>2011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2018</w:t>
            </w:r>
            <w:r>
              <w:rPr>
                <w:rFonts w:ascii="Times New Roman" w:eastAsia="宋体" w:hAnsi="Times New Roman" w:cs="Times New Roman" w:hint="eastAsia"/>
                <w:sz w:val="24"/>
                <w:szCs w:val="24"/>
              </w:rPr>
              <w:t>年我国与主要贸易国的汇率波动率，并结合中国人民大学自己编制的人民币国际化指数，研究人民币的国际化、汇率的波动性、汇率水平对于出口贸易的影响，结果表明：人民币升值、汇率波动将抑制出口，通过对交互项系数的分析表明，人民币国际化程度上升，将使得汇率波动对于出口的抑制作用降低，从而肯定了人民币国际化的正面作用。</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有部分学者研究了汇率变动对金融服务出口的影响。例如，韩微（</w:t>
            </w:r>
            <w:r>
              <w:rPr>
                <w:rFonts w:ascii="Times New Roman" w:eastAsia="宋体" w:hAnsi="Times New Roman" w:cs="Times New Roman" w:hint="eastAsia"/>
                <w:sz w:val="24"/>
                <w:szCs w:val="24"/>
              </w:rPr>
              <w:t>2020</w:t>
            </w:r>
            <w:r>
              <w:rPr>
                <w:rFonts w:ascii="Times New Roman" w:eastAsia="宋体" w:hAnsi="Times New Roman" w:cs="Times New Roman" w:hint="eastAsia"/>
                <w:sz w:val="24"/>
                <w:szCs w:val="24"/>
              </w:rPr>
              <w:t>）通过测算我国与贸易伙伴国间的双边汇率波动率，并利用</w:t>
            </w:r>
            <w:r>
              <w:rPr>
                <w:rFonts w:ascii="Times New Roman" w:eastAsia="宋体" w:hAnsi="Times New Roman" w:cs="Times New Roman" w:hint="eastAsia"/>
                <w:sz w:val="24"/>
                <w:szCs w:val="24"/>
              </w:rPr>
              <w:t>OECD</w:t>
            </w:r>
            <w:r>
              <w:rPr>
                <w:rFonts w:ascii="Times New Roman" w:eastAsia="宋体" w:hAnsi="Times New Roman" w:cs="Times New Roman" w:hint="eastAsia"/>
                <w:sz w:val="24"/>
                <w:szCs w:val="24"/>
              </w:rPr>
              <w:t>数据库中</w:t>
            </w:r>
            <w:r>
              <w:rPr>
                <w:rFonts w:ascii="Times New Roman" w:eastAsia="宋体" w:hAnsi="Times New Roman" w:cs="Times New Roman" w:hint="eastAsia"/>
                <w:sz w:val="24"/>
                <w:szCs w:val="24"/>
              </w:rPr>
              <w:t>1995</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2012</w:t>
            </w:r>
            <w:r>
              <w:rPr>
                <w:rFonts w:ascii="Times New Roman" w:eastAsia="宋体" w:hAnsi="Times New Roman" w:cs="Times New Roman" w:hint="eastAsia"/>
                <w:sz w:val="24"/>
                <w:szCs w:val="24"/>
              </w:rPr>
              <w:t>年我国与</w:t>
            </w:r>
            <w:r>
              <w:rPr>
                <w:rFonts w:ascii="Times New Roman" w:eastAsia="宋体" w:hAnsi="Times New Roman" w:cs="Times New Roman" w:hint="eastAsia"/>
                <w:sz w:val="24"/>
                <w:szCs w:val="24"/>
              </w:rPr>
              <w:t>42</w:t>
            </w:r>
            <w:r>
              <w:rPr>
                <w:rFonts w:ascii="Times New Roman" w:eastAsia="宋体" w:hAnsi="Times New Roman" w:cs="Times New Roman" w:hint="eastAsia"/>
                <w:sz w:val="24"/>
                <w:szCs w:val="24"/>
              </w:rPr>
              <w:t>个主要贸易伙伴国的双边金融服务贸易流量数据，运用</w:t>
            </w:r>
            <w:proofErr w:type="spellStart"/>
            <w:r>
              <w:rPr>
                <w:rFonts w:ascii="Times New Roman" w:eastAsia="宋体" w:hAnsi="Times New Roman" w:cs="Times New Roman" w:hint="eastAsia"/>
                <w:sz w:val="24"/>
                <w:szCs w:val="24"/>
              </w:rPr>
              <w:t>Anderson&amp;van</w:t>
            </w:r>
            <w:proofErr w:type="spellEnd"/>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Wincoop</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2003</w:t>
            </w:r>
            <w:r>
              <w:rPr>
                <w:rFonts w:ascii="Times New Roman" w:eastAsia="宋体" w:hAnsi="Times New Roman" w:cs="Times New Roman" w:hint="eastAsia"/>
                <w:sz w:val="24"/>
                <w:szCs w:val="24"/>
              </w:rPr>
              <w:t>）结构引力模型框架和泊松拟极大似然估计方法，研究了人民币汇率波动如何影响我国双边金融服务贸易流量。结果表明，我国政府放松对人民币汇率管制所导致的人</w:t>
            </w:r>
            <w:r>
              <w:rPr>
                <w:rFonts w:ascii="Times New Roman" w:eastAsia="宋体" w:hAnsi="Times New Roman" w:cs="Times New Roman" w:hint="eastAsia"/>
                <w:sz w:val="24"/>
                <w:szCs w:val="24"/>
              </w:rPr>
              <w:lastRenderedPageBreak/>
              <w:t>民币汇率浮动区间的扩大对我国双边金融服务贸易出口和进口均有显著的促进作用，且这种促进作用是通过银行和证券业来实现的，对保险业影响不显著。</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合以上研究成果可知，关于人民币国际化与中国金融服务出口的相关研究成果十分丰富，部分学者探索了人民币国际化对贸易出口的影响机制，但是对于人民币国际化与中国金融服务出口的关系研究还十分缺乏，这为人民币国际化对中国金融服务出口的影响研究提供了空间与机会。</w:t>
            </w:r>
          </w:p>
          <w:p w:rsidR="00F3305C" w:rsidRDefault="00F3305C">
            <w:pPr>
              <w:ind w:firstLineChars="200" w:firstLine="480"/>
              <w:rPr>
                <w:rFonts w:ascii="宋体" w:eastAsia="宋体" w:hAnsi="宋体"/>
                <w:sz w:val="24"/>
                <w:szCs w:val="24"/>
              </w:rPr>
            </w:pPr>
          </w:p>
        </w:tc>
      </w:tr>
    </w:tbl>
    <w:p w:rsidR="00F3305C" w:rsidRDefault="00F3305C">
      <w:pPr>
        <w:rPr>
          <w:rFonts w:ascii="宋体" w:eastAsia="宋体" w:hAnsi="宋体"/>
          <w:sz w:val="32"/>
          <w:szCs w:val="32"/>
        </w:rPr>
      </w:pPr>
    </w:p>
    <w:p w:rsidR="00F3305C" w:rsidRDefault="0091351F">
      <w:pPr>
        <w:rPr>
          <w:rFonts w:ascii="宋体" w:eastAsia="宋体" w:hAnsi="宋体"/>
          <w:sz w:val="32"/>
          <w:szCs w:val="32"/>
        </w:rPr>
      </w:pPr>
      <w:r>
        <w:rPr>
          <w:rFonts w:ascii="宋体" w:eastAsia="宋体" w:hAnsi="宋体" w:hint="eastAsia"/>
          <w:sz w:val="32"/>
          <w:szCs w:val="32"/>
        </w:rPr>
        <w:lastRenderedPageBreak/>
        <w:t>二、研究方案</w:t>
      </w:r>
    </w:p>
    <w:tbl>
      <w:tblPr>
        <w:tblStyle w:val="a5"/>
        <w:tblW w:w="0" w:type="auto"/>
        <w:tblLook w:val="04A0"/>
      </w:tblPr>
      <w:tblGrid>
        <w:gridCol w:w="9344"/>
      </w:tblGrid>
      <w:tr w:rsidR="00F3305C">
        <w:trPr>
          <w:trHeight w:val="4253"/>
        </w:trPr>
        <w:tc>
          <w:tcPr>
            <w:tcW w:w="9344" w:type="dxa"/>
          </w:tcPr>
          <w:p w:rsidR="00F3305C" w:rsidRDefault="0091351F">
            <w:pPr>
              <w:rPr>
                <w:rFonts w:ascii="宋体" w:eastAsia="宋体" w:hAnsi="宋体"/>
                <w:sz w:val="24"/>
                <w:szCs w:val="24"/>
              </w:rPr>
            </w:pPr>
            <w:bookmarkStart w:id="0"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r>
              <w:rPr>
                <w:rFonts w:ascii="宋体" w:eastAsia="宋体" w:hAnsi="宋体" w:hint="eastAsia"/>
                <w:color w:val="FF0000"/>
                <w:sz w:val="24"/>
                <w:szCs w:val="24"/>
              </w:rPr>
              <w:t>（主要内容：说明论证拟采用的方法，如数理模型法、计量分析法等等，以及需要用到的数据及其来源）</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变量选取与数据说明：</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人民币国际化程度即人民币和人民币资产在全球范围内的流通程度。由于人民币国际化的开展距今不过十年时间，为了更好地刻画人民币国际化的进程，采用境外人民币存款规模（香港）这一指标来衡量人民币国际化的程度。</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人民币国际化指标（</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RD</w:t>
            </w:r>
            <w:r>
              <w:rPr>
                <w:rFonts w:ascii="Times New Roman" w:eastAsia="宋体" w:hAnsi="Times New Roman" w:cs="Times New Roman" w:hint="eastAsia"/>
                <w:sz w:val="24"/>
                <w:szCs w:val="24"/>
              </w:rPr>
              <w:t>）的衡量指标为境外人民币存款，数据主要来自于香港金融管理局发布的《金融数据月报》，文中采用的季度数据是根据金融数据月报的月度数据简单平均而成。</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将人民币国际化指标（</w:t>
            </w:r>
            <w:r>
              <w:rPr>
                <w:rFonts w:ascii="Times New Roman" w:eastAsia="宋体" w:hAnsi="Times New Roman" w:cs="Times New Roman" w:hint="eastAsia"/>
                <w:sz w:val="24"/>
                <w:szCs w:val="24"/>
              </w:rPr>
              <w:t>ORD</w:t>
            </w:r>
            <w:r>
              <w:rPr>
                <w:rFonts w:ascii="Times New Roman" w:eastAsia="宋体" w:hAnsi="Times New Roman" w:cs="Times New Roman" w:hint="eastAsia"/>
                <w:sz w:val="24"/>
                <w:szCs w:val="24"/>
              </w:rPr>
              <w:t>）作为解释变量，将我国金融服务贸易出口（</w:t>
            </w:r>
            <w:r>
              <w:rPr>
                <w:rFonts w:ascii="Times New Roman" w:eastAsia="宋体" w:hAnsi="Times New Roman" w:cs="Times New Roman" w:hint="eastAsia"/>
                <w:sz w:val="24"/>
                <w:szCs w:val="24"/>
              </w:rPr>
              <w:t>EX</w:t>
            </w:r>
            <w:r>
              <w:rPr>
                <w:rFonts w:ascii="Times New Roman" w:eastAsia="宋体" w:hAnsi="Times New Roman" w:cs="Times New Roman" w:hint="eastAsia"/>
                <w:sz w:val="24"/>
                <w:szCs w:val="24"/>
              </w:rPr>
              <w:t>）为被解释变量，做</w:t>
            </w:r>
            <w:r>
              <w:rPr>
                <w:rFonts w:ascii="Times New Roman" w:eastAsia="宋体" w:hAnsi="Times New Roman" w:cs="Times New Roman" w:hint="eastAsia"/>
                <w:sz w:val="24"/>
                <w:szCs w:val="24"/>
              </w:rPr>
              <w:t>OLS</w:t>
            </w:r>
            <w:r>
              <w:rPr>
                <w:rFonts w:ascii="Times New Roman" w:eastAsia="宋体" w:hAnsi="Times New Roman" w:cs="Times New Roman" w:hint="eastAsia"/>
                <w:sz w:val="24"/>
                <w:szCs w:val="24"/>
              </w:rPr>
              <w:t>回归以验证人民币国际化对中国金融服务出口的影响程度。我国金融服务贸易出口数据选用</w:t>
            </w:r>
            <w:r>
              <w:rPr>
                <w:rFonts w:ascii="Times New Roman" w:eastAsia="宋体" w:hAnsi="Times New Roman" w:cs="Times New Roman" w:hint="eastAsia"/>
                <w:sz w:val="24"/>
                <w:szCs w:val="24"/>
              </w:rPr>
              <w:t>OECD</w:t>
            </w:r>
            <w:r>
              <w:rPr>
                <w:rFonts w:ascii="Times New Roman" w:eastAsia="宋体" w:hAnsi="Times New Roman" w:cs="Times New Roman" w:hint="eastAsia"/>
                <w:sz w:val="24"/>
                <w:szCs w:val="24"/>
              </w:rPr>
              <w:t>数据库中</w:t>
            </w:r>
            <w:r>
              <w:rPr>
                <w:rFonts w:ascii="Times New Roman" w:eastAsia="宋体" w:hAnsi="Times New Roman" w:cs="Times New Roman" w:hint="eastAsia"/>
                <w:sz w:val="24"/>
                <w:szCs w:val="24"/>
              </w:rPr>
              <w:t>2010-2020</w:t>
            </w:r>
            <w:r>
              <w:rPr>
                <w:rFonts w:ascii="Times New Roman" w:eastAsia="宋体" w:hAnsi="Times New Roman" w:cs="Times New Roman" w:hint="eastAsia"/>
                <w:sz w:val="24"/>
                <w:szCs w:val="24"/>
              </w:rPr>
              <w:t>年中国出口主要贸易伙伴国的季度金融服务贸易流量数据。</w:t>
            </w:r>
          </w:p>
          <w:p w:rsidR="00F3305C" w:rsidRDefault="00F3305C">
            <w:pPr>
              <w:ind w:firstLineChars="200" w:firstLine="480"/>
              <w:rPr>
                <w:rFonts w:ascii="Times New Roman" w:eastAsia="宋体" w:hAnsi="Times New Roman" w:cs="Times New Roman"/>
                <w:sz w:val="24"/>
                <w:szCs w:val="24"/>
              </w:rPr>
            </w:pP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检验方法：</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利用</w:t>
            </w:r>
            <w:r>
              <w:rPr>
                <w:rFonts w:ascii="Times New Roman" w:eastAsia="宋体" w:hAnsi="Times New Roman" w:cs="Times New Roman"/>
                <w:sz w:val="24"/>
                <w:szCs w:val="24"/>
              </w:rPr>
              <w:t>Eviews7.2</w:t>
            </w:r>
            <w:r>
              <w:rPr>
                <w:rFonts w:ascii="Times New Roman" w:eastAsia="宋体" w:hAnsi="Times New Roman" w:cs="Times New Roman"/>
                <w:sz w:val="24"/>
                <w:szCs w:val="24"/>
              </w:rPr>
              <w:t>对所有序列数据进行</w:t>
            </w:r>
            <w:r>
              <w:rPr>
                <w:rFonts w:ascii="Times New Roman" w:eastAsia="宋体" w:hAnsi="Times New Roman" w:cs="Times New Roman"/>
                <w:sz w:val="24"/>
                <w:szCs w:val="24"/>
              </w:rPr>
              <w:t>ADF</w:t>
            </w:r>
            <w:r>
              <w:rPr>
                <w:rFonts w:ascii="Times New Roman" w:eastAsia="宋体" w:hAnsi="Times New Roman" w:cs="Times New Roman"/>
                <w:sz w:val="24"/>
                <w:szCs w:val="24"/>
              </w:rPr>
              <w:t>检验</w:t>
            </w:r>
            <w:r>
              <w:rPr>
                <w:rFonts w:ascii="Times New Roman" w:eastAsia="宋体" w:hAnsi="Times New Roman" w:cs="Times New Roman" w:hint="eastAsia"/>
                <w:sz w:val="24"/>
                <w:szCs w:val="24"/>
              </w:rPr>
              <w:t>。对数据进行一阶差分后，利用</w:t>
            </w:r>
            <w:r>
              <w:rPr>
                <w:rFonts w:ascii="Times New Roman" w:eastAsia="宋体" w:hAnsi="Times New Roman" w:cs="Times New Roman" w:hint="eastAsia"/>
                <w:sz w:val="24"/>
                <w:szCs w:val="24"/>
              </w:rPr>
              <w:t>Eviews7.2</w:t>
            </w:r>
            <w:r>
              <w:rPr>
                <w:rFonts w:ascii="Times New Roman" w:eastAsia="宋体" w:hAnsi="Times New Roman" w:cs="Times New Roman" w:hint="eastAsia"/>
                <w:sz w:val="24"/>
                <w:szCs w:val="24"/>
              </w:rPr>
              <w:t>及假设模型对数据进行</w:t>
            </w:r>
            <w:r>
              <w:rPr>
                <w:rFonts w:ascii="Times New Roman" w:eastAsia="宋体" w:hAnsi="Times New Roman" w:cs="Times New Roman" w:hint="eastAsia"/>
                <w:sz w:val="24"/>
                <w:szCs w:val="24"/>
              </w:rPr>
              <w:t>OLS</w:t>
            </w:r>
            <w:r>
              <w:rPr>
                <w:rFonts w:ascii="Times New Roman" w:eastAsia="宋体" w:hAnsi="Times New Roman" w:cs="Times New Roman" w:hint="eastAsia"/>
                <w:sz w:val="24"/>
                <w:szCs w:val="24"/>
              </w:rPr>
              <w:t>回归，验证人民币国际化对中国金融服务出口的影响。</w:t>
            </w:r>
          </w:p>
          <w:p w:rsidR="00F3305C" w:rsidRDefault="00F3305C">
            <w:pPr>
              <w:rPr>
                <w:rFonts w:ascii="宋体" w:eastAsia="宋体" w:hAnsi="宋体"/>
                <w:sz w:val="24"/>
                <w:szCs w:val="24"/>
              </w:rPr>
            </w:pPr>
          </w:p>
        </w:tc>
      </w:tr>
      <w:tr w:rsidR="00F3305C">
        <w:trPr>
          <w:trHeight w:val="4253"/>
        </w:trPr>
        <w:tc>
          <w:tcPr>
            <w:tcW w:w="9344" w:type="dxa"/>
          </w:tcPr>
          <w:p w:rsidR="00F3305C" w:rsidRDefault="0091351F">
            <w:pPr>
              <w:rPr>
                <w:rFonts w:ascii="宋体" w:eastAsia="宋体" w:hAnsi="宋体"/>
                <w:color w:val="FF0000"/>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核心观点</w:t>
            </w:r>
            <w:r>
              <w:rPr>
                <w:rFonts w:ascii="宋体" w:eastAsia="宋体" w:hAnsi="宋体" w:hint="eastAsia"/>
                <w:color w:val="FF0000"/>
                <w:sz w:val="24"/>
                <w:szCs w:val="24"/>
              </w:rPr>
              <w:t>（主要内容：初步阐述可能得到的观点及结论）</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是中国金融服务出口总体情况。结合金融服务贸易的概念与分类，掌握我国金融服务贸易发展现状，包括规模、结构、发展趋势等。我国金融服务贸易起初较晚，但随着我国金融业的不断发展以及货物贸易的快速发展，推动我国的金融服务贸易规模也随之不断扩大。</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二是人民币国际化对中国金融服务出口的影响机制。分析人民币国际化对中国金融服务出口规模与结构的影响，明确人民币国际化对中国金融服务出口的影响机理。中国金融服务出口规模的发展和结构的改变都体现了我国金融服务出口竞争力的增强，这一方面为我国进一步推进人民币国际化提供了坚实的贸易基础，另一方面人民币国际化的不断发展又将进一步促进我国金融服务出口的不断发展和升级。</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三是人民币国际化对中国金融服务出口的影响分析。通过稳定性检验与回归分析，验证人民币国际化对中国金融服务出口的影响。根据金融业部门划分可将金融服务贸易划分为：银行服务贸易、证券服务贸易和保险服务贸易。针对不同的类型，人民币国际化的影响程度将存在差异。</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四是基于人民币国际化的中国金融服务出口策略。从人民币国际化发展的角度提出相关建议，如循序渐进推进人民币国际化，不断适应人民币国际化进程，优化我国金融服务出口结构，促进中国金融服务出口贸易发展。</w:t>
            </w:r>
          </w:p>
          <w:p w:rsidR="00F3305C" w:rsidRDefault="00F3305C">
            <w:pPr>
              <w:ind w:firstLineChars="200" w:firstLine="480"/>
              <w:rPr>
                <w:rFonts w:ascii="宋体" w:eastAsia="宋体" w:hAnsi="宋体"/>
                <w:color w:val="FF0000"/>
                <w:sz w:val="24"/>
                <w:szCs w:val="24"/>
              </w:rPr>
            </w:pPr>
          </w:p>
          <w:p w:rsidR="00F3305C" w:rsidRDefault="00F3305C">
            <w:pPr>
              <w:rPr>
                <w:rFonts w:ascii="宋体" w:eastAsia="宋体" w:hAnsi="宋体"/>
                <w:color w:val="FF0000"/>
                <w:sz w:val="24"/>
                <w:szCs w:val="24"/>
              </w:rPr>
            </w:pPr>
          </w:p>
        </w:tc>
      </w:tr>
      <w:tr w:rsidR="00F3305C">
        <w:trPr>
          <w:trHeight w:val="4253"/>
        </w:trPr>
        <w:tc>
          <w:tcPr>
            <w:tcW w:w="9344" w:type="dxa"/>
          </w:tcPr>
          <w:p w:rsidR="00F3305C" w:rsidRDefault="0091351F">
            <w:pPr>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方向创新：以人民币国际化为切入口，研究人民币国际化对中国金融服务出口的影响，填补了相关领域的研究空白。</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方法创新：采用定性分析法掌握人民币国际化对中国金融服务出口的影响机理。以此为基础，通过分析检验人民币国际化对中国金融服务出口的影响效应，做到定性与定量的相结合。</w:t>
            </w:r>
          </w:p>
          <w:p w:rsidR="00F3305C" w:rsidRDefault="0091351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观点创新：金融服务贸易主要包括银行服务贸易、证券服务贸易和保险服务贸易。从金融服务贸易出口结构来看，人民币国际化对中国金融服务出口的影响可能存在差异，这也与银行、证券和保险服务贸易发展特性与趋势有密切的关系。</w:t>
            </w:r>
          </w:p>
          <w:p w:rsidR="00F3305C" w:rsidRDefault="00F3305C">
            <w:pPr>
              <w:rPr>
                <w:rFonts w:ascii="宋体" w:eastAsia="宋体" w:hAnsi="宋体"/>
                <w:sz w:val="24"/>
                <w:szCs w:val="24"/>
              </w:rPr>
            </w:pPr>
          </w:p>
        </w:tc>
      </w:tr>
      <w:bookmarkEnd w:id="0"/>
    </w:tbl>
    <w:p w:rsidR="00F3305C" w:rsidRDefault="00F3305C">
      <w:pPr>
        <w:rPr>
          <w:rFonts w:ascii="宋体" w:eastAsia="宋体" w:hAnsi="宋体"/>
          <w:sz w:val="32"/>
          <w:szCs w:val="32"/>
        </w:rPr>
      </w:pPr>
    </w:p>
    <w:tbl>
      <w:tblPr>
        <w:tblStyle w:val="a5"/>
        <w:tblW w:w="0" w:type="auto"/>
        <w:tblLook w:val="04A0"/>
      </w:tblPr>
      <w:tblGrid>
        <w:gridCol w:w="9344"/>
      </w:tblGrid>
      <w:tr w:rsidR="00F3305C">
        <w:trPr>
          <w:trHeight w:val="13607"/>
        </w:trPr>
        <w:tc>
          <w:tcPr>
            <w:tcW w:w="9344" w:type="dxa"/>
          </w:tcPr>
          <w:p w:rsidR="00F3305C" w:rsidRDefault="0091351F">
            <w:pPr>
              <w:numPr>
                <w:ilvl w:val="0"/>
                <w:numId w:val="1"/>
              </w:numPr>
              <w:rPr>
                <w:rFonts w:ascii="宋体" w:eastAsia="宋体" w:hAnsi="宋体"/>
                <w:color w:val="FF0000"/>
                <w:sz w:val="24"/>
                <w:szCs w:val="24"/>
              </w:rPr>
            </w:pPr>
            <w:r>
              <w:rPr>
                <w:rFonts w:ascii="宋体" w:eastAsia="宋体" w:hAnsi="宋体" w:hint="eastAsia"/>
                <w:sz w:val="24"/>
                <w:szCs w:val="24"/>
              </w:rPr>
              <w:lastRenderedPageBreak/>
              <w:t>参考文献</w:t>
            </w:r>
          </w:p>
          <w:p w:rsidR="00F3305C" w:rsidRDefault="00F3305C"/>
          <w:p w:rsidR="00F3305C" w:rsidRDefault="0091351F">
            <w:pPr>
              <w:spacing w:line="0" w:lineRule="atLeast"/>
              <w:rPr>
                <w:color w:val="FF0000"/>
                <w:sz w:val="18"/>
                <w:szCs w:val="20"/>
              </w:rPr>
            </w:pPr>
            <w:r>
              <w:rPr>
                <w:rFonts w:hint="eastAsia"/>
                <w:color w:val="FF0000"/>
                <w:sz w:val="18"/>
                <w:szCs w:val="20"/>
              </w:rPr>
              <w:t>1. 书</w:t>
            </w:r>
          </w:p>
          <w:p w:rsidR="00F3305C" w:rsidRDefault="0091351F">
            <w:pPr>
              <w:spacing w:line="0" w:lineRule="atLeast"/>
              <w:ind w:left="180" w:hangingChars="100" w:hanging="180"/>
              <w:rPr>
                <w:sz w:val="18"/>
                <w:szCs w:val="20"/>
              </w:rPr>
            </w:pPr>
            <w:r>
              <w:rPr>
                <w:rFonts w:hint="eastAsia"/>
                <w:sz w:val="18"/>
                <w:szCs w:val="20"/>
              </w:rPr>
              <w:t>张宇馨.《国际金融服务贸易》，对外经济贸易大学出版社，2015。</w:t>
            </w:r>
          </w:p>
          <w:p w:rsidR="00F3305C" w:rsidRDefault="0091351F">
            <w:pPr>
              <w:spacing w:line="0" w:lineRule="atLeast"/>
              <w:ind w:left="180" w:hangingChars="100" w:hanging="180"/>
              <w:rPr>
                <w:sz w:val="18"/>
                <w:szCs w:val="20"/>
              </w:rPr>
            </w:pPr>
            <w:r>
              <w:rPr>
                <w:rFonts w:hint="eastAsia"/>
                <w:sz w:val="18"/>
                <w:szCs w:val="20"/>
              </w:rPr>
              <w:t>常远.《新常态下人民币国际化问题研究》，江西人民出版社，2016.</w:t>
            </w:r>
          </w:p>
          <w:p w:rsidR="00F3305C" w:rsidRDefault="0091351F">
            <w:pPr>
              <w:spacing w:line="0" w:lineRule="atLeast"/>
              <w:ind w:left="180" w:hangingChars="100" w:hanging="180"/>
              <w:rPr>
                <w:sz w:val="18"/>
                <w:szCs w:val="20"/>
              </w:rPr>
            </w:pPr>
            <w:r>
              <w:rPr>
                <w:rFonts w:hint="eastAsia"/>
                <w:sz w:val="18"/>
                <w:szCs w:val="20"/>
              </w:rPr>
              <w:t>沙文兵.《人民币国际化对中国经济内外均衡动态影响研究》，经济科学出版社，2016.</w:t>
            </w:r>
          </w:p>
          <w:p w:rsidR="00F3305C" w:rsidRDefault="0091351F">
            <w:pPr>
              <w:spacing w:line="0" w:lineRule="atLeast"/>
              <w:ind w:left="180" w:hangingChars="100" w:hanging="180"/>
              <w:rPr>
                <w:sz w:val="18"/>
                <w:szCs w:val="20"/>
              </w:rPr>
            </w:pPr>
            <w:r>
              <w:rPr>
                <w:rFonts w:hint="eastAsia"/>
                <w:sz w:val="18"/>
                <w:szCs w:val="20"/>
              </w:rPr>
              <w:t>余永定.《最后的屏障：资本项目自由化和人民币国际化之辩》，东方出版社，2016.</w:t>
            </w:r>
          </w:p>
          <w:p w:rsidR="00F3305C" w:rsidRDefault="0091351F">
            <w:pPr>
              <w:spacing w:line="0" w:lineRule="atLeast"/>
              <w:ind w:left="180" w:hangingChars="100" w:hanging="180"/>
              <w:rPr>
                <w:sz w:val="18"/>
                <w:szCs w:val="20"/>
              </w:rPr>
            </w:pPr>
            <w:r>
              <w:rPr>
                <w:rFonts w:hint="eastAsia"/>
                <w:sz w:val="18"/>
                <w:szCs w:val="20"/>
              </w:rPr>
              <w:t>张斌.《人民币国际化》，社会科学文献出版社，2015.</w:t>
            </w:r>
          </w:p>
          <w:p w:rsidR="00F3305C" w:rsidRDefault="0091351F">
            <w:pPr>
              <w:spacing w:line="0" w:lineRule="atLeast"/>
              <w:ind w:left="180" w:hangingChars="100" w:hanging="180"/>
              <w:rPr>
                <w:sz w:val="18"/>
                <w:szCs w:val="20"/>
              </w:rPr>
            </w:pPr>
            <w:r>
              <w:rPr>
                <w:rFonts w:hint="eastAsia"/>
                <w:sz w:val="18"/>
                <w:szCs w:val="20"/>
              </w:rPr>
              <w:t>张斌等.《人民币国际化》，社会科学文献出版社，2015.</w:t>
            </w:r>
          </w:p>
          <w:p w:rsidR="00F3305C" w:rsidRDefault="0091351F">
            <w:pPr>
              <w:spacing w:line="0" w:lineRule="atLeast"/>
              <w:ind w:left="180" w:hangingChars="100" w:hanging="180"/>
              <w:rPr>
                <w:sz w:val="18"/>
                <w:szCs w:val="20"/>
              </w:rPr>
            </w:pPr>
            <w:r>
              <w:rPr>
                <w:rFonts w:hint="eastAsia"/>
                <w:sz w:val="18"/>
                <w:szCs w:val="20"/>
              </w:rPr>
              <w:t>喻晓平.《后危机时代人民币国际化研究》，中国农业科学技术出版社，2015.</w:t>
            </w:r>
          </w:p>
          <w:p w:rsidR="00F3305C" w:rsidRDefault="0091351F">
            <w:pPr>
              <w:spacing w:line="0" w:lineRule="atLeast"/>
              <w:ind w:left="180" w:hangingChars="100" w:hanging="180"/>
              <w:rPr>
                <w:sz w:val="18"/>
                <w:szCs w:val="20"/>
              </w:rPr>
            </w:pPr>
            <w:r>
              <w:rPr>
                <w:rFonts w:hint="eastAsia"/>
                <w:sz w:val="18"/>
                <w:szCs w:val="20"/>
              </w:rPr>
              <w:t>中国人民大学国际货币研究所.《人民币国际化报告："一带一路"建设中的货币战略》，中国人民大学出版社，2015.</w:t>
            </w:r>
          </w:p>
          <w:p w:rsidR="00F3305C" w:rsidRDefault="00F3305C">
            <w:pPr>
              <w:spacing w:line="0" w:lineRule="atLeast"/>
              <w:rPr>
                <w:sz w:val="18"/>
                <w:szCs w:val="20"/>
              </w:rPr>
            </w:pPr>
          </w:p>
          <w:p w:rsidR="00F3305C" w:rsidRDefault="0091351F">
            <w:pPr>
              <w:spacing w:line="0" w:lineRule="atLeast"/>
              <w:rPr>
                <w:color w:val="FF0000"/>
                <w:sz w:val="18"/>
                <w:szCs w:val="20"/>
              </w:rPr>
            </w:pPr>
            <w:r>
              <w:rPr>
                <w:rFonts w:hint="eastAsia"/>
                <w:sz w:val="18"/>
                <w:szCs w:val="20"/>
              </w:rPr>
              <w:t>2．</w:t>
            </w:r>
            <w:r>
              <w:rPr>
                <w:rFonts w:hint="eastAsia"/>
                <w:color w:val="FF0000"/>
                <w:sz w:val="18"/>
                <w:szCs w:val="20"/>
              </w:rPr>
              <w:t>期刊</w:t>
            </w:r>
          </w:p>
          <w:p w:rsidR="00F3305C" w:rsidRDefault="0091351F">
            <w:pPr>
              <w:spacing w:line="0" w:lineRule="atLeast"/>
              <w:ind w:left="180" w:hangingChars="100" w:hanging="180"/>
              <w:rPr>
                <w:sz w:val="18"/>
                <w:szCs w:val="20"/>
              </w:rPr>
            </w:pPr>
            <w:r>
              <w:rPr>
                <w:rFonts w:hint="eastAsia"/>
                <w:sz w:val="18"/>
                <w:szCs w:val="20"/>
              </w:rPr>
              <w:t xml:space="preserve">王珊珊，黄梅波，陈燕鸿.“金融市场发展对一国储备货币地位的影响与人民币国际化——基于 PSTR 模型的实证分析”，《重庆大学学报》，2018：22-33. </w:t>
            </w:r>
          </w:p>
          <w:p w:rsidR="00F3305C" w:rsidRDefault="0091351F">
            <w:pPr>
              <w:spacing w:line="0" w:lineRule="atLeast"/>
              <w:ind w:left="180" w:hangingChars="100" w:hanging="180"/>
              <w:rPr>
                <w:sz w:val="18"/>
                <w:szCs w:val="20"/>
              </w:rPr>
            </w:pPr>
            <w:r>
              <w:rPr>
                <w:rFonts w:hint="eastAsia"/>
                <w:sz w:val="18"/>
                <w:szCs w:val="20"/>
              </w:rPr>
              <w:t xml:space="preserve">郭晓合，戴萍萍.“基于引力模型的中国金融服务贸易便利化研究——以中国自贸试验区为视角”，《国际商务（对外经济贸易大学学报）》，2017（06）：55-64. </w:t>
            </w:r>
          </w:p>
          <w:p w:rsidR="00F3305C" w:rsidRDefault="0091351F">
            <w:pPr>
              <w:spacing w:line="0" w:lineRule="atLeast"/>
              <w:ind w:left="180" w:hangingChars="100" w:hanging="180"/>
              <w:rPr>
                <w:sz w:val="18"/>
                <w:szCs w:val="20"/>
              </w:rPr>
            </w:pPr>
            <w:r>
              <w:rPr>
                <w:rFonts w:hint="eastAsia"/>
                <w:sz w:val="18"/>
                <w:szCs w:val="20"/>
              </w:rPr>
              <w:t>李虹，赵倩倩.“中国金融服务贸易竞争力影响因素研究”，《天津经济》，2021（06）：11-15.</w:t>
            </w:r>
          </w:p>
          <w:p w:rsidR="00F3305C" w:rsidRDefault="0091351F">
            <w:pPr>
              <w:spacing w:line="0" w:lineRule="atLeast"/>
              <w:ind w:left="180" w:hangingChars="100" w:hanging="180"/>
              <w:rPr>
                <w:sz w:val="18"/>
                <w:szCs w:val="20"/>
              </w:rPr>
            </w:pPr>
            <w:r>
              <w:rPr>
                <w:rFonts w:hint="eastAsia"/>
                <w:sz w:val="18"/>
                <w:szCs w:val="20"/>
              </w:rPr>
              <w:t>聂静怡.“人力资本对中国金融服务贸易竞争力的影响研究”，《中国商论》，2020（20）：80-82.</w:t>
            </w:r>
          </w:p>
          <w:p w:rsidR="00F3305C" w:rsidRDefault="0091351F">
            <w:pPr>
              <w:spacing w:line="0" w:lineRule="atLeast"/>
              <w:ind w:left="180" w:hangingChars="100" w:hanging="180"/>
              <w:rPr>
                <w:sz w:val="18"/>
                <w:szCs w:val="20"/>
              </w:rPr>
            </w:pPr>
            <w:r>
              <w:rPr>
                <w:rFonts w:hint="eastAsia"/>
                <w:sz w:val="18"/>
                <w:szCs w:val="20"/>
              </w:rPr>
              <w:t>李虹，赵倩倩.“中国金融服务贸易竞争力影响因素研究”，《天津经济》，2021，（06）：11-15.</w:t>
            </w:r>
          </w:p>
          <w:p w:rsidR="00F3305C" w:rsidRDefault="0091351F">
            <w:pPr>
              <w:spacing w:line="0" w:lineRule="atLeast"/>
              <w:ind w:left="180" w:hangingChars="100" w:hanging="180"/>
              <w:rPr>
                <w:sz w:val="18"/>
                <w:szCs w:val="20"/>
              </w:rPr>
            </w:pPr>
            <w:r>
              <w:rPr>
                <w:rFonts w:hint="eastAsia"/>
                <w:sz w:val="18"/>
                <w:szCs w:val="20"/>
              </w:rPr>
              <w:t>张翠.“人民币国际化、汇率波动与出口贸易”，《对外经贸》，2021，（05）：88-91.</w:t>
            </w:r>
          </w:p>
          <w:p w:rsidR="00F3305C" w:rsidRDefault="0091351F">
            <w:pPr>
              <w:spacing w:line="0" w:lineRule="atLeast"/>
              <w:ind w:left="180" w:hangingChars="100" w:hanging="180"/>
              <w:rPr>
                <w:sz w:val="18"/>
                <w:szCs w:val="20"/>
              </w:rPr>
            </w:pPr>
            <w:r>
              <w:rPr>
                <w:rFonts w:hint="eastAsia"/>
                <w:sz w:val="18"/>
                <w:szCs w:val="20"/>
              </w:rPr>
              <w:t>聂静怡.“人力资本对中国金融服务贸易竞争力的影响研究”，《中国商论》，2020，（20）：80-82.</w:t>
            </w:r>
          </w:p>
          <w:p w:rsidR="00F3305C" w:rsidRDefault="0091351F">
            <w:pPr>
              <w:spacing w:line="0" w:lineRule="atLeast"/>
              <w:ind w:left="180" w:hangingChars="100" w:hanging="180"/>
              <w:rPr>
                <w:sz w:val="18"/>
                <w:szCs w:val="20"/>
              </w:rPr>
            </w:pPr>
            <w:r>
              <w:rPr>
                <w:rFonts w:hint="eastAsia"/>
                <w:sz w:val="18"/>
                <w:szCs w:val="20"/>
              </w:rPr>
              <w:t>韩微.“人民币汇率波动如何影响我国金融服务贸易流量”，《全国流通经济》，2020，（04）：148-149.</w:t>
            </w:r>
          </w:p>
          <w:p w:rsidR="00F3305C" w:rsidRDefault="0091351F">
            <w:pPr>
              <w:spacing w:line="0" w:lineRule="atLeast"/>
              <w:ind w:left="180" w:hangingChars="100" w:hanging="180"/>
              <w:rPr>
                <w:sz w:val="18"/>
                <w:szCs w:val="20"/>
              </w:rPr>
            </w:pPr>
            <w:r>
              <w:rPr>
                <w:rFonts w:hint="eastAsia"/>
                <w:sz w:val="18"/>
                <w:szCs w:val="20"/>
              </w:rPr>
              <w:t>单桂兰.“人民币国际化对中国出口贸易的影响分析”，《现代交际》，2019，（20）：74-75.</w:t>
            </w:r>
          </w:p>
          <w:p w:rsidR="00F3305C" w:rsidRDefault="0091351F">
            <w:pPr>
              <w:spacing w:line="0" w:lineRule="atLeast"/>
              <w:ind w:left="180" w:hangingChars="100" w:hanging="180"/>
              <w:rPr>
                <w:sz w:val="18"/>
                <w:szCs w:val="20"/>
              </w:rPr>
            </w:pPr>
            <w:r>
              <w:rPr>
                <w:rFonts w:hint="eastAsia"/>
                <w:sz w:val="18"/>
                <w:szCs w:val="20"/>
              </w:rPr>
              <w:t>陈思宇.“人民币国际化影响因素的实证研究”，《时代经贸》，2021，18（12）：42-44.</w:t>
            </w:r>
          </w:p>
          <w:p w:rsidR="00F3305C" w:rsidRDefault="0091351F">
            <w:pPr>
              <w:spacing w:line="0" w:lineRule="atLeast"/>
              <w:ind w:left="180" w:hangingChars="100" w:hanging="180"/>
              <w:rPr>
                <w:sz w:val="18"/>
                <w:szCs w:val="20"/>
              </w:rPr>
            </w:pPr>
            <w:r>
              <w:rPr>
                <w:rFonts w:hint="eastAsia"/>
                <w:sz w:val="18"/>
                <w:szCs w:val="20"/>
              </w:rPr>
              <w:t>张原，宋晓玲.“一带一路经贸发展是否促进了人民币国际化——基于人民币跨境结算影响因素的实证研究”，《新金融》，（05），2020，17-21.</w:t>
            </w:r>
          </w:p>
          <w:p w:rsidR="00F3305C" w:rsidRDefault="0091351F">
            <w:pPr>
              <w:spacing w:line="0" w:lineRule="atLeast"/>
              <w:ind w:left="180" w:hangingChars="100" w:hanging="180"/>
              <w:rPr>
                <w:sz w:val="18"/>
                <w:szCs w:val="20"/>
              </w:rPr>
            </w:pPr>
            <w:r>
              <w:rPr>
                <w:rFonts w:hint="eastAsia"/>
                <w:sz w:val="18"/>
                <w:szCs w:val="20"/>
              </w:rPr>
              <w:t>刘岚，张腾.“中美金融服务产业内贸易影响因素的实证分析”，《甘肃科学学报》，2021，（05）：135-139.</w:t>
            </w:r>
          </w:p>
          <w:p w:rsidR="00F3305C" w:rsidRDefault="0091351F">
            <w:pPr>
              <w:spacing w:line="0" w:lineRule="atLeast"/>
              <w:ind w:left="180" w:hangingChars="100" w:hanging="180"/>
              <w:rPr>
                <w:sz w:val="18"/>
                <w:szCs w:val="20"/>
              </w:rPr>
            </w:pPr>
            <w:r>
              <w:rPr>
                <w:rFonts w:hint="eastAsia"/>
                <w:sz w:val="18"/>
                <w:szCs w:val="20"/>
              </w:rPr>
              <w:t>曾承.“我国金融服务贸易国际竞争力影响因素的实证分析”，《内蒙古科技与经济》，2021，（07）：28-30.</w:t>
            </w:r>
          </w:p>
          <w:p w:rsidR="00F3305C" w:rsidRDefault="0091351F">
            <w:pPr>
              <w:spacing w:line="0" w:lineRule="atLeast"/>
              <w:ind w:left="180" w:hangingChars="100" w:hanging="180"/>
              <w:rPr>
                <w:sz w:val="18"/>
                <w:szCs w:val="20"/>
              </w:rPr>
            </w:pPr>
            <w:r>
              <w:rPr>
                <w:rFonts w:hint="eastAsia"/>
                <w:sz w:val="18"/>
                <w:szCs w:val="20"/>
              </w:rPr>
              <w:t>韩微.“人民币汇率波动如何影响我国金融服务贸易流量”，《全国流通经济》，2020，（04）：148-149.</w:t>
            </w:r>
          </w:p>
          <w:p w:rsidR="00F3305C" w:rsidRDefault="0091351F">
            <w:pPr>
              <w:spacing w:line="0" w:lineRule="atLeast"/>
              <w:ind w:left="180" w:hangingChars="100" w:hanging="180"/>
              <w:rPr>
                <w:sz w:val="18"/>
                <w:szCs w:val="20"/>
              </w:rPr>
            </w:pPr>
            <w:r>
              <w:rPr>
                <w:rFonts w:hint="eastAsia"/>
                <w:sz w:val="18"/>
                <w:szCs w:val="20"/>
              </w:rPr>
              <w:t>余畅婉，成祖松.“金融服务贸易与经济增长关系的实证研究”，《安徽工业大学学报（社会科学版）》，2019，（02）：6-8.</w:t>
            </w:r>
          </w:p>
          <w:p w:rsidR="00F3305C" w:rsidRDefault="0091351F">
            <w:pPr>
              <w:spacing w:line="0" w:lineRule="atLeast"/>
              <w:ind w:left="180" w:hangingChars="100" w:hanging="180"/>
              <w:rPr>
                <w:sz w:val="18"/>
                <w:szCs w:val="20"/>
              </w:rPr>
            </w:pPr>
            <w:r>
              <w:rPr>
                <w:rFonts w:hint="eastAsia"/>
                <w:sz w:val="18"/>
                <w:szCs w:val="20"/>
              </w:rPr>
              <w:t>何光辉，林筱文.“一带一路背景下我国金融服务贸易国际竞争力及其影响因素分析”，《宁德师范学院学报（哲学社会科学版）》，2019，（01）：39-43.</w:t>
            </w:r>
          </w:p>
          <w:p w:rsidR="00F3305C" w:rsidRDefault="0091351F">
            <w:pPr>
              <w:spacing w:line="0" w:lineRule="atLeast"/>
              <w:ind w:left="180" w:hangingChars="100" w:hanging="180"/>
              <w:rPr>
                <w:sz w:val="18"/>
                <w:szCs w:val="20"/>
              </w:rPr>
            </w:pPr>
            <w:r>
              <w:rPr>
                <w:rFonts w:hint="eastAsia"/>
                <w:sz w:val="18"/>
                <w:szCs w:val="20"/>
              </w:rPr>
              <w:t>张楠，孙湘淇，郭生富.“金融服务贸易开放、人力资本积累与经济增长——基于PUA模型的实证分析”，《沈阳工业大学学报（社会科学版）》，2018，（06）：505-511.</w:t>
            </w:r>
          </w:p>
          <w:p w:rsidR="00F3305C" w:rsidRDefault="0091351F">
            <w:pPr>
              <w:spacing w:line="0" w:lineRule="atLeast"/>
              <w:ind w:left="180" w:hangingChars="100" w:hanging="180"/>
              <w:rPr>
                <w:sz w:val="18"/>
                <w:szCs w:val="20"/>
              </w:rPr>
            </w:pPr>
            <w:r>
              <w:rPr>
                <w:rFonts w:hint="eastAsia"/>
                <w:sz w:val="18"/>
                <w:szCs w:val="20"/>
              </w:rPr>
              <w:t>王彤，姚秉琪.“一带一路背景下中国金融服务贸易出口影响因素研究”，《对外经贸》，2018，（02）：34-36.</w:t>
            </w:r>
          </w:p>
          <w:p w:rsidR="00F3305C" w:rsidRDefault="0091351F">
            <w:pPr>
              <w:spacing w:line="0" w:lineRule="atLeast"/>
              <w:ind w:left="180" w:hangingChars="100" w:hanging="180"/>
              <w:rPr>
                <w:sz w:val="18"/>
                <w:szCs w:val="20"/>
              </w:rPr>
            </w:pPr>
            <w:r>
              <w:rPr>
                <w:rFonts w:hint="eastAsia"/>
                <w:sz w:val="18"/>
                <w:szCs w:val="20"/>
              </w:rPr>
              <w:t>曾小倩，曾炬.“金融服务贸易竞争力、服务贸易出口与经济增长关系的实证研究”，《黑龙江工程学院学报》，2017，（05）：51-56+61.</w:t>
            </w:r>
          </w:p>
          <w:p w:rsidR="00F3305C" w:rsidRDefault="0091351F">
            <w:pPr>
              <w:spacing w:line="0" w:lineRule="atLeast"/>
              <w:ind w:left="180" w:hangingChars="100" w:hanging="180"/>
              <w:rPr>
                <w:sz w:val="18"/>
                <w:szCs w:val="20"/>
              </w:rPr>
            </w:pPr>
            <w:r>
              <w:rPr>
                <w:rFonts w:hint="eastAsia"/>
                <w:sz w:val="18"/>
                <w:szCs w:val="20"/>
              </w:rPr>
              <w:t>肖德，李坤.“一带一路背景下中国金融服务贸易国际竞争力分析”，《东北师大学报（哲学社会科学版）》，2016，（03）：67-71.</w:t>
            </w:r>
          </w:p>
          <w:p w:rsidR="00F3305C" w:rsidRDefault="0091351F">
            <w:pPr>
              <w:spacing w:line="0" w:lineRule="atLeast"/>
              <w:ind w:left="180" w:hangingChars="100" w:hanging="180"/>
              <w:rPr>
                <w:sz w:val="18"/>
                <w:szCs w:val="20"/>
              </w:rPr>
            </w:pPr>
            <w:r>
              <w:rPr>
                <w:rFonts w:hint="eastAsia"/>
                <w:sz w:val="18"/>
                <w:szCs w:val="20"/>
              </w:rPr>
              <w:t>罗楠，杜兆恩.“基于多种贸易理论的我国金融服务贸易模式探究”，《国际金融研究》，2006，（06）：75-80.</w:t>
            </w:r>
          </w:p>
          <w:p w:rsidR="00F3305C" w:rsidRDefault="0091351F">
            <w:pPr>
              <w:spacing w:line="0" w:lineRule="atLeast"/>
              <w:ind w:left="180" w:hangingChars="100" w:hanging="180"/>
              <w:rPr>
                <w:sz w:val="18"/>
                <w:szCs w:val="20"/>
              </w:rPr>
            </w:pPr>
            <w:r>
              <w:rPr>
                <w:rFonts w:hint="eastAsia"/>
                <w:sz w:val="18"/>
                <w:szCs w:val="20"/>
              </w:rPr>
              <w:t xml:space="preserve">Daniel </w:t>
            </w:r>
            <w:proofErr w:type="spellStart"/>
            <w:r>
              <w:rPr>
                <w:rFonts w:hint="eastAsia"/>
                <w:sz w:val="18"/>
                <w:szCs w:val="20"/>
              </w:rPr>
              <w:t>Gersten</w:t>
            </w:r>
            <w:proofErr w:type="spellEnd"/>
            <w:r>
              <w:rPr>
                <w:rFonts w:hint="eastAsia"/>
                <w:sz w:val="18"/>
                <w:szCs w:val="20"/>
              </w:rPr>
              <w:t xml:space="preserve"> Reiss. Invoice currency： Puzzling evidence and new questions from Brazil[J]. </w:t>
            </w:r>
            <w:r>
              <w:rPr>
                <w:rFonts w:hint="eastAsia"/>
                <w:i/>
                <w:iCs/>
                <w:sz w:val="18"/>
                <w:szCs w:val="20"/>
              </w:rPr>
              <w:t xml:space="preserve">D.G. Reiss / </w:t>
            </w:r>
            <w:proofErr w:type="spellStart"/>
            <w:r>
              <w:rPr>
                <w:rFonts w:hint="eastAsia"/>
                <w:i/>
                <w:iCs/>
                <w:sz w:val="18"/>
                <w:szCs w:val="20"/>
              </w:rPr>
              <w:t>Economi</w:t>
            </w:r>
            <w:proofErr w:type="spellEnd"/>
            <w:r>
              <w:rPr>
                <w:rFonts w:hint="eastAsia"/>
                <w:i/>
                <w:iCs/>
                <w:sz w:val="18"/>
                <w:szCs w:val="20"/>
              </w:rPr>
              <w:t xml:space="preserve"> A</w:t>
            </w:r>
            <w:r>
              <w:rPr>
                <w:rFonts w:hint="eastAsia"/>
                <w:sz w:val="18"/>
                <w:szCs w:val="20"/>
              </w:rPr>
              <w:t xml:space="preserve">，（16），2015，206-225. </w:t>
            </w:r>
          </w:p>
          <w:p w:rsidR="00F3305C" w:rsidRDefault="0091351F">
            <w:pPr>
              <w:spacing w:line="0" w:lineRule="atLeast"/>
              <w:ind w:left="180" w:hangingChars="100" w:hanging="180"/>
              <w:rPr>
                <w:sz w:val="18"/>
                <w:szCs w:val="20"/>
              </w:rPr>
            </w:pPr>
            <w:r>
              <w:rPr>
                <w:rFonts w:hint="eastAsia"/>
                <w:sz w:val="18"/>
                <w:szCs w:val="20"/>
              </w:rPr>
              <w:t xml:space="preserve">He， D， P. </w:t>
            </w:r>
            <w:proofErr w:type="spellStart"/>
            <w:r>
              <w:rPr>
                <w:rFonts w:hint="eastAsia"/>
                <w:sz w:val="18"/>
                <w:szCs w:val="20"/>
              </w:rPr>
              <w:t>Luk</w:t>
            </w:r>
            <w:proofErr w:type="spellEnd"/>
            <w:r>
              <w:rPr>
                <w:rFonts w:hint="eastAsia"/>
                <w:sz w:val="18"/>
                <w:szCs w:val="20"/>
              </w:rPr>
              <w:t xml:space="preserve">， W. Zhang. Internationalization of the </w:t>
            </w:r>
            <w:proofErr w:type="spellStart"/>
            <w:r>
              <w:rPr>
                <w:rFonts w:hint="eastAsia"/>
                <w:sz w:val="18"/>
                <w:szCs w:val="20"/>
              </w:rPr>
              <w:t>Renminbi</w:t>
            </w:r>
            <w:proofErr w:type="spellEnd"/>
            <w:r>
              <w:rPr>
                <w:rFonts w:hint="eastAsia"/>
                <w:sz w:val="18"/>
                <w:szCs w:val="20"/>
              </w:rPr>
              <w:t xml:space="preserve"> as an </w:t>
            </w:r>
            <w:proofErr w:type="spellStart"/>
            <w:r>
              <w:rPr>
                <w:rFonts w:hint="eastAsia"/>
                <w:sz w:val="18"/>
                <w:szCs w:val="20"/>
              </w:rPr>
              <w:t>InvestinCurrency</w:t>
            </w:r>
            <w:proofErr w:type="spellEnd"/>
            <w:r>
              <w:rPr>
                <w:rFonts w:hint="eastAsia"/>
                <w:sz w:val="18"/>
                <w:szCs w:val="20"/>
              </w:rPr>
              <w:t xml:space="preserve">： Analytics and </w:t>
            </w:r>
            <w:r>
              <w:rPr>
                <w:rFonts w:hint="eastAsia"/>
                <w:sz w:val="18"/>
                <w:szCs w:val="20"/>
              </w:rPr>
              <w:lastRenderedPageBreak/>
              <w:t xml:space="preserve">Prospects[J] </w:t>
            </w:r>
            <w:r>
              <w:rPr>
                <w:rFonts w:hint="eastAsia"/>
                <w:i/>
                <w:iCs/>
                <w:sz w:val="18"/>
                <w:szCs w:val="20"/>
              </w:rPr>
              <w:t>Pacific Economic Review</w:t>
            </w:r>
            <w:r>
              <w:rPr>
                <w:rFonts w:hint="eastAsia"/>
                <w:sz w:val="18"/>
                <w:szCs w:val="20"/>
              </w:rPr>
              <w:t xml:space="preserve">，，21（3），2016，295-323. </w:t>
            </w:r>
          </w:p>
          <w:p w:rsidR="00F3305C" w:rsidRDefault="0091351F">
            <w:pPr>
              <w:spacing w:line="0" w:lineRule="atLeast"/>
              <w:ind w:left="180" w:hangingChars="100" w:hanging="180"/>
              <w:rPr>
                <w:sz w:val="18"/>
                <w:szCs w:val="20"/>
              </w:rPr>
            </w:pPr>
            <w:r>
              <w:rPr>
                <w:rFonts w:hint="eastAsia"/>
                <w:sz w:val="18"/>
                <w:szCs w:val="20"/>
              </w:rPr>
              <w:t xml:space="preserve"> </w:t>
            </w:r>
            <w:proofErr w:type="spellStart"/>
            <w:r>
              <w:rPr>
                <w:rFonts w:hint="eastAsia"/>
                <w:sz w:val="18"/>
                <w:szCs w:val="20"/>
              </w:rPr>
              <w:t>Chey</w:t>
            </w:r>
            <w:proofErr w:type="spellEnd"/>
            <w:r>
              <w:rPr>
                <w:rFonts w:hint="eastAsia"/>
                <w:sz w:val="18"/>
                <w:szCs w:val="20"/>
              </w:rPr>
              <w:t xml:space="preserve">， </w:t>
            </w:r>
            <w:proofErr w:type="spellStart"/>
            <w:r>
              <w:rPr>
                <w:rFonts w:hint="eastAsia"/>
                <w:sz w:val="18"/>
                <w:szCs w:val="20"/>
              </w:rPr>
              <w:t>Hyoung</w:t>
            </w:r>
            <w:proofErr w:type="spellEnd"/>
            <w:r>
              <w:rPr>
                <w:rFonts w:hint="eastAsia"/>
                <w:sz w:val="18"/>
                <w:szCs w:val="20"/>
              </w:rPr>
              <w:t>‐</w:t>
            </w:r>
            <w:proofErr w:type="spellStart"/>
            <w:r>
              <w:rPr>
                <w:rFonts w:hint="eastAsia"/>
                <w:sz w:val="18"/>
                <w:szCs w:val="20"/>
              </w:rPr>
              <w:t>kyu.Which</w:t>
            </w:r>
            <w:proofErr w:type="spellEnd"/>
            <w:r>
              <w:rPr>
                <w:rFonts w:hint="eastAsia"/>
                <w:sz w:val="18"/>
                <w:szCs w:val="20"/>
              </w:rPr>
              <w:t xml:space="preserve"> foreign states support the global use of the Chinese </w:t>
            </w:r>
            <w:proofErr w:type="spellStart"/>
            <w:r>
              <w:rPr>
                <w:rFonts w:hint="eastAsia"/>
                <w:sz w:val="18"/>
                <w:szCs w:val="20"/>
              </w:rPr>
              <w:t>renminbi</w:t>
            </w:r>
            <w:proofErr w:type="spellEnd"/>
            <w:r>
              <w:rPr>
                <w:rFonts w:hint="eastAsia"/>
                <w:sz w:val="18"/>
                <w:szCs w:val="20"/>
              </w:rPr>
              <w:t xml:space="preserve">? The international political economy of currency internationalization.[J]. </w:t>
            </w:r>
            <w:r>
              <w:rPr>
                <w:rFonts w:hint="eastAsia"/>
                <w:i/>
                <w:iCs/>
                <w:sz w:val="18"/>
                <w:szCs w:val="20"/>
              </w:rPr>
              <w:t>World Economy，</w:t>
            </w:r>
            <w:r>
              <w:rPr>
                <w:rFonts w:hint="eastAsia"/>
                <w:sz w:val="18"/>
                <w:szCs w:val="20"/>
              </w:rPr>
              <w:t xml:space="preserve">2019，18-32. </w:t>
            </w:r>
          </w:p>
          <w:p w:rsidR="00F3305C" w:rsidRDefault="0091351F">
            <w:pPr>
              <w:spacing w:line="0" w:lineRule="atLeast"/>
              <w:ind w:left="180" w:hangingChars="100" w:hanging="180"/>
              <w:rPr>
                <w:sz w:val="18"/>
                <w:szCs w:val="20"/>
              </w:rPr>
            </w:pPr>
            <w:r>
              <w:rPr>
                <w:rFonts w:hint="eastAsia"/>
                <w:sz w:val="18"/>
                <w:szCs w:val="20"/>
              </w:rPr>
              <w:t>Liu， Tao. The Road to Currency Internationalization： Global Perspectives and Chinese Experience[J].</w:t>
            </w:r>
            <w:r>
              <w:rPr>
                <w:rFonts w:hint="eastAsia"/>
                <w:i/>
                <w:iCs/>
                <w:sz w:val="18"/>
                <w:szCs w:val="20"/>
              </w:rPr>
              <w:t>Emerging Markets Review</w:t>
            </w:r>
            <w:r>
              <w:rPr>
                <w:rFonts w:hint="eastAsia"/>
                <w:sz w:val="18"/>
                <w:szCs w:val="20"/>
              </w:rPr>
              <w:t xml:space="preserve">， 2019，73-101. </w:t>
            </w:r>
          </w:p>
          <w:p w:rsidR="00F3305C" w:rsidRDefault="0091351F">
            <w:pPr>
              <w:spacing w:line="0" w:lineRule="atLeast"/>
              <w:ind w:left="180" w:hangingChars="100" w:hanging="180"/>
              <w:rPr>
                <w:sz w:val="18"/>
                <w:szCs w:val="20"/>
              </w:rPr>
            </w:pPr>
            <w:proofErr w:type="spellStart"/>
            <w:r>
              <w:rPr>
                <w:rFonts w:hint="eastAsia"/>
                <w:sz w:val="18"/>
                <w:szCs w:val="20"/>
              </w:rPr>
              <w:t>Dia</w:t>
            </w:r>
            <w:proofErr w:type="spellEnd"/>
            <w:r>
              <w:rPr>
                <w:rFonts w:hint="eastAsia"/>
                <w:sz w:val="18"/>
                <w:szCs w:val="20"/>
              </w:rPr>
              <w:t xml:space="preserve"> E ， </w:t>
            </w:r>
            <w:proofErr w:type="spellStart"/>
            <w:r>
              <w:rPr>
                <w:rFonts w:hint="eastAsia"/>
                <w:sz w:val="18"/>
                <w:szCs w:val="20"/>
              </w:rPr>
              <w:t>Vanhoose</w:t>
            </w:r>
            <w:proofErr w:type="spellEnd"/>
            <w:r>
              <w:rPr>
                <w:rFonts w:hint="eastAsia"/>
                <w:sz w:val="18"/>
                <w:szCs w:val="20"/>
              </w:rPr>
              <w:t xml:space="preserve"> D. Capital Intensities and International Trade in </w:t>
            </w:r>
            <w:proofErr w:type="spellStart"/>
            <w:r>
              <w:rPr>
                <w:rFonts w:hint="eastAsia"/>
                <w:sz w:val="18"/>
                <w:szCs w:val="20"/>
              </w:rPr>
              <w:t>BankingServices</w:t>
            </w:r>
            <w:proofErr w:type="spellEnd"/>
            <w:r>
              <w:rPr>
                <w:rFonts w:hint="eastAsia"/>
                <w:sz w:val="18"/>
                <w:szCs w:val="20"/>
              </w:rPr>
              <w:t xml:space="preserve">[J]. </w:t>
            </w:r>
            <w:r>
              <w:rPr>
                <w:rFonts w:hint="eastAsia"/>
                <w:i/>
                <w:iCs/>
                <w:sz w:val="18"/>
                <w:szCs w:val="20"/>
              </w:rPr>
              <w:t>Journal of International Financial Markets Institutions &amp; Money</w:t>
            </w:r>
            <w:r>
              <w:rPr>
                <w:rFonts w:hint="eastAsia"/>
                <w:sz w:val="18"/>
                <w:szCs w:val="20"/>
              </w:rPr>
              <w:t>，2016，46.</w:t>
            </w:r>
          </w:p>
          <w:p w:rsidR="00F3305C" w:rsidRDefault="0091351F">
            <w:pPr>
              <w:spacing w:line="0" w:lineRule="atLeast"/>
              <w:ind w:left="180" w:hangingChars="100" w:hanging="180"/>
              <w:rPr>
                <w:sz w:val="18"/>
                <w:szCs w:val="20"/>
              </w:rPr>
            </w:pPr>
            <w:proofErr w:type="spellStart"/>
            <w:r>
              <w:rPr>
                <w:rFonts w:hint="eastAsia"/>
                <w:sz w:val="18"/>
                <w:szCs w:val="20"/>
              </w:rPr>
              <w:t>Gani</w:t>
            </w:r>
            <w:proofErr w:type="spellEnd"/>
            <w:r>
              <w:rPr>
                <w:rFonts w:hint="eastAsia"/>
                <w:sz w:val="18"/>
                <w:szCs w:val="20"/>
              </w:rPr>
              <w:t xml:space="preserve"> A，</w:t>
            </w:r>
            <w:proofErr w:type="spellStart"/>
            <w:r>
              <w:rPr>
                <w:rFonts w:hint="eastAsia"/>
                <w:sz w:val="18"/>
                <w:szCs w:val="20"/>
              </w:rPr>
              <w:t>Clemes</w:t>
            </w:r>
            <w:proofErr w:type="spellEnd"/>
            <w:r>
              <w:rPr>
                <w:rFonts w:hint="eastAsia"/>
                <w:sz w:val="18"/>
                <w:szCs w:val="20"/>
              </w:rPr>
              <w:t xml:space="preserve"> M D. Does the strength of the legal systems matter for trade </w:t>
            </w:r>
            <w:proofErr w:type="spellStart"/>
            <w:r>
              <w:rPr>
                <w:rFonts w:hint="eastAsia"/>
                <w:sz w:val="18"/>
                <w:szCs w:val="20"/>
              </w:rPr>
              <w:t>ininsurance</w:t>
            </w:r>
            <w:proofErr w:type="spellEnd"/>
            <w:r>
              <w:rPr>
                <w:rFonts w:hint="eastAsia"/>
                <w:sz w:val="18"/>
                <w:szCs w:val="20"/>
              </w:rPr>
              <w:t xml:space="preserve"> and financial services?[J]. </w:t>
            </w:r>
            <w:r>
              <w:rPr>
                <w:rFonts w:hint="eastAsia"/>
                <w:i/>
                <w:iCs/>
                <w:sz w:val="18"/>
                <w:szCs w:val="20"/>
              </w:rPr>
              <w:t>Research in International Business &amp; Finance</w:t>
            </w:r>
            <w:r>
              <w:rPr>
                <w:rFonts w:hint="eastAsia"/>
                <w:sz w:val="18"/>
                <w:szCs w:val="20"/>
              </w:rPr>
              <w:t>，36，2016，511-519.</w:t>
            </w:r>
          </w:p>
          <w:p w:rsidR="00F3305C" w:rsidRDefault="0091351F">
            <w:pPr>
              <w:spacing w:line="0" w:lineRule="atLeast"/>
              <w:ind w:left="180" w:hangingChars="100" w:hanging="180"/>
              <w:rPr>
                <w:sz w:val="18"/>
                <w:szCs w:val="20"/>
              </w:rPr>
            </w:pPr>
            <w:proofErr w:type="spellStart"/>
            <w:r>
              <w:rPr>
                <w:rFonts w:hint="eastAsia"/>
                <w:sz w:val="18"/>
                <w:szCs w:val="20"/>
              </w:rPr>
              <w:t>Molyneux</w:t>
            </w:r>
            <w:proofErr w:type="spellEnd"/>
            <w:r>
              <w:rPr>
                <w:rFonts w:hint="eastAsia"/>
                <w:sz w:val="18"/>
                <w:szCs w:val="20"/>
              </w:rPr>
              <w:t xml:space="preserve"> P，Nguyen L H，</w:t>
            </w:r>
            <w:proofErr w:type="spellStart"/>
            <w:r>
              <w:rPr>
                <w:rFonts w:hint="eastAsia"/>
                <w:sz w:val="18"/>
                <w:szCs w:val="20"/>
              </w:rPr>
              <w:t>Xie</w:t>
            </w:r>
            <w:proofErr w:type="spellEnd"/>
            <w:r>
              <w:rPr>
                <w:rFonts w:hint="eastAsia"/>
                <w:sz w:val="18"/>
                <w:szCs w:val="20"/>
              </w:rPr>
              <w:t xml:space="preserve"> R. Foreign bank entry in South East Asia[J].</w:t>
            </w:r>
            <w:r>
              <w:rPr>
                <w:rFonts w:hint="eastAsia"/>
                <w:i/>
                <w:iCs/>
                <w:sz w:val="18"/>
                <w:szCs w:val="20"/>
              </w:rPr>
              <w:t>International Review of Financial Analysis</w:t>
            </w:r>
            <w:r>
              <w:rPr>
                <w:rFonts w:hint="eastAsia"/>
                <w:sz w:val="18"/>
                <w:szCs w:val="20"/>
              </w:rPr>
              <w:t>，30（Complete），2013，26-35.</w:t>
            </w:r>
          </w:p>
          <w:p w:rsidR="00F3305C" w:rsidRDefault="0091351F">
            <w:pPr>
              <w:spacing w:line="0" w:lineRule="atLeast"/>
              <w:ind w:left="180" w:hangingChars="100" w:hanging="180"/>
              <w:rPr>
                <w:sz w:val="18"/>
                <w:szCs w:val="20"/>
              </w:rPr>
            </w:pPr>
            <w:r>
              <w:rPr>
                <w:rFonts w:hint="eastAsia"/>
                <w:sz w:val="18"/>
                <w:szCs w:val="20"/>
              </w:rPr>
              <w:t xml:space="preserve">Kristie，Briggs. The Impact of Innovation on Financial and Insurance </w:t>
            </w:r>
            <w:proofErr w:type="spellStart"/>
            <w:r>
              <w:rPr>
                <w:rFonts w:hint="eastAsia"/>
                <w:sz w:val="18"/>
                <w:szCs w:val="20"/>
              </w:rPr>
              <w:t>ServicesExports</w:t>
            </w:r>
            <w:proofErr w:type="spellEnd"/>
            <w:r>
              <w:rPr>
                <w:rFonts w:hint="eastAsia"/>
                <w:sz w:val="18"/>
                <w:szCs w:val="20"/>
              </w:rPr>
              <w:t xml:space="preserve">[J]. </w:t>
            </w:r>
            <w:r>
              <w:rPr>
                <w:rFonts w:hint="eastAsia"/>
                <w:i/>
                <w:iCs/>
                <w:sz w:val="18"/>
                <w:szCs w:val="20"/>
              </w:rPr>
              <w:t>B.E. Journal of Economic Analysis &amp; Policy</w:t>
            </w:r>
            <w:r>
              <w:rPr>
                <w:rFonts w:hint="eastAsia"/>
                <w:sz w:val="18"/>
                <w:szCs w:val="20"/>
              </w:rPr>
              <w:t>，17（4），2017，1-10.</w:t>
            </w:r>
          </w:p>
          <w:p w:rsidR="00F3305C" w:rsidRDefault="00F3305C">
            <w:pPr>
              <w:spacing w:line="0" w:lineRule="atLeast"/>
              <w:rPr>
                <w:sz w:val="18"/>
                <w:szCs w:val="20"/>
              </w:rPr>
            </w:pPr>
          </w:p>
          <w:p w:rsidR="00F3305C" w:rsidRDefault="0091351F">
            <w:pPr>
              <w:spacing w:line="0" w:lineRule="atLeast"/>
              <w:rPr>
                <w:color w:val="FF0000"/>
                <w:sz w:val="18"/>
                <w:szCs w:val="20"/>
              </w:rPr>
            </w:pPr>
            <w:r>
              <w:rPr>
                <w:rFonts w:hint="eastAsia"/>
                <w:sz w:val="18"/>
                <w:szCs w:val="20"/>
              </w:rPr>
              <w:t xml:space="preserve">3. </w:t>
            </w:r>
            <w:r>
              <w:rPr>
                <w:rFonts w:hint="eastAsia"/>
                <w:color w:val="FF0000"/>
                <w:sz w:val="18"/>
                <w:szCs w:val="20"/>
              </w:rPr>
              <w:t>某本书中的某章或多个作者主编的会议文集</w:t>
            </w:r>
          </w:p>
          <w:p w:rsidR="00F3305C" w:rsidRDefault="0091351F">
            <w:pPr>
              <w:spacing w:line="0" w:lineRule="atLeast"/>
              <w:ind w:left="180" w:hangingChars="100" w:hanging="180"/>
              <w:rPr>
                <w:sz w:val="18"/>
                <w:szCs w:val="20"/>
              </w:rPr>
            </w:pPr>
            <w:r>
              <w:rPr>
                <w:rFonts w:hint="eastAsia"/>
                <w:sz w:val="18"/>
                <w:szCs w:val="20"/>
              </w:rPr>
              <w:t xml:space="preserve">Ito， H， M. Kawai， Trade Invoicing in the Major Currencies in the 1970s-1990s： Lessons for </w:t>
            </w:r>
            <w:proofErr w:type="spellStart"/>
            <w:r>
              <w:rPr>
                <w:rFonts w:hint="eastAsia"/>
                <w:sz w:val="18"/>
                <w:szCs w:val="20"/>
              </w:rPr>
              <w:t>Renminbi</w:t>
            </w:r>
            <w:proofErr w:type="spellEnd"/>
            <w:r>
              <w:rPr>
                <w:rFonts w:hint="eastAsia"/>
                <w:sz w:val="18"/>
                <w:szCs w:val="20"/>
              </w:rPr>
              <w:t xml:space="preserve"> Internationalization[R]. </w:t>
            </w:r>
            <w:r>
              <w:rPr>
                <w:rFonts w:hint="eastAsia"/>
                <w:i/>
                <w:iCs/>
                <w:sz w:val="18"/>
                <w:szCs w:val="20"/>
              </w:rPr>
              <w:t>RIETI Discussion Paper Series</w:t>
            </w:r>
            <w:r>
              <w:rPr>
                <w:rFonts w:hint="eastAsia"/>
                <w:sz w:val="18"/>
                <w:szCs w:val="20"/>
              </w:rPr>
              <w:t xml:space="preserve">， 2016，16（5）. </w:t>
            </w:r>
          </w:p>
          <w:p w:rsidR="00F3305C" w:rsidRDefault="00F3305C">
            <w:pPr>
              <w:spacing w:line="0" w:lineRule="atLeast"/>
              <w:rPr>
                <w:sz w:val="18"/>
                <w:szCs w:val="20"/>
              </w:rPr>
            </w:pPr>
          </w:p>
          <w:p w:rsidR="00F3305C" w:rsidRDefault="0091351F">
            <w:pPr>
              <w:spacing w:line="0" w:lineRule="atLeast"/>
              <w:rPr>
                <w:rFonts w:ascii="宋体" w:eastAsia="宋体" w:hAnsi="宋体"/>
                <w:color w:val="FF0000"/>
                <w:sz w:val="24"/>
                <w:szCs w:val="24"/>
              </w:rPr>
            </w:pPr>
            <w:r>
              <w:rPr>
                <w:rFonts w:hint="eastAsia"/>
                <w:sz w:val="18"/>
                <w:szCs w:val="20"/>
              </w:rPr>
              <w:t>4.其他</w:t>
            </w:r>
          </w:p>
          <w:p w:rsidR="00F3305C" w:rsidRDefault="0091351F">
            <w:pPr>
              <w:spacing w:line="0" w:lineRule="atLeast"/>
              <w:ind w:left="180" w:hangingChars="100" w:hanging="180"/>
              <w:rPr>
                <w:sz w:val="18"/>
                <w:szCs w:val="20"/>
              </w:rPr>
            </w:pPr>
            <w:r>
              <w:rPr>
                <w:rFonts w:hint="eastAsia"/>
                <w:i/>
                <w:iCs/>
                <w:sz w:val="18"/>
                <w:szCs w:val="20"/>
              </w:rPr>
              <w:t>李</w:t>
            </w:r>
            <w:r>
              <w:rPr>
                <w:rFonts w:hint="eastAsia"/>
                <w:sz w:val="18"/>
                <w:szCs w:val="20"/>
              </w:rPr>
              <w:t>洋洋.中国资本项目开放与人民币国际化相关性分析，辽宁：辽宁大学，2019.</w:t>
            </w:r>
          </w:p>
          <w:p w:rsidR="00F3305C" w:rsidRDefault="0091351F">
            <w:pPr>
              <w:spacing w:line="0" w:lineRule="atLeast"/>
              <w:ind w:left="180" w:hangingChars="100" w:hanging="180"/>
              <w:rPr>
                <w:sz w:val="18"/>
                <w:szCs w:val="20"/>
              </w:rPr>
            </w:pPr>
            <w:r>
              <w:rPr>
                <w:rFonts w:hint="eastAsia"/>
                <w:sz w:val="18"/>
                <w:szCs w:val="20"/>
              </w:rPr>
              <w:t>孙莹.我国金融业FDI流入对我国金融服务贸易的影响分析，上海外国语大学，2017.</w:t>
            </w:r>
          </w:p>
          <w:p w:rsidR="00F3305C" w:rsidRDefault="0091351F">
            <w:pPr>
              <w:spacing w:line="0" w:lineRule="atLeast"/>
              <w:ind w:left="180" w:hangingChars="100" w:hanging="180"/>
              <w:rPr>
                <w:sz w:val="18"/>
                <w:szCs w:val="20"/>
              </w:rPr>
            </w:pPr>
            <w:r>
              <w:rPr>
                <w:rFonts w:hint="eastAsia"/>
                <w:sz w:val="18"/>
                <w:szCs w:val="20"/>
              </w:rPr>
              <w:t>刘帅.金融开放对金融服务贸易竞争力的影响，南京大学，2017.</w:t>
            </w:r>
          </w:p>
          <w:p w:rsidR="00F3305C" w:rsidRDefault="0091351F">
            <w:pPr>
              <w:spacing w:line="0" w:lineRule="atLeast"/>
              <w:ind w:left="180" w:hangingChars="100" w:hanging="180"/>
              <w:rPr>
                <w:sz w:val="18"/>
                <w:szCs w:val="20"/>
              </w:rPr>
            </w:pPr>
            <w:r>
              <w:rPr>
                <w:rFonts w:hint="eastAsia"/>
                <w:sz w:val="18"/>
                <w:szCs w:val="20"/>
              </w:rPr>
              <w:t>韩微.人民币汇率波动对我国金融服务贸易流量影响研究，北方工业大学，2020.</w:t>
            </w:r>
          </w:p>
          <w:p w:rsidR="00F3305C" w:rsidRDefault="0091351F">
            <w:pPr>
              <w:spacing w:line="0" w:lineRule="atLeast"/>
              <w:ind w:left="180" w:hangingChars="100" w:hanging="180"/>
              <w:rPr>
                <w:sz w:val="18"/>
                <w:szCs w:val="20"/>
              </w:rPr>
            </w:pPr>
            <w:r>
              <w:rPr>
                <w:rFonts w:hint="eastAsia"/>
                <w:sz w:val="18"/>
                <w:szCs w:val="20"/>
              </w:rPr>
              <w:t>王佳.中国金融服务出口竞争力影响因素分析，大连海事大学，2017.</w:t>
            </w:r>
          </w:p>
          <w:p w:rsidR="00F3305C" w:rsidRDefault="0091351F">
            <w:pPr>
              <w:spacing w:line="0" w:lineRule="atLeast"/>
              <w:ind w:left="180" w:hangingChars="100" w:hanging="180"/>
              <w:rPr>
                <w:sz w:val="18"/>
                <w:szCs w:val="20"/>
              </w:rPr>
            </w:pPr>
            <w:r>
              <w:rPr>
                <w:rFonts w:hint="eastAsia"/>
                <w:sz w:val="18"/>
                <w:szCs w:val="20"/>
              </w:rPr>
              <w:t>沈雨彤.中国金融服务贸易国际竞争力的影响因素研究，山西财经大学，2016.</w:t>
            </w:r>
          </w:p>
          <w:p w:rsidR="00F3305C" w:rsidRDefault="0091351F">
            <w:pPr>
              <w:spacing w:line="0" w:lineRule="atLeast"/>
              <w:ind w:left="180" w:hangingChars="100" w:hanging="180"/>
              <w:rPr>
                <w:sz w:val="18"/>
                <w:szCs w:val="20"/>
              </w:rPr>
            </w:pPr>
            <w:r>
              <w:rPr>
                <w:rFonts w:hint="eastAsia"/>
                <w:sz w:val="18"/>
                <w:szCs w:val="20"/>
              </w:rPr>
              <w:t>王也.中国大型商业银行金融服务贸易国际竞争力研究，首都经济贸易大学，2016.</w:t>
            </w:r>
          </w:p>
          <w:p w:rsidR="00F3305C" w:rsidRDefault="0091351F">
            <w:pPr>
              <w:spacing w:line="0" w:lineRule="atLeast"/>
              <w:ind w:left="180" w:hangingChars="100" w:hanging="180"/>
              <w:rPr>
                <w:sz w:val="18"/>
                <w:szCs w:val="20"/>
              </w:rPr>
            </w:pPr>
            <w:r>
              <w:rPr>
                <w:rFonts w:hint="eastAsia"/>
                <w:sz w:val="18"/>
                <w:szCs w:val="20"/>
              </w:rPr>
              <w:t>王梦晓.人民币国际化背景下的我国商业银行跨国发展策略，云南财经大学，2016.</w:t>
            </w:r>
          </w:p>
          <w:p w:rsidR="00F3305C" w:rsidRDefault="00F3305C">
            <w:pPr>
              <w:spacing w:line="0" w:lineRule="atLeast"/>
              <w:ind w:left="180" w:hangingChars="100" w:hanging="180"/>
              <w:rPr>
                <w:sz w:val="18"/>
                <w:szCs w:val="20"/>
              </w:rPr>
            </w:pPr>
          </w:p>
          <w:p w:rsidR="00F3305C" w:rsidRDefault="00F3305C">
            <w:pPr>
              <w:spacing w:line="0" w:lineRule="atLeast"/>
              <w:ind w:left="180" w:hangingChars="100" w:hanging="180"/>
              <w:rPr>
                <w:sz w:val="18"/>
                <w:szCs w:val="20"/>
              </w:rPr>
            </w:pPr>
          </w:p>
          <w:p w:rsidR="00F3305C" w:rsidRDefault="00F3305C">
            <w:pPr>
              <w:rPr>
                <w:rFonts w:ascii="宋体" w:eastAsia="宋体" w:hAnsi="宋体"/>
                <w:color w:val="FF0000"/>
                <w:sz w:val="24"/>
                <w:szCs w:val="24"/>
              </w:rPr>
            </w:pPr>
          </w:p>
          <w:p w:rsidR="00F3305C" w:rsidRDefault="00F3305C">
            <w:pPr>
              <w:rPr>
                <w:rFonts w:ascii="宋体" w:eastAsia="宋体" w:hAnsi="宋体"/>
                <w:color w:val="FF0000"/>
                <w:sz w:val="24"/>
                <w:szCs w:val="24"/>
              </w:rPr>
            </w:pPr>
          </w:p>
          <w:p w:rsidR="00F3305C" w:rsidRDefault="00F3305C">
            <w:pPr>
              <w:rPr>
                <w:rFonts w:ascii="宋体" w:eastAsia="宋体" w:hAnsi="宋体"/>
                <w:sz w:val="24"/>
                <w:szCs w:val="24"/>
              </w:rPr>
            </w:pPr>
          </w:p>
        </w:tc>
      </w:tr>
    </w:tbl>
    <w:p w:rsidR="00F3305C" w:rsidRDefault="00F3305C">
      <w:pPr>
        <w:rPr>
          <w:rFonts w:ascii="宋体" w:eastAsia="宋体" w:hAnsi="宋体"/>
          <w:sz w:val="32"/>
          <w:szCs w:val="32"/>
        </w:rPr>
      </w:pPr>
    </w:p>
    <w:tbl>
      <w:tblPr>
        <w:tblStyle w:val="a5"/>
        <w:tblW w:w="0" w:type="auto"/>
        <w:tblLook w:val="04A0"/>
      </w:tblPr>
      <w:tblGrid>
        <w:gridCol w:w="9344"/>
      </w:tblGrid>
      <w:tr w:rsidR="00F3305C">
        <w:trPr>
          <w:trHeight w:val="13606"/>
        </w:trPr>
        <w:tc>
          <w:tcPr>
            <w:tcW w:w="9344" w:type="dxa"/>
          </w:tcPr>
          <w:p w:rsidR="00F3305C" w:rsidRDefault="0091351F">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rsidR="00F3305C" w:rsidRDefault="00F3305C">
            <w:pPr>
              <w:rPr>
                <w:rFonts w:ascii="宋体" w:eastAsia="宋体" w:hAnsi="宋体"/>
                <w:sz w:val="24"/>
                <w:szCs w:val="24"/>
              </w:rPr>
            </w:pPr>
          </w:p>
          <w:p w:rsidR="00F3305C" w:rsidRDefault="0091351F">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目：人民币国际化对中国金融服务出口的影响研究</w:t>
            </w:r>
          </w:p>
          <w:p w:rsidR="00F3305C" w:rsidRDefault="0091351F">
            <w:pPr>
              <w:rPr>
                <w:rFonts w:ascii="宋体" w:eastAsia="宋体" w:hAnsi="宋体"/>
                <w:sz w:val="24"/>
                <w:szCs w:val="24"/>
              </w:rPr>
            </w:pPr>
            <w:r>
              <w:rPr>
                <w:rFonts w:ascii="宋体" w:eastAsia="宋体" w:hAnsi="宋体" w:hint="eastAsia"/>
                <w:sz w:val="24"/>
                <w:szCs w:val="24"/>
              </w:rPr>
              <w:t>主题词：人民币国际化；金融服务出口；影响</w:t>
            </w:r>
          </w:p>
          <w:p w:rsidR="00F3305C" w:rsidRDefault="00F3305C">
            <w:pPr>
              <w:rPr>
                <w:rFonts w:ascii="宋体" w:eastAsia="宋体" w:hAnsi="宋体"/>
                <w:sz w:val="24"/>
                <w:szCs w:val="24"/>
              </w:rPr>
            </w:pPr>
          </w:p>
          <w:p w:rsidR="00F3305C" w:rsidRDefault="0091351F">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 xml:space="preserve">1章 </w:t>
            </w:r>
            <w:r>
              <w:rPr>
                <w:rFonts w:ascii="宋体" w:eastAsia="宋体" w:hAnsi="宋体" w:hint="eastAsia"/>
                <w:sz w:val="24"/>
                <w:szCs w:val="24"/>
              </w:rPr>
              <w:t>绪论</w:t>
            </w:r>
          </w:p>
          <w:p w:rsidR="00F3305C" w:rsidRDefault="0091351F">
            <w:pPr>
              <w:ind w:firstLineChars="200" w:firstLine="480"/>
              <w:rPr>
                <w:rFonts w:ascii="宋体" w:eastAsia="宋体" w:hAnsi="宋体"/>
                <w:sz w:val="24"/>
                <w:szCs w:val="24"/>
              </w:rPr>
            </w:pPr>
            <w:r>
              <w:rPr>
                <w:rFonts w:ascii="宋体" w:eastAsia="宋体" w:hAnsi="宋体"/>
                <w:sz w:val="24"/>
                <w:szCs w:val="24"/>
              </w:rPr>
              <w:t xml:space="preserve">1.1 </w:t>
            </w:r>
            <w:r>
              <w:rPr>
                <w:rFonts w:ascii="宋体" w:eastAsia="宋体" w:hAnsi="宋体" w:hint="eastAsia"/>
                <w:sz w:val="24"/>
                <w:szCs w:val="24"/>
              </w:rPr>
              <w:t>研究背景及意义</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1.2</w:t>
            </w:r>
            <w:r w:rsidR="0091351F">
              <w:rPr>
                <w:rFonts w:ascii="宋体" w:eastAsia="宋体" w:hAnsi="宋体" w:hint="eastAsia"/>
                <w:sz w:val="24"/>
                <w:szCs w:val="24"/>
              </w:rPr>
              <w:t>研究内容与方法</w:t>
            </w:r>
          </w:p>
          <w:p w:rsidR="00F3305C" w:rsidRDefault="0091351F">
            <w:pPr>
              <w:ind w:firstLineChars="200" w:firstLine="480"/>
              <w:rPr>
                <w:rFonts w:ascii="宋体" w:eastAsia="宋体" w:hAnsi="宋体"/>
                <w:sz w:val="24"/>
                <w:szCs w:val="24"/>
              </w:rPr>
            </w:pPr>
            <w:r>
              <w:rPr>
                <w:rFonts w:ascii="宋体" w:eastAsia="宋体" w:hAnsi="宋体" w:hint="eastAsia"/>
                <w:sz w:val="24"/>
                <w:szCs w:val="24"/>
              </w:rPr>
              <w:t>1.</w:t>
            </w:r>
            <w:r w:rsidR="000A75CD">
              <w:rPr>
                <w:rFonts w:ascii="宋体" w:eastAsia="宋体" w:hAnsi="宋体" w:hint="eastAsia"/>
                <w:sz w:val="24"/>
                <w:szCs w:val="24"/>
              </w:rPr>
              <w:t>3</w:t>
            </w:r>
            <w:r>
              <w:rPr>
                <w:rFonts w:ascii="宋体" w:eastAsia="宋体" w:hAnsi="宋体" w:hint="eastAsia"/>
                <w:sz w:val="24"/>
                <w:szCs w:val="24"/>
              </w:rPr>
              <w:t>研究创新点</w:t>
            </w:r>
          </w:p>
          <w:p w:rsidR="000A75CD" w:rsidRDefault="000A75CD" w:rsidP="000A75CD">
            <w:pPr>
              <w:rPr>
                <w:rFonts w:ascii="宋体" w:eastAsia="宋体" w:hAnsi="宋体"/>
                <w:sz w:val="24"/>
                <w:szCs w:val="24"/>
              </w:rPr>
            </w:pPr>
            <w:r>
              <w:rPr>
                <w:rFonts w:ascii="宋体" w:eastAsia="宋体" w:hAnsi="宋体" w:hint="eastAsia"/>
                <w:sz w:val="24"/>
                <w:szCs w:val="24"/>
              </w:rPr>
              <w:t>第2章 文献综述</w:t>
            </w:r>
          </w:p>
          <w:p w:rsidR="000A75CD" w:rsidRDefault="000A75CD" w:rsidP="000A75CD">
            <w:pPr>
              <w:ind w:firstLine="465"/>
              <w:rPr>
                <w:rFonts w:ascii="宋体" w:eastAsia="宋体" w:hAnsi="宋体"/>
                <w:sz w:val="24"/>
                <w:szCs w:val="24"/>
              </w:rPr>
            </w:pPr>
            <w:r>
              <w:rPr>
                <w:rFonts w:ascii="宋体" w:eastAsia="宋体" w:hAnsi="宋体" w:hint="eastAsia"/>
                <w:sz w:val="24"/>
                <w:szCs w:val="24"/>
              </w:rPr>
              <w:t>2.1国内外研究现状</w:t>
            </w:r>
          </w:p>
          <w:p w:rsidR="000A75CD" w:rsidRDefault="000A75CD" w:rsidP="000A75CD">
            <w:pPr>
              <w:ind w:firstLine="465"/>
              <w:rPr>
                <w:rFonts w:ascii="宋体" w:eastAsia="宋体" w:hAnsi="宋体"/>
                <w:sz w:val="24"/>
                <w:szCs w:val="24"/>
              </w:rPr>
            </w:pPr>
            <w:r>
              <w:rPr>
                <w:rFonts w:ascii="宋体" w:eastAsia="宋体" w:hAnsi="宋体" w:hint="eastAsia"/>
                <w:sz w:val="24"/>
                <w:szCs w:val="24"/>
              </w:rPr>
              <w:t>2.2人民币国际化相关研究</w:t>
            </w:r>
          </w:p>
          <w:p w:rsidR="000A75CD" w:rsidRDefault="000A75CD" w:rsidP="000A75CD">
            <w:pPr>
              <w:ind w:firstLine="465"/>
              <w:rPr>
                <w:rFonts w:ascii="宋体" w:eastAsia="宋体" w:hAnsi="宋体"/>
                <w:sz w:val="24"/>
                <w:szCs w:val="24"/>
              </w:rPr>
            </w:pPr>
            <w:r>
              <w:rPr>
                <w:rFonts w:ascii="宋体" w:eastAsia="宋体" w:hAnsi="宋体" w:hint="eastAsia"/>
                <w:sz w:val="24"/>
                <w:szCs w:val="24"/>
              </w:rPr>
              <w:t>2.3金融服务出口相关研究</w:t>
            </w:r>
          </w:p>
          <w:p w:rsidR="000A75CD" w:rsidRDefault="000A75CD" w:rsidP="000A75CD">
            <w:pPr>
              <w:ind w:firstLine="465"/>
              <w:rPr>
                <w:rFonts w:ascii="宋体" w:eastAsia="宋体" w:hAnsi="宋体"/>
                <w:sz w:val="24"/>
                <w:szCs w:val="24"/>
              </w:rPr>
            </w:pPr>
            <w:r>
              <w:rPr>
                <w:rFonts w:ascii="宋体" w:eastAsia="宋体" w:hAnsi="宋体" w:hint="eastAsia"/>
                <w:sz w:val="24"/>
                <w:szCs w:val="24"/>
              </w:rPr>
              <w:t>2.4人民币国际化与金融服务出口相关研究</w:t>
            </w:r>
          </w:p>
          <w:p w:rsidR="00F3305C" w:rsidRDefault="0091351F">
            <w:pPr>
              <w:rPr>
                <w:rFonts w:ascii="宋体" w:eastAsia="宋体" w:hAnsi="宋体"/>
                <w:sz w:val="24"/>
                <w:szCs w:val="24"/>
              </w:rPr>
            </w:pPr>
            <w:r>
              <w:rPr>
                <w:rFonts w:ascii="宋体" w:eastAsia="宋体" w:hAnsi="宋体" w:hint="eastAsia"/>
                <w:sz w:val="24"/>
                <w:szCs w:val="24"/>
              </w:rPr>
              <w:t>第</w:t>
            </w:r>
            <w:r w:rsidR="000A75CD">
              <w:rPr>
                <w:rFonts w:ascii="宋体" w:eastAsia="宋体" w:hAnsi="宋体" w:hint="eastAsia"/>
                <w:sz w:val="24"/>
                <w:szCs w:val="24"/>
              </w:rPr>
              <w:t>3</w:t>
            </w:r>
            <w:r>
              <w:rPr>
                <w:rFonts w:ascii="宋体" w:eastAsia="宋体" w:hAnsi="宋体" w:hint="eastAsia"/>
                <w:sz w:val="24"/>
                <w:szCs w:val="24"/>
              </w:rPr>
              <w:t>章 中国金融服务出口现状</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3</w:t>
            </w:r>
            <w:r w:rsidR="0091351F">
              <w:rPr>
                <w:rFonts w:ascii="宋体" w:eastAsia="宋体" w:hAnsi="宋体" w:hint="eastAsia"/>
                <w:sz w:val="24"/>
                <w:szCs w:val="24"/>
              </w:rPr>
              <w:t>.1金融服务贸易的界定与分类</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3</w:t>
            </w:r>
            <w:r w:rsidR="0091351F">
              <w:rPr>
                <w:rFonts w:ascii="宋体" w:eastAsia="宋体" w:hAnsi="宋体" w:hint="eastAsia"/>
                <w:sz w:val="24"/>
                <w:szCs w:val="24"/>
              </w:rPr>
              <w:t>.2中国金融服务出口总体情况</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3</w:t>
            </w:r>
            <w:r w:rsidR="0091351F">
              <w:rPr>
                <w:rFonts w:ascii="宋体" w:eastAsia="宋体" w:hAnsi="宋体" w:hint="eastAsia"/>
                <w:sz w:val="24"/>
                <w:szCs w:val="24"/>
              </w:rPr>
              <w:t>.3中国金融服务出口分类统计</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3</w:t>
            </w:r>
            <w:r w:rsidR="0091351F">
              <w:rPr>
                <w:rFonts w:ascii="宋体" w:eastAsia="宋体" w:hAnsi="宋体" w:hint="eastAsia"/>
                <w:sz w:val="24"/>
                <w:szCs w:val="24"/>
              </w:rPr>
              <w:t>.3.1出口规模</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3</w:t>
            </w:r>
            <w:r w:rsidR="0091351F">
              <w:rPr>
                <w:rFonts w:ascii="宋体" w:eastAsia="宋体" w:hAnsi="宋体" w:hint="eastAsia"/>
                <w:sz w:val="24"/>
                <w:szCs w:val="24"/>
              </w:rPr>
              <w:t>.3.2出口结构</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3</w:t>
            </w:r>
            <w:r w:rsidR="0091351F">
              <w:rPr>
                <w:rFonts w:ascii="宋体" w:eastAsia="宋体" w:hAnsi="宋体" w:hint="eastAsia"/>
                <w:sz w:val="24"/>
                <w:szCs w:val="24"/>
              </w:rPr>
              <w:t>.3.3出口状态</w:t>
            </w:r>
          </w:p>
          <w:p w:rsidR="00F3305C" w:rsidRDefault="0091351F">
            <w:pPr>
              <w:rPr>
                <w:rFonts w:ascii="宋体" w:eastAsia="宋体" w:hAnsi="宋体"/>
                <w:sz w:val="24"/>
                <w:szCs w:val="24"/>
              </w:rPr>
            </w:pPr>
            <w:r>
              <w:rPr>
                <w:rFonts w:ascii="宋体" w:eastAsia="宋体" w:hAnsi="宋体" w:hint="eastAsia"/>
                <w:sz w:val="24"/>
                <w:szCs w:val="24"/>
              </w:rPr>
              <w:t>第</w:t>
            </w:r>
            <w:r w:rsidR="000A75CD">
              <w:rPr>
                <w:rFonts w:ascii="宋体" w:eastAsia="宋体" w:hAnsi="宋体" w:hint="eastAsia"/>
                <w:sz w:val="24"/>
                <w:szCs w:val="24"/>
              </w:rPr>
              <w:t>4</w:t>
            </w:r>
            <w:r>
              <w:rPr>
                <w:rFonts w:ascii="宋体" w:eastAsia="宋体" w:hAnsi="宋体" w:hint="eastAsia"/>
                <w:sz w:val="24"/>
                <w:szCs w:val="24"/>
              </w:rPr>
              <w:t xml:space="preserve">章 </w:t>
            </w:r>
            <w:r w:rsidR="008E67CA">
              <w:rPr>
                <w:rFonts w:ascii="宋体" w:eastAsia="宋体" w:hAnsi="宋体" w:hint="eastAsia"/>
                <w:sz w:val="24"/>
                <w:szCs w:val="24"/>
              </w:rPr>
              <w:t>人民币国际化对中国金融服务出口</w:t>
            </w:r>
            <w:r>
              <w:rPr>
                <w:rFonts w:ascii="宋体" w:eastAsia="宋体" w:hAnsi="宋体" w:hint="eastAsia"/>
                <w:sz w:val="24"/>
                <w:szCs w:val="24"/>
              </w:rPr>
              <w:t>影响</w:t>
            </w:r>
            <w:r w:rsidR="008E67CA">
              <w:rPr>
                <w:rFonts w:ascii="宋体" w:eastAsia="宋体" w:hAnsi="宋体" w:hint="eastAsia"/>
                <w:sz w:val="24"/>
                <w:szCs w:val="24"/>
              </w:rPr>
              <w:t>的理论分析</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4</w:t>
            </w:r>
            <w:r w:rsidR="0091351F">
              <w:rPr>
                <w:rFonts w:ascii="宋体" w:eastAsia="宋体" w:hAnsi="宋体" w:hint="eastAsia"/>
                <w:sz w:val="24"/>
                <w:szCs w:val="24"/>
              </w:rPr>
              <w:t>.1人民币国际化定义与特征</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4</w:t>
            </w:r>
            <w:r w:rsidR="0091351F">
              <w:rPr>
                <w:rFonts w:ascii="宋体" w:eastAsia="宋体" w:hAnsi="宋体" w:hint="eastAsia"/>
                <w:sz w:val="24"/>
                <w:szCs w:val="24"/>
              </w:rPr>
              <w:t>.2人民币国际化对贸易出口的影响</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4</w:t>
            </w:r>
            <w:r w:rsidR="0091351F">
              <w:rPr>
                <w:rFonts w:ascii="宋体" w:eastAsia="宋体" w:hAnsi="宋体" w:hint="eastAsia"/>
                <w:sz w:val="24"/>
                <w:szCs w:val="24"/>
              </w:rPr>
              <w:t>.2.1对贸易出口规模的影响</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4</w:t>
            </w:r>
            <w:r w:rsidR="0091351F">
              <w:rPr>
                <w:rFonts w:ascii="宋体" w:eastAsia="宋体" w:hAnsi="宋体" w:hint="eastAsia"/>
                <w:sz w:val="24"/>
                <w:szCs w:val="24"/>
              </w:rPr>
              <w:t>.2.2对贸易出口结构的影响</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4</w:t>
            </w:r>
            <w:r w:rsidR="0091351F">
              <w:rPr>
                <w:rFonts w:ascii="宋体" w:eastAsia="宋体" w:hAnsi="宋体" w:hint="eastAsia"/>
                <w:sz w:val="24"/>
                <w:szCs w:val="24"/>
              </w:rPr>
              <w:t>.3人民币国际化对金融服务出口的影响</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4</w:t>
            </w:r>
            <w:r w:rsidR="0091351F">
              <w:rPr>
                <w:rFonts w:ascii="宋体" w:eastAsia="宋体" w:hAnsi="宋体" w:hint="eastAsia"/>
                <w:sz w:val="24"/>
                <w:szCs w:val="24"/>
              </w:rPr>
              <w:t>.3.1人民币国际化</w:t>
            </w:r>
            <w:r w:rsidR="0091351F">
              <w:rPr>
                <w:rFonts w:ascii="宋体" w:eastAsia="宋体" w:hAnsi="宋体"/>
                <w:sz w:val="24"/>
                <w:szCs w:val="24"/>
              </w:rPr>
              <w:t>对银行业务</w:t>
            </w:r>
            <w:r w:rsidR="0091351F">
              <w:rPr>
                <w:rFonts w:ascii="宋体" w:eastAsia="宋体" w:hAnsi="宋体" w:hint="eastAsia"/>
                <w:sz w:val="24"/>
                <w:szCs w:val="24"/>
              </w:rPr>
              <w:t>的</w:t>
            </w:r>
            <w:r w:rsidR="0091351F">
              <w:rPr>
                <w:rFonts w:ascii="宋体" w:eastAsia="宋体" w:hAnsi="宋体"/>
                <w:sz w:val="24"/>
                <w:szCs w:val="24"/>
              </w:rPr>
              <w:t>影响</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4</w:t>
            </w:r>
            <w:r w:rsidR="0091351F">
              <w:rPr>
                <w:rFonts w:ascii="宋体" w:eastAsia="宋体" w:hAnsi="宋体" w:hint="eastAsia"/>
                <w:sz w:val="24"/>
                <w:szCs w:val="24"/>
              </w:rPr>
              <w:t>.3.2人民币国际化</w:t>
            </w:r>
            <w:r w:rsidR="0091351F">
              <w:rPr>
                <w:rFonts w:ascii="宋体" w:eastAsia="宋体" w:hAnsi="宋体"/>
                <w:sz w:val="24"/>
                <w:szCs w:val="24"/>
              </w:rPr>
              <w:t>对</w:t>
            </w:r>
            <w:r w:rsidR="0091351F">
              <w:rPr>
                <w:rFonts w:ascii="宋体" w:eastAsia="宋体" w:hAnsi="宋体" w:hint="eastAsia"/>
                <w:sz w:val="24"/>
                <w:szCs w:val="24"/>
              </w:rPr>
              <w:t>证券</w:t>
            </w:r>
            <w:r w:rsidR="0091351F">
              <w:rPr>
                <w:rFonts w:ascii="宋体" w:eastAsia="宋体" w:hAnsi="宋体"/>
                <w:sz w:val="24"/>
                <w:szCs w:val="24"/>
              </w:rPr>
              <w:t>业务</w:t>
            </w:r>
            <w:r w:rsidR="0091351F">
              <w:rPr>
                <w:rFonts w:ascii="宋体" w:eastAsia="宋体" w:hAnsi="宋体" w:hint="eastAsia"/>
                <w:sz w:val="24"/>
                <w:szCs w:val="24"/>
              </w:rPr>
              <w:t>的</w:t>
            </w:r>
            <w:r w:rsidR="0091351F">
              <w:rPr>
                <w:rFonts w:ascii="宋体" w:eastAsia="宋体" w:hAnsi="宋体"/>
                <w:sz w:val="24"/>
                <w:szCs w:val="24"/>
              </w:rPr>
              <w:t>影响</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4</w:t>
            </w:r>
            <w:r w:rsidR="0091351F">
              <w:rPr>
                <w:rFonts w:ascii="宋体" w:eastAsia="宋体" w:hAnsi="宋体" w:hint="eastAsia"/>
                <w:sz w:val="24"/>
                <w:szCs w:val="24"/>
              </w:rPr>
              <w:t>.3.3人民币国际化</w:t>
            </w:r>
            <w:r w:rsidR="0091351F">
              <w:rPr>
                <w:rFonts w:ascii="宋体" w:eastAsia="宋体" w:hAnsi="宋体"/>
                <w:sz w:val="24"/>
                <w:szCs w:val="24"/>
              </w:rPr>
              <w:t>对</w:t>
            </w:r>
            <w:r w:rsidR="0091351F">
              <w:rPr>
                <w:rFonts w:ascii="宋体" w:eastAsia="宋体" w:hAnsi="宋体" w:hint="eastAsia"/>
                <w:sz w:val="24"/>
                <w:szCs w:val="24"/>
              </w:rPr>
              <w:t>保险业务的影响</w:t>
            </w:r>
          </w:p>
          <w:p w:rsidR="00F3305C" w:rsidRDefault="0091351F">
            <w:pPr>
              <w:rPr>
                <w:rFonts w:ascii="宋体" w:eastAsia="宋体" w:hAnsi="宋体"/>
                <w:sz w:val="24"/>
                <w:szCs w:val="24"/>
              </w:rPr>
            </w:pPr>
            <w:r>
              <w:rPr>
                <w:rFonts w:ascii="宋体" w:eastAsia="宋体" w:hAnsi="宋体" w:hint="eastAsia"/>
                <w:sz w:val="24"/>
                <w:szCs w:val="24"/>
              </w:rPr>
              <w:t>第</w:t>
            </w:r>
            <w:r w:rsidR="000A75CD">
              <w:rPr>
                <w:rFonts w:ascii="宋体" w:eastAsia="宋体" w:hAnsi="宋体" w:hint="eastAsia"/>
                <w:sz w:val="24"/>
                <w:szCs w:val="24"/>
              </w:rPr>
              <w:t>5</w:t>
            </w:r>
            <w:r>
              <w:rPr>
                <w:rFonts w:ascii="宋体" w:eastAsia="宋体" w:hAnsi="宋体" w:hint="eastAsia"/>
                <w:sz w:val="24"/>
                <w:szCs w:val="24"/>
              </w:rPr>
              <w:t xml:space="preserve">章 </w:t>
            </w:r>
            <w:r w:rsidR="008E67CA">
              <w:rPr>
                <w:rFonts w:ascii="宋体" w:eastAsia="宋体" w:hAnsi="宋体" w:hint="eastAsia"/>
                <w:sz w:val="24"/>
                <w:szCs w:val="24"/>
              </w:rPr>
              <w:t>人民币国际化对中国金融服务出口影响的实证分析</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5</w:t>
            </w:r>
            <w:r w:rsidR="0091351F">
              <w:rPr>
                <w:rFonts w:ascii="宋体" w:eastAsia="宋体" w:hAnsi="宋体" w:hint="eastAsia"/>
                <w:sz w:val="24"/>
                <w:szCs w:val="24"/>
              </w:rPr>
              <w:t>.1变量选择与数据来源</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5</w:t>
            </w:r>
            <w:r w:rsidR="0091351F">
              <w:rPr>
                <w:rFonts w:ascii="宋体" w:eastAsia="宋体" w:hAnsi="宋体" w:hint="eastAsia"/>
                <w:sz w:val="24"/>
                <w:szCs w:val="24"/>
              </w:rPr>
              <w:t>.1.1变量选择</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5</w:t>
            </w:r>
            <w:r w:rsidR="0091351F">
              <w:rPr>
                <w:rFonts w:ascii="宋体" w:eastAsia="宋体" w:hAnsi="宋体" w:hint="eastAsia"/>
                <w:sz w:val="24"/>
                <w:szCs w:val="24"/>
              </w:rPr>
              <w:t>.1.2数据来源</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5</w:t>
            </w:r>
            <w:r w:rsidR="0091351F">
              <w:rPr>
                <w:rFonts w:ascii="宋体" w:eastAsia="宋体" w:hAnsi="宋体" w:hint="eastAsia"/>
                <w:sz w:val="24"/>
                <w:szCs w:val="24"/>
              </w:rPr>
              <w:t>.2模型构建</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5</w:t>
            </w:r>
            <w:r w:rsidR="0091351F">
              <w:rPr>
                <w:rFonts w:ascii="宋体" w:eastAsia="宋体" w:hAnsi="宋体" w:hint="eastAsia"/>
                <w:sz w:val="24"/>
                <w:szCs w:val="24"/>
              </w:rPr>
              <w:t>.3实证分析</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5</w:t>
            </w:r>
            <w:r w:rsidR="0091351F">
              <w:rPr>
                <w:rFonts w:ascii="宋体" w:eastAsia="宋体" w:hAnsi="宋体" w:hint="eastAsia"/>
                <w:sz w:val="24"/>
                <w:szCs w:val="24"/>
              </w:rPr>
              <w:t>.3.1稳定性检验</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5</w:t>
            </w:r>
            <w:r w:rsidR="0091351F">
              <w:rPr>
                <w:rFonts w:ascii="宋体" w:eastAsia="宋体" w:hAnsi="宋体" w:hint="eastAsia"/>
                <w:sz w:val="24"/>
                <w:szCs w:val="24"/>
              </w:rPr>
              <w:t>.3.2回归分析</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5</w:t>
            </w:r>
            <w:r w:rsidR="0091351F">
              <w:rPr>
                <w:rFonts w:ascii="宋体" w:eastAsia="宋体" w:hAnsi="宋体" w:hint="eastAsia"/>
                <w:sz w:val="24"/>
                <w:szCs w:val="24"/>
              </w:rPr>
              <w:t>.4实证结果</w:t>
            </w:r>
          </w:p>
          <w:p w:rsidR="00F3305C" w:rsidRDefault="0091351F">
            <w:pPr>
              <w:rPr>
                <w:rFonts w:ascii="宋体" w:eastAsia="宋体" w:hAnsi="宋体"/>
                <w:sz w:val="24"/>
                <w:szCs w:val="24"/>
              </w:rPr>
            </w:pPr>
            <w:r>
              <w:rPr>
                <w:rFonts w:ascii="宋体" w:eastAsia="宋体" w:hAnsi="宋体" w:hint="eastAsia"/>
                <w:sz w:val="24"/>
                <w:szCs w:val="24"/>
              </w:rPr>
              <w:t>第</w:t>
            </w:r>
            <w:r w:rsidR="000A75CD">
              <w:rPr>
                <w:rFonts w:ascii="宋体" w:eastAsia="宋体" w:hAnsi="宋体" w:hint="eastAsia"/>
                <w:sz w:val="24"/>
                <w:szCs w:val="24"/>
              </w:rPr>
              <w:t>6</w:t>
            </w:r>
            <w:r>
              <w:rPr>
                <w:rFonts w:ascii="宋体" w:eastAsia="宋体" w:hAnsi="宋体" w:hint="eastAsia"/>
                <w:sz w:val="24"/>
                <w:szCs w:val="24"/>
              </w:rPr>
              <w:t>章 结论与建议</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6</w:t>
            </w:r>
            <w:r w:rsidR="0091351F">
              <w:rPr>
                <w:rFonts w:ascii="宋体" w:eastAsia="宋体" w:hAnsi="宋体" w:hint="eastAsia"/>
                <w:sz w:val="24"/>
                <w:szCs w:val="24"/>
              </w:rPr>
              <w:t>.1结论</w:t>
            </w:r>
          </w:p>
          <w:p w:rsidR="00F3305C" w:rsidRDefault="000A75CD">
            <w:pPr>
              <w:ind w:firstLineChars="200" w:firstLine="480"/>
              <w:rPr>
                <w:rFonts w:ascii="宋体" w:eastAsia="宋体" w:hAnsi="宋体"/>
                <w:sz w:val="24"/>
                <w:szCs w:val="24"/>
              </w:rPr>
            </w:pPr>
            <w:r>
              <w:rPr>
                <w:rFonts w:ascii="宋体" w:eastAsia="宋体" w:hAnsi="宋体" w:hint="eastAsia"/>
                <w:sz w:val="24"/>
                <w:szCs w:val="24"/>
              </w:rPr>
              <w:t>6</w:t>
            </w:r>
            <w:r w:rsidR="0091351F">
              <w:rPr>
                <w:rFonts w:ascii="宋体" w:eastAsia="宋体" w:hAnsi="宋体" w:hint="eastAsia"/>
                <w:sz w:val="24"/>
                <w:szCs w:val="24"/>
              </w:rPr>
              <w:t>.2建议</w:t>
            </w:r>
          </w:p>
          <w:p w:rsidR="00F3305C" w:rsidRDefault="0091351F">
            <w:pPr>
              <w:rPr>
                <w:rFonts w:ascii="宋体" w:eastAsia="宋体" w:hAnsi="宋体"/>
                <w:sz w:val="24"/>
                <w:szCs w:val="24"/>
              </w:rPr>
            </w:pPr>
            <w:bookmarkStart w:id="1" w:name="_GoBack"/>
            <w:bookmarkEnd w:id="1"/>
            <w:r>
              <w:rPr>
                <w:rFonts w:ascii="宋体" w:eastAsia="宋体" w:hAnsi="宋体" w:hint="eastAsia"/>
                <w:sz w:val="24"/>
                <w:szCs w:val="24"/>
              </w:rPr>
              <w:t>参考文献</w:t>
            </w:r>
          </w:p>
        </w:tc>
      </w:tr>
    </w:tbl>
    <w:p w:rsidR="00F3305C" w:rsidRDefault="00F3305C">
      <w:pPr>
        <w:rPr>
          <w:rFonts w:ascii="宋体" w:eastAsia="宋体" w:hAnsi="宋体"/>
          <w:sz w:val="32"/>
          <w:szCs w:val="32"/>
        </w:rPr>
      </w:pPr>
    </w:p>
    <w:sectPr w:rsidR="00F3305C" w:rsidSect="00F3305C">
      <w:pgSz w:w="11906" w:h="16838"/>
      <w:pgMar w:top="1418" w:right="1134" w:bottom="1134" w:left="1418"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85AD52"/>
    <w:multiLevelType w:val="singleLevel"/>
    <w:tmpl w:val="B085AD52"/>
    <w:lvl w:ilvl="0">
      <w:start w:val="4"/>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0D7272"/>
    <w:rsid w:val="000A75CD"/>
    <w:rsid w:val="000D7272"/>
    <w:rsid w:val="001C5A8D"/>
    <w:rsid w:val="00252F6C"/>
    <w:rsid w:val="0037006F"/>
    <w:rsid w:val="004D5DA9"/>
    <w:rsid w:val="006F4DEA"/>
    <w:rsid w:val="00794CB1"/>
    <w:rsid w:val="008D0F26"/>
    <w:rsid w:val="008E67CA"/>
    <w:rsid w:val="0091351F"/>
    <w:rsid w:val="00C50C1E"/>
    <w:rsid w:val="00C73A3E"/>
    <w:rsid w:val="00DC13CD"/>
    <w:rsid w:val="00E03F74"/>
    <w:rsid w:val="00F174B7"/>
    <w:rsid w:val="00F3305C"/>
    <w:rsid w:val="00F66126"/>
    <w:rsid w:val="00F9166F"/>
    <w:rsid w:val="00FA6165"/>
    <w:rsid w:val="015360D0"/>
    <w:rsid w:val="033860F6"/>
    <w:rsid w:val="03FC0AFB"/>
    <w:rsid w:val="04ED0243"/>
    <w:rsid w:val="05010A8C"/>
    <w:rsid w:val="06D111C2"/>
    <w:rsid w:val="09D93F77"/>
    <w:rsid w:val="09F21033"/>
    <w:rsid w:val="0A2C5771"/>
    <w:rsid w:val="0D6116E6"/>
    <w:rsid w:val="0EBF53BB"/>
    <w:rsid w:val="0EE10876"/>
    <w:rsid w:val="108762CF"/>
    <w:rsid w:val="11047FDF"/>
    <w:rsid w:val="137E01DA"/>
    <w:rsid w:val="14A15117"/>
    <w:rsid w:val="163469D8"/>
    <w:rsid w:val="170768D4"/>
    <w:rsid w:val="18B8771C"/>
    <w:rsid w:val="19CD0207"/>
    <w:rsid w:val="1B824429"/>
    <w:rsid w:val="214E4144"/>
    <w:rsid w:val="21E5480F"/>
    <w:rsid w:val="22FE742A"/>
    <w:rsid w:val="23AD63D8"/>
    <w:rsid w:val="253B3C0F"/>
    <w:rsid w:val="28043432"/>
    <w:rsid w:val="29B1750A"/>
    <w:rsid w:val="2A2B20B8"/>
    <w:rsid w:val="2A311692"/>
    <w:rsid w:val="2A8D770F"/>
    <w:rsid w:val="2ED4747E"/>
    <w:rsid w:val="2FFA5034"/>
    <w:rsid w:val="30A034EB"/>
    <w:rsid w:val="32AB3E80"/>
    <w:rsid w:val="32B17972"/>
    <w:rsid w:val="34751661"/>
    <w:rsid w:val="369D4D62"/>
    <w:rsid w:val="36D2639D"/>
    <w:rsid w:val="395D718B"/>
    <w:rsid w:val="3C097758"/>
    <w:rsid w:val="3E6C3FB1"/>
    <w:rsid w:val="3FC0090E"/>
    <w:rsid w:val="40505D8E"/>
    <w:rsid w:val="408C3190"/>
    <w:rsid w:val="427C175E"/>
    <w:rsid w:val="446948F1"/>
    <w:rsid w:val="46461101"/>
    <w:rsid w:val="4B4C27C2"/>
    <w:rsid w:val="4C0C22DC"/>
    <w:rsid w:val="4FFD5C16"/>
    <w:rsid w:val="50010670"/>
    <w:rsid w:val="50BB053B"/>
    <w:rsid w:val="51566229"/>
    <w:rsid w:val="51AB0C80"/>
    <w:rsid w:val="544F696F"/>
    <w:rsid w:val="55A1408B"/>
    <w:rsid w:val="55DC0DCA"/>
    <w:rsid w:val="56103D59"/>
    <w:rsid w:val="5856312C"/>
    <w:rsid w:val="58C45A2A"/>
    <w:rsid w:val="59E56F9A"/>
    <w:rsid w:val="5B2D469C"/>
    <w:rsid w:val="5D7C002F"/>
    <w:rsid w:val="5D8E08B0"/>
    <w:rsid w:val="5E4B3C8F"/>
    <w:rsid w:val="605338CB"/>
    <w:rsid w:val="61FA2010"/>
    <w:rsid w:val="621352DF"/>
    <w:rsid w:val="632C1BDC"/>
    <w:rsid w:val="63C02548"/>
    <w:rsid w:val="644711E0"/>
    <w:rsid w:val="64A64405"/>
    <w:rsid w:val="67322189"/>
    <w:rsid w:val="67A83750"/>
    <w:rsid w:val="687063BF"/>
    <w:rsid w:val="6AA25BA0"/>
    <w:rsid w:val="6D38150A"/>
    <w:rsid w:val="6D796197"/>
    <w:rsid w:val="6DA13AD5"/>
    <w:rsid w:val="6E2F2779"/>
    <w:rsid w:val="707B384D"/>
    <w:rsid w:val="7259233F"/>
    <w:rsid w:val="729F2D7A"/>
    <w:rsid w:val="741D6904"/>
    <w:rsid w:val="74DA384F"/>
    <w:rsid w:val="74FF6A32"/>
    <w:rsid w:val="7539091C"/>
    <w:rsid w:val="75F0708C"/>
    <w:rsid w:val="76CF1C1E"/>
    <w:rsid w:val="79425AAF"/>
    <w:rsid w:val="797C0394"/>
    <w:rsid w:val="79825D83"/>
    <w:rsid w:val="79C77364"/>
    <w:rsid w:val="7D981F3B"/>
    <w:rsid w:val="7DC808EC"/>
    <w:rsid w:val="7E366A7C"/>
    <w:rsid w:val="7E6A3164"/>
    <w:rsid w:val="7FF72D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05C"/>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semiHidden/>
    <w:unhideWhenUsed/>
    <w:qFormat/>
    <w:rsid w:val="00F3305C"/>
    <w:pPr>
      <w:jc w:val="left"/>
      <w:outlineLvl w:val="2"/>
    </w:pPr>
    <w:rPr>
      <w:rFonts w:ascii="微软雅黑" w:eastAsia="微软雅黑" w:hAnsi="微软雅黑" w:cs="Times New Roman"/>
      <w:kern w:val="0"/>
      <w:sz w:val="27"/>
      <w:szCs w:val="27"/>
      <w:bdr w:val="none" w:sz="4" w:space="0" w:color="aut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F3305C"/>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F3305C"/>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sid w:val="00F330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Strong"/>
    <w:basedOn w:val="a0"/>
    <w:uiPriority w:val="22"/>
    <w:qFormat/>
    <w:rsid w:val="00F3305C"/>
    <w:rPr>
      <w:b/>
      <w:bdr w:val="none" w:sz="0" w:space="0" w:color="auto"/>
    </w:rPr>
  </w:style>
  <w:style w:type="character" w:styleId="a7">
    <w:name w:val="FollowedHyperlink"/>
    <w:basedOn w:val="a0"/>
    <w:uiPriority w:val="99"/>
    <w:semiHidden/>
    <w:unhideWhenUsed/>
    <w:rsid w:val="00F3305C"/>
    <w:rPr>
      <w:color w:val="666666"/>
      <w:u w:val="none"/>
      <w:bdr w:val="none" w:sz="0" w:space="0" w:color="auto"/>
    </w:rPr>
  </w:style>
  <w:style w:type="character" w:styleId="a8">
    <w:name w:val="Emphasis"/>
    <w:basedOn w:val="a0"/>
    <w:uiPriority w:val="20"/>
    <w:qFormat/>
    <w:rsid w:val="00F3305C"/>
    <w:rPr>
      <w:bdr w:val="none" w:sz="0" w:space="0" w:color="auto"/>
    </w:rPr>
  </w:style>
  <w:style w:type="character" w:styleId="a9">
    <w:name w:val="Hyperlink"/>
    <w:basedOn w:val="a0"/>
    <w:uiPriority w:val="99"/>
    <w:semiHidden/>
    <w:unhideWhenUsed/>
    <w:rsid w:val="00F3305C"/>
    <w:rPr>
      <w:color w:val="666666"/>
      <w:u w:val="none"/>
      <w:bdr w:val="none" w:sz="0" w:space="0" w:color="auto"/>
    </w:rPr>
  </w:style>
  <w:style w:type="paragraph" w:styleId="aa">
    <w:name w:val="List Paragraph"/>
    <w:basedOn w:val="a"/>
    <w:uiPriority w:val="34"/>
    <w:qFormat/>
    <w:rsid w:val="00F3305C"/>
    <w:pPr>
      <w:ind w:firstLineChars="200" w:firstLine="420"/>
    </w:pPr>
  </w:style>
  <w:style w:type="character" w:customStyle="1" w:styleId="Char0">
    <w:name w:val="页眉 Char"/>
    <w:basedOn w:val="a0"/>
    <w:link w:val="a4"/>
    <w:uiPriority w:val="99"/>
    <w:rsid w:val="00F3305C"/>
    <w:rPr>
      <w:sz w:val="18"/>
      <w:szCs w:val="18"/>
    </w:rPr>
  </w:style>
  <w:style w:type="character" w:customStyle="1" w:styleId="Char">
    <w:name w:val="页脚 Char"/>
    <w:basedOn w:val="a0"/>
    <w:link w:val="a3"/>
    <w:uiPriority w:val="99"/>
    <w:rsid w:val="00F3305C"/>
    <w:rPr>
      <w:sz w:val="18"/>
      <w:szCs w:val="18"/>
    </w:rPr>
  </w:style>
  <w:style w:type="character" w:customStyle="1" w:styleId="layui-this">
    <w:name w:val="layui-this"/>
    <w:basedOn w:val="a0"/>
    <w:rsid w:val="00F3305C"/>
    <w:rPr>
      <w:bdr w:val="single" w:sz="6" w:space="0" w:color="EEEEEE"/>
      <w:shd w:val="clear" w:color="auto" w:fill="FFFFFF"/>
    </w:rPr>
  </w:style>
  <w:style w:type="character" w:customStyle="1" w:styleId="hover59">
    <w:name w:val="hover59"/>
    <w:basedOn w:val="a0"/>
    <w:rsid w:val="00F3305C"/>
    <w:rPr>
      <w:color w:val="53A2E4"/>
    </w:rPr>
  </w:style>
  <w:style w:type="character" w:customStyle="1" w:styleId="first-child">
    <w:name w:val="first-child"/>
    <w:basedOn w:val="a0"/>
    <w:rsid w:val="00F3305C"/>
    <w:rPr>
      <w:bdr w:val="none" w:sz="0" w:space="0" w:color="auto"/>
    </w:rPr>
  </w:style>
  <w:style w:type="character" w:customStyle="1" w:styleId="spanleft">
    <w:name w:val="spanleft"/>
    <w:basedOn w:val="a0"/>
    <w:rsid w:val="00F3305C"/>
  </w:style>
  <w:style w:type="character" w:customStyle="1" w:styleId="qqloginlogo">
    <w:name w:val="qq_login_logo"/>
    <w:basedOn w:val="a0"/>
    <w:rsid w:val="00F3305C"/>
  </w:style>
  <w:style w:type="character" w:customStyle="1" w:styleId="hover56">
    <w:name w:val="hover56"/>
    <w:basedOn w:val="a0"/>
    <w:rsid w:val="00F3305C"/>
    <w:rPr>
      <w:color w:val="53A2E4"/>
    </w:rPr>
  </w:style>
  <w:style w:type="character" w:customStyle="1" w:styleId="abstract-text5">
    <w:name w:val="abstract-text5"/>
    <w:basedOn w:val="a0"/>
    <w:rsid w:val="00F3305C"/>
  </w:style>
  <w:style w:type="character" w:customStyle="1" w:styleId="hover55">
    <w:name w:val="hover55"/>
    <w:basedOn w:val="a0"/>
    <w:rsid w:val="00F3305C"/>
    <w:rPr>
      <w:color w:val="53A2E4"/>
    </w:rPr>
  </w:style>
  <w:style w:type="character" w:customStyle="1" w:styleId="hover68">
    <w:name w:val="hover68"/>
    <w:basedOn w:val="a0"/>
    <w:rsid w:val="00F3305C"/>
    <w:rPr>
      <w:color w:val="53A2E4"/>
    </w:rPr>
  </w:style>
  <w:style w:type="character" w:customStyle="1" w:styleId="hover67">
    <w:name w:val="hover67"/>
    <w:basedOn w:val="a0"/>
    <w:rsid w:val="00F3305C"/>
    <w:rPr>
      <w:color w:val="53A2E4"/>
    </w:rPr>
  </w:style>
  <w:style w:type="character" w:customStyle="1" w:styleId="abstract-text3">
    <w:name w:val="abstract-text3"/>
    <w:basedOn w:val="a0"/>
    <w:rsid w:val="00F3305C"/>
  </w:style>
  <w:style w:type="paragraph" w:styleId="ab">
    <w:name w:val="Balloon Text"/>
    <w:basedOn w:val="a"/>
    <w:link w:val="Char1"/>
    <w:uiPriority w:val="99"/>
    <w:semiHidden/>
    <w:unhideWhenUsed/>
    <w:rsid w:val="0091351F"/>
    <w:rPr>
      <w:sz w:val="18"/>
      <w:szCs w:val="18"/>
    </w:rPr>
  </w:style>
  <w:style w:type="character" w:customStyle="1" w:styleId="Char1">
    <w:name w:val="批注框文本 Char"/>
    <w:basedOn w:val="a0"/>
    <w:link w:val="ab"/>
    <w:uiPriority w:val="99"/>
    <w:semiHidden/>
    <w:rsid w:val="0091351F"/>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26C7D-DEFC-4C07-BC68-20707B13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Administrator</cp:lastModifiedBy>
  <cp:revision>11</cp:revision>
  <cp:lastPrinted>2021-12-14T10:40:00Z</cp:lastPrinted>
  <dcterms:created xsi:type="dcterms:W3CDTF">2021-12-14T03:20:00Z</dcterms:created>
  <dcterms:modified xsi:type="dcterms:W3CDTF">2022-01-21T02:44:00Z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B7E7E8B5114B417C95E8F4AA07AC37D3</vt:lpwstr>
  </property>
</Properties>
</file>