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A3A" w:rsidRDefault="00344E10">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F45A3A" w:rsidRDefault="00F45A3A">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F45A3A">
        <w:trPr>
          <w:trHeight w:val="567"/>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F45A3A" w:rsidRDefault="00915AE8">
            <w:pPr>
              <w:rPr>
                <w:rFonts w:ascii="宋体" w:eastAsia="宋体" w:hAnsi="宋体"/>
                <w:sz w:val="24"/>
              </w:rPr>
            </w:pPr>
            <w:r>
              <w:rPr>
                <w:rFonts w:ascii="宋体" w:eastAsia="宋体" w:hAnsi="宋体" w:hint="eastAsia"/>
                <w:sz w:val="24"/>
              </w:rPr>
              <w:t>8</w:t>
            </w:r>
            <w:r>
              <w:rPr>
                <w:rFonts w:ascii="宋体" w:eastAsia="宋体" w:hAnsi="宋体"/>
                <w:sz w:val="24"/>
              </w:rPr>
              <w:t>1040211</w:t>
            </w:r>
          </w:p>
        </w:tc>
        <w:tc>
          <w:tcPr>
            <w:tcW w:w="1470" w:type="dxa"/>
            <w:gridSpan w:val="2"/>
            <w:vAlign w:val="center"/>
          </w:tcPr>
          <w:p w:rsidR="00F45A3A" w:rsidRDefault="00344E10">
            <w:pPr>
              <w:jc w:val="center"/>
              <w:rPr>
                <w:rFonts w:ascii="宋体" w:eastAsia="宋体" w:hAnsi="宋体"/>
                <w:sz w:val="24"/>
              </w:rPr>
            </w:pPr>
            <w:r>
              <w:rPr>
                <w:rFonts w:ascii="宋体" w:eastAsia="宋体" w:hAnsi="宋体" w:hint="eastAsia"/>
                <w:sz w:val="24"/>
              </w:rPr>
              <w:t>姓    名</w:t>
            </w:r>
          </w:p>
        </w:tc>
        <w:tc>
          <w:tcPr>
            <w:tcW w:w="2895" w:type="dxa"/>
            <w:gridSpan w:val="3"/>
            <w:vAlign w:val="center"/>
          </w:tcPr>
          <w:p w:rsidR="00F45A3A" w:rsidRDefault="00915AE8">
            <w:pPr>
              <w:rPr>
                <w:rFonts w:ascii="宋体" w:eastAsia="宋体" w:hAnsi="宋体"/>
                <w:sz w:val="24"/>
              </w:rPr>
            </w:pPr>
            <w:r>
              <w:rPr>
                <w:rFonts w:ascii="宋体" w:eastAsia="宋体" w:hAnsi="宋体" w:hint="eastAsia"/>
                <w:sz w:val="24"/>
              </w:rPr>
              <w:t>谢永坤</w:t>
            </w:r>
          </w:p>
        </w:tc>
      </w:tr>
      <w:tr w:rsidR="00F45A3A">
        <w:trPr>
          <w:trHeight w:val="567"/>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F45A3A" w:rsidRDefault="00915AE8">
            <w:pPr>
              <w:rPr>
                <w:rFonts w:ascii="宋体" w:eastAsia="宋体" w:hAnsi="宋体"/>
                <w:sz w:val="24"/>
              </w:rPr>
            </w:pPr>
            <w:r>
              <w:rPr>
                <w:rFonts w:ascii="宋体" w:eastAsia="宋体" w:hAnsi="宋体" w:hint="eastAsia"/>
                <w:sz w:val="24"/>
              </w:rPr>
              <w:t>深圳</w:t>
            </w:r>
          </w:p>
        </w:tc>
        <w:tc>
          <w:tcPr>
            <w:tcW w:w="1470" w:type="dxa"/>
            <w:gridSpan w:val="2"/>
            <w:vAlign w:val="center"/>
          </w:tcPr>
          <w:p w:rsidR="00F45A3A" w:rsidRDefault="00344E10">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F45A3A" w:rsidRDefault="00915AE8">
            <w:pPr>
              <w:rPr>
                <w:rFonts w:ascii="宋体" w:eastAsia="宋体" w:hAnsi="宋体"/>
                <w:sz w:val="24"/>
              </w:rPr>
            </w:pPr>
            <w:r>
              <w:rPr>
                <w:rFonts w:ascii="宋体" w:eastAsia="宋体" w:hAnsi="宋体" w:hint="eastAsia"/>
                <w:sz w:val="24"/>
              </w:rPr>
              <w:t>世界经济学</w:t>
            </w:r>
          </w:p>
        </w:tc>
      </w:tr>
      <w:tr w:rsidR="00F45A3A">
        <w:trPr>
          <w:trHeight w:val="567"/>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F45A3A" w:rsidRDefault="00915AE8">
            <w:pPr>
              <w:rPr>
                <w:rFonts w:ascii="宋体" w:eastAsia="宋体" w:hAnsi="宋体"/>
                <w:sz w:val="24"/>
              </w:rPr>
            </w:pPr>
            <w:r>
              <w:rPr>
                <w:rFonts w:ascii="宋体" w:eastAsia="宋体" w:hAnsi="宋体" w:hint="eastAsia"/>
                <w:sz w:val="24"/>
              </w:rPr>
              <w:t>1</w:t>
            </w:r>
            <w:r>
              <w:rPr>
                <w:rFonts w:ascii="宋体" w:eastAsia="宋体" w:hAnsi="宋体"/>
                <w:sz w:val="24"/>
              </w:rPr>
              <w:t>8318036180</w:t>
            </w:r>
          </w:p>
        </w:tc>
        <w:tc>
          <w:tcPr>
            <w:tcW w:w="1470" w:type="dxa"/>
            <w:gridSpan w:val="2"/>
            <w:vAlign w:val="center"/>
          </w:tcPr>
          <w:p w:rsidR="00F45A3A" w:rsidRDefault="00344E10">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F45A3A" w:rsidRDefault="00915AE8">
            <w:pPr>
              <w:rPr>
                <w:rFonts w:ascii="宋体" w:eastAsia="宋体" w:hAnsi="宋体"/>
                <w:sz w:val="24"/>
              </w:rPr>
            </w:pPr>
            <w:r>
              <w:rPr>
                <w:rFonts w:ascii="宋体" w:eastAsia="宋体" w:hAnsi="宋体" w:hint="eastAsia"/>
                <w:sz w:val="24"/>
              </w:rPr>
              <w:t>2</w:t>
            </w:r>
            <w:r>
              <w:rPr>
                <w:rFonts w:ascii="宋体" w:eastAsia="宋体" w:hAnsi="宋体"/>
                <w:sz w:val="24"/>
              </w:rPr>
              <w:t>419069618</w:t>
            </w:r>
            <w:r>
              <w:rPr>
                <w:rFonts w:ascii="宋体" w:eastAsia="宋体" w:hAnsi="宋体" w:hint="eastAsia"/>
                <w:sz w:val="24"/>
              </w:rPr>
              <w:t>@qq</w:t>
            </w:r>
            <w:r>
              <w:rPr>
                <w:rFonts w:ascii="宋体" w:eastAsia="宋体" w:hAnsi="宋体"/>
                <w:sz w:val="24"/>
              </w:rPr>
              <w:t>.com</w:t>
            </w:r>
          </w:p>
        </w:tc>
      </w:tr>
      <w:tr w:rsidR="00F45A3A">
        <w:trPr>
          <w:trHeight w:val="567"/>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F45A3A" w:rsidRDefault="00915AE8">
            <w:pPr>
              <w:rPr>
                <w:rFonts w:ascii="宋体" w:eastAsia="宋体" w:hAnsi="宋体"/>
                <w:sz w:val="24"/>
              </w:rPr>
            </w:pPr>
            <w:r>
              <w:rPr>
                <w:rFonts w:ascii="宋体" w:eastAsia="宋体" w:hAnsi="宋体" w:hint="eastAsia"/>
                <w:sz w:val="24"/>
              </w:rPr>
              <w:t>中南</w:t>
            </w:r>
            <w:proofErr w:type="gramStart"/>
            <w:r>
              <w:rPr>
                <w:rFonts w:ascii="宋体" w:eastAsia="宋体" w:hAnsi="宋体" w:hint="eastAsia"/>
                <w:sz w:val="24"/>
              </w:rPr>
              <w:t>财经政法</w:t>
            </w:r>
            <w:proofErr w:type="gramEnd"/>
            <w:r>
              <w:rPr>
                <w:rFonts w:ascii="宋体" w:eastAsia="宋体" w:hAnsi="宋体" w:hint="eastAsia"/>
                <w:sz w:val="24"/>
              </w:rPr>
              <w:t>大学</w:t>
            </w:r>
          </w:p>
        </w:tc>
        <w:tc>
          <w:tcPr>
            <w:tcW w:w="1470" w:type="dxa"/>
            <w:gridSpan w:val="2"/>
            <w:vAlign w:val="center"/>
          </w:tcPr>
          <w:p w:rsidR="00F45A3A" w:rsidRDefault="00344E10">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F45A3A" w:rsidRDefault="00915AE8">
            <w:pPr>
              <w:rPr>
                <w:rFonts w:ascii="宋体" w:eastAsia="宋体" w:hAnsi="宋体"/>
                <w:sz w:val="24"/>
              </w:rPr>
            </w:pPr>
            <w:r>
              <w:rPr>
                <w:rFonts w:ascii="宋体" w:eastAsia="宋体" w:hAnsi="宋体" w:hint="eastAsia"/>
                <w:sz w:val="24"/>
              </w:rPr>
              <w:t>法学（主修）、金融学（辅修）</w:t>
            </w:r>
          </w:p>
        </w:tc>
      </w:tr>
      <w:tr w:rsidR="00F45A3A">
        <w:trPr>
          <w:trHeight w:val="567"/>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F45A3A" w:rsidRDefault="00915AE8">
            <w:pPr>
              <w:rPr>
                <w:rFonts w:ascii="宋体" w:eastAsia="宋体" w:hAnsi="宋体"/>
                <w:sz w:val="24"/>
              </w:rPr>
            </w:pPr>
            <w:r>
              <w:rPr>
                <w:rFonts w:ascii="宋体" w:eastAsia="宋体" w:hAnsi="宋体" w:hint="eastAsia"/>
                <w:sz w:val="24"/>
              </w:rPr>
              <w:t>深圳市大鹏新区投资控股有限公司</w:t>
            </w:r>
          </w:p>
        </w:tc>
        <w:tc>
          <w:tcPr>
            <w:tcW w:w="1470" w:type="dxa"/>
            <w:gridSpan w:val="2"/>
            <w:vAlign w:val="center"/>
          </w:tcPr>
          <w:p w:rsidR="00F45A3A" w:rsidRDefault="00344E10">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95" w:type="dxa"/>
            <w:gridSpan w:val="3"/>
            <w:vAlign w:val="center"/>
          </w:tcPr>
          <w:p w:rsidR="00F45A3A" w:rsidRDefault="00915AE8">
            <w:pPr>
              <w:rPr>
                <w:rFonts w:ascii="宋体" w:eastAsia="宋体" w:hAnsi="宋体"/>
                <w:sz w:val="24"/>
              </w:rPr>
            </w:pPr>
            <w:r>
              <w:rPr>
                <w:rFonts w:ascii="宋体" w:eastAsia="宋体" w:hAnsi="宋体" w:hint="eastAsia"/>
                <w:sz w:val="24"/>
              </w:rPr>
              <w:t>法务经理</w:t>
            </w:r>
          </w:p>
        </w:tc>
      </w:tr>
      <w:tr w:rsidR="00F45A3A">
        <w:trPr>
          <w:trHeight w:val="3520"/>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个人简介和</w:t>
            </w:r>
          </w:p>
          <w:p w:rsidR="00F45A3A" w:rsidRDefault="00344E10">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810ECF" w:rsidRDefault="00810ECF" w:rsidP="00915AE8">
            <w:pPr>
              <w:rPr>
                <w:rFonts w:ascii="宋体" w:eastAsia="宋体" w:hAnsi="宋体"/>
                <w:sz w:val="24"/>
              </w:rPr>
            </w:pPr>
            <w:r>
              <w:rPr>
                <w:rFonts w:ascii="宋体" w:eastAsia="宋体" w:hAnsi="宋体" w:hint="eastAsia"/>
                <w:sz w:val="24"/>
              </w:rPr>
              <w:t>姓名：谢永坤，性别：男，民族：汉族，出生年月：1</w:t>
            </w:r>
            <w:r>
              <w:rPr>
                <w:rFonts w:ascii="宋体" w:eastAsia="宋体" w:hAnsi="宋体"/>
                <w:sz w:val="24"/>
              </w:rPr>
              <w:t>993</w:t>
            </w:r>
            <w:r>
              <w:rPr>
                <w:rFonts w:ascii="宋体" w:eastAsia="宋体" w:hAnsi="宋体" w:hint="eastAsia"/>
                <w:sz w:val="24"/>
              </w:rPr>
              <w:t>年1</w:t>
            </w:r>
            <w:r>
              <w:rPr>
                <w:rFonts w:ascii="宋体" w:eastAsia="宋体" w:hAnsi="宋体"/>
                <w:sz w:val="24"/>
              </w:rPr>
              <w:t>1</w:t>
            </w:r>
            <w:r>
              <w:rPr>
                <w:rFonts w:ascii="宋体" w:eastAsia="宋体" w:hAnsi="宋体" w:hint="eastAsia"/>
                <w:sz w:val="24"/>
              </w:rPr>
              <w:t>月</w:t>
            </w:r>
          </w:p>
          <w:p w:rsidR="00810ECF" w:rsidRDefault="00810ECF" w:rsidP="00915AE8">
            <w:pPr>
              <w:rPr>
                <w:rFonts w:ascii="宋体" w:eastAsia="宋体" w:hAnsi="宋体"/>
                <w:sz w:val="24"/>
              </w:rPr>
            </w:pPr>
            <w:r>
              <w:rPr>
                <w:rFonts w:ascii="宋体" w:eastAsia="宋体" w:hAnsi="宋体" w:hint="eastAsia"/>
                <w:sz w:val="24"/>
              </w:rPr>
              <w:t>籍贯：河南省周口市</w:t>
            </w:r>
            <w:r w:rsidR="00A84E35">
              <w:rPr>
                <w:rFonts w:ascii="宋体" w:eastAsia="宋体" w:hAnsi="宋体" w:hint="eastAsia"/>
                <w:sz w:val="24"/>
              </w:rPr>
              <w:t>，</w:t>
            </w:r>
            <w:r>
              <w:rPr>
                <w:rFonts w:ascii="宋体" w:eastAsia="宋体" w:hAnsi="宋体" w:hint="eastAsia"/>
                <w:sz w:val="24"/>
              </w:rPr>
              <w:t>户籍：广东省深圳市，婚姻状况：已婚</w:t>
            </w:r>
          </w:p>
          <w:p w:rsidR="006A6EAD" w:rsidRDefault="00810ECF" w:rsidP="00915AE8">
            <w:pPr>
              <w:rPr>
                <w:rFonts w:ascii="宋体" w:eastAsia="宋体" w:hAnsi="宋体"/>
                <w:sz w:val="24"/>
              </w:rPr>
            </w:pPr>
            <w:r>
              <w:rPr>
                <w:rFonts w:ascii="宋体" w:eastAsia="宋体" w:hAnsi="宋体" w:hint="eastAsia"/>
                <w:sz w:val="24"/>
              </w:rPr>
              <w:t>2</w:t>
            </w:r>
            <w:r>
              <w:rPr>
                <w:rFonts w:ascii="宋体" w:eastAsia="宋体" w:hAnsi="宋体"/>
                <w:sz w:val="24"/>
              </w:rPr>
              <w:t>011</w:t>
            </w:r>
            <w:r>
              <w:rPr>
                <w:rFonts w:ascii="宋体" w:eastAsia="宋体" w:hAnsi="宋体" w:hint="eastAsia"/>
                <w:sz w:val="24"/>
              </w:rPr>
              <w:t>年9月至2</w:t>
            </w:r>
            <w:r>
              <w:rPr>
                <w:rFonts w:ascii="宋体" w:eastAsia="宋体" w:hAnsi="宋体"/>
                <w:sz w:val="24"/>
              </w:rPr>
              <w:t>015</w:t>
            </w:r>
            <w:r>
              <w:rPr>
                <w:rFonts w:ascii="宋体" w:eastAsia="宋体" w:hAnsi="宋体" w:hint="eastAsia"/>
                <w:sz w:val="24"/>
              </w:rPr>
              <w:t>年6月就读于中南财经政法大学，取得法学（主修）、金融学（辅修）双学</w:t>
            </w:r>
            <w:r w:rsidR="006A6EAD">
              <w:rPr>
                <w:rFonts w:ascii="宋体" w:eastAsia="宋体" w:hAnsi="宋体" w:hint="eastAsia"/>
                <w:sz w:val="24"/>
              </w:rPr>
              <w:t>士。2</w:t>
            </w:r>
            <w:r w:rsidR="006A6EAD">
              <w:rPr>
                <w:rFonts w:ascii="宋体" w:eastAsia="宋体" w:hAnsi="宋体"/>
                <w:sz w:val="24"/>
              </w:rPr>
              <w:t>017</w:t>
            </w:r>
            <w:r w:rsidR="006A6EAD">
              <w:rPr>
                <w:rFonts w:ascii="宋体" w:eastAsia="宋体" w:hAnsi="宋体" w:hint="eastAsia"/>
                <w:sz w:val="24"/>
              </w:rPr>
              <w:t>年5月取得律师执业证。</w:t>
            </w:r>
          </w:p>
          <w:p w:rsidR="00810ECF" w:rsidRPr="00810ECF" w:rsidRDefault="00810ECF" w:rsidP="00915AE8">
            <w:pPr>
              <w:rPr>
                <w:rFonts w:ascii="宋体" w:eastAsia="宋体" w:hAnsi="宋体"/>
                <w:sz w:val="24"/>
              </w:rPr>
            </w:pPr>
          </w:p>
          <w:p w:rsidR="00915AE8" w:rsidRPr="00915AE8" w:rsidRDefault="00915AE8" w:rsidP="00915AE8">
            <w:pPr>
              <w:rPr>
                <w:rFonts w:ascii="宋体" w:eastAsia="宋体" w:hAnsi="宋体"/>
                <w:sz w:val="24"/>
              </w:rPr>
            </w:pPr>
            <w:r w:rsidRPr="00915AE8">
              <w:rPr>
                <w:rFonts w:ascii="宋体" w:eastAsia="宋体" w:hAnsi="宋体"/>
                <w:sz w:val="24"/>
              </w:rPr>
              <w:t>201507-201702</w:t>
            </w:r>
            <w:r w:rsidRPr="00915AE8">
              <w:rPr>
                <w:rFonts w:ascii="宋体" w:eastAsia="宋体" w:hAnsi="宋体"/>
                <w:sz w:val="24"/>
              </w:rPr>
              <w:tab/>
              <w:t xml:space="preserve">广东联建律师事务所 </w:t>
            </w:r>
            <w:r w:rsidR="00810ECF">
              <w:rPr>
                <w:rFonts w:ascii="宋体" w:eastAsia="宋体" w:hAnsi="宋体"/>
                <w:sz w:val="24"/>
              </w:rPr>
              <w:t xml:space="preserve"> </w:t>
            </w:r>
            <w:r w:rsidRPr="00915AE8">
              <w:rPr>
                <w:rFonts w:ascii="宋体" w:eastAsia="宋体" w:hAnsi="宋体"/>
                <w:sz w:val="24"/>
              </w:rPr>
              <w:t>律师助理</w:t>
            </w:r>
          </w:p>
          <w:p w:rsidR="00810ECF" w:rsidRDefault="00915AE8" w:rsidP="00915AE8">
            <w:pPr>
              <w:rPr>
                <w:rFonts w:ascii="宋体" w:eastAsia="宋体" w:hAnsi="宋体"/>
                <w:sz w:val="24"/>
              </w:rPr>
            </w:pPr>
            <w:r w:rsidRPr="00915AE8">
              <w:rPr>
                <w:rFonts w:ascii="宋体" w:eastAsia="宋体" w:hAnsi="宋体"/>
                <w:sz w:val="24"/>
              </w:rPr>
              <w:t>201703-201</w:t>
            </w:r>
            <w:r w:rsidR="00810ECF">
              <w:rPr>
                <w:rFonts w:ascii="宋体" w:eastAsia="宋体" w:hAnsi="宋体"/>
                <w:sz w:val="24"/>
              </w:rPr>
              <w:t>902</w:t>
            </w:r>
            <w:r w:rsidRPr="00915AE8">
              <w:rPr>
                <w:rFonts w:ascii="宋体" w:eastAsia="宋体" w:hAnsi="宋体"/>
                <w:sz w:val="24"/>
              </w:rPr>
              <w:tab/>
              <w:t>深圳市玖菲特投资有限公司</w:t>
            </w:r>
            <w:r w:rsidR="00810ECF">
              <w:rPr>
                <w:rFonts w:ascii="宋体" w:eastAsia="宋体" w:hAnsi="宋体" w:hint="eastAsia"/>
                <w:sz w:val="24"/>
              </w:rPr>
              <w:t xml:space="preserve"> </w:t>
            </w:r>
            <w:r w:rsidR="00810ECF">
              <w:rPr>
                <w:rFonts w:ascii="宋体" w:eastAsia="宋体" w:hAnsi="宋体"/>
                <w:sz w:val="24"/>
              </w:rPr>
              <w:t xml:space="preserve"> </w:t>
            </w:r>
            <w:r w:rsidRPr="00915AE8">
              <w:rPr>
                <w:rFonts w:ascii="宋体" w:eastAsia="宋体" w:hAnsi="宋体"/>
                <w:sz w:val="24"/>
              </w:rPr>
              <w:t>法务经理</w:t>
            </w:r>
          </w:p>
          <w:p w:rsidR="00F45A3A" w:rsidRDefault="00810ECF" w:rsidP="00810ECF">
            <w:pPr>
              <w:rPr>
                <w:rFonts w:ascii="宋体" w:eastAsia="宋体" w:hAnsi="宋体"/>
                <w:sz w:val="24"/>
              </w:rPr>
            </w:pPr>
            <w:r>
              <w:rPr>
                <w:rFonts w:ascii="宋体" w:eastAsia="宋体" w:hAnsi="宋体" w:hint="eastAsia"/>
                <w:sz w:val="24"/>
              </w:rPr>
              <w:t>2</w:t>
            </w:r>
            <w:r>
              <w:rPr>
                <w:rFonts w:ascii="宋体" w:eastAsia="宋体" w:hAnsi="宋体"/>
                <w:sz w:val="24"/>
              </w:rPr>
              <w:t>01903</w:t>
            </w:r>
            <w:r>
              <w:rPr>
                <w:rFonts w:ascii="宋体" w:eastAsia="宋体" w:hAnsi="宋体" w:hint="eastAsia"/>
                <w:sz w:val="24"/>
              </w:rPr>
              <w:t>-</w:t>
            </w:r>
            <w:r>
              <w:rPr>
                <w:rFonts w:ascii="宋体" w:eastAsia="宋体" w:hAnsi="宋体"/>
                <w:sz w:val="24"/>
              </w:rPr>
              <w:t xml:space="preserve">202003 </w:t>
            </w:r>
            <w:r>
              <w:rPr>
                <w:rFonts w:ascii="宋体" w:eastAsia="宋体" w:hAnsi="宋体" w:hint="eastAsia"/>
                <w:sz w:val="24"/>
              </w:rPr>
              <w:t xml:space="preserve">深圳市宝利通小额贷款有限公司 </w:t>
            </w:r>
            <w:r>
              <w:rPr>
                <w:rFonts w:ascii="宋体" w:eastAsia="宋体" w:hAnsi="宋体"/>
                <w:sz w:val="24"/>
              </w:rPr>
              <w:t xml:space="preserve"> </w:t>
            </w:r>
            <w:r>
              <w:rPr>
                <w:rFonts w:ascii="宋体" w:eastAsia="宋体" w:hAnsi="宋体" w:hint="eastAsia"/>
                <w:sz w:val="24"/>
              </w:rPr>
              <w:t>法务经理</w:t>
            </w:r>
          </w:p>
          <w:p w:rsidR="00810ECF" w:rsidRPr="00810ECF" w:rsidRDefault="00810ECF" w:rsidP="00810ECF">
            <w:pPr>
              <w:rPr>
                <w:rFonts w:ascii="宋体" w:eastAsia="宋体" w:hAnsi="宋体"/>
                <w:sz w:val="24"/>
              </w:rPr>
            </w:pPr>
            <w:r>
              <w:rPr>
                <w:rFonts w:ascii="宋体" w:eastAsia="宋体" w:hAnsi="宋体" w:hint="eastAsia"/>
                <w:sz w:val="24"/>
              </w:rPr>
              <w:t>2</w:t>
            </w:r>
            <w:r>
              <w:rPr>
                <w:rFonts w:ascii="宋体" w:eastAsia="宋体" w:hAnsi="宋体"/>
                <w:sz w:val="24"/>
              </w:rPr>
              <w:t>02004</w:t>
            </w:r>
            <w:r>
              <w:rPr>
                <w:rFonts w:ascii="宋体" w:eastAsia="宋体" w:hAnsi="宋体" w:hint="eastAsia"/>
                <w:sz w:val="24"/>
              </w:rPr>
              <w:t xml:space="preserve">-至今 </w:t>
            </w:r>
            <w:r>
              <w:rPr>
                <w:rFonts w:ascii="宋体" w:eastAsia="宋体" w:hAnsi="宋体"/>
                <w:sz w:val="24"/>
              </w:rPr>
              <w:t xml:space="preserve">  </w:t>
            </w:r>
            <w:r>
              <w:rPr>
                <w:rFonts w:ascii="宋体" w:eastAsia="宋体" w:hAnsi="宋体" w:hint="eastAsia"/>
                <w:sz w:val="24"/>
              </w:rPr>
              <w:t xml:space="preserve">深圳市大鹏新区投资控股有限公司 </w:t>
            </w:r>
            <w:r>
              <w:rPr>
                <w:rFonts w:ascii="宋体" w:eastAsia="宋体" w:hAnsi="宋体"/>
                <w:sz w:val="24"/>
              </w:rPr>
              <w:t xml:space="preserve"> </w:t>
            </w:r>
            <w:r>
              <w:rPr>
                <w:rFonts w:ascii="宋体" w:eastAsia="宋体" w:hAnsi="宋体" w:hint="eastAsia"/>
                <w:sz w:val="24"/>
              </w:rPr>
              <w:t>法务经理</w:t>
            </w:r>
          </w:p>
        </w:tc>
      </w:tr>
      <w:tr w:rsidR="00F45A3A">
        <w:trPr>
          <w:trHeight w:val="567"/>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科研成果</w:t>
            </w:r>
          </w:p>
        </w:tc>
        <w:tc>
          <w:tcPr>
            <w:tcW w:w="1116" w:type="dxa"/>
            <w:vAlign w:val="center"/>
          </w:tcPr>
          <w:p w:rsidR="00F45A3A" w:rsidRDefault="00344E10">
            <w:pPr>
              <w:jc w:val="center"/>
              <w:rPr>
                <w:rFonts w:ascii="宋体" w:eastAsia="宋体" w:hAnsi="宋体"/>
                <w:sz w:val="24"/>
              </w:rPr>
            </w:pPr>
            <w:r>
              <w:rPr>
                <w:rFonts w:ascii="宋体" w:eastAsia="宋体" w:hAnsi="宋体" w:hint="eastAsia"/>
                <w:sz w:val="24"/>
              </w:rPr>
              <w:t>是否</w:t>
            </w:r>
          </w:p>
          <w:p w:rsidR="00F45A3A" w:rsidRDefault="00344E10">
            <w:pPr>
              <w:jc w:val="center"/>
              <w:rPr>
                <w:rFonts w:ascii="宋体" w:eastAsia="宋体" w:hAnsi="宋体"/>
                <w:sz w:val="24"/>
              </w:rPr>
            </w:pPr>
            <w:r>
              <w:rPr>
                <w:rFonts w:ascii="宋体" w:eastAsia="宋体" w:hAnsi="宋体" w:hint="eastAsia"/>
                <w:sz w:val="24"/>
              </w:rPr>
              <w:t>发表</w:t>
            </w:r>
          </w:p>
        </w:tc>
        <w:tc>
          <w:tcPr>
            <w:tcW w:w="1119" w:type="dxa"/>
            <w:vAlign w:val="center"/>
          </w:tcPr>
          <w:p w:rsidR="00F45A3A" w:rsidRPr="008174F0" w:rsidRDefault="007F00C9">
            <w:pPr>
              <w:jc w:val="center"/>
              <w:rPr>
                <w:rFonts w:ascii="宋体" w:eastAsia="宋体" w:hAnsi="宋体"/>
                <w:sz w:val="18"/>
                <w:highlight w:val="yellow"/>
              </w:rPr>
            </w:pPr>
            <w:r w:rsidRPr="008174F0">
              <w:rPr>
                <w:rFonts w:ascii="宋体" w:eastAsia="宋体" w:hAnsi="宋体" w:hint="eastAsia"/>
                <w:sz w:val="18"/>
                <w:highlight w:val="yellow"/>
              </w:rPr>
              <w:t>已收到录用通知，刊物暂未出</w:t>
            </w:r>
          </w:p>
        </w:tc>
        <w:tc>
          <w:tcPr>
            <w:tcW w:w="1460" w:type="dxa"/>
            <w:gridSpan w:val="2"/>
            <w:vAlign w:val="center"/>
          </w:tcPr>
          <w:p w:rsidR="00F45A3A" w:rsidRDefault="00344E10">
            <w:pPr>
              <w:jc w:val="center"/>
              <w:rPr>
                <w:rFonts w:ascii="宋体" w:eastAsia="宋体" w:hAnsi="宋体"/>
                <w:sz w:val="24"/>
              </w:rPr>
            </w:pPr>
            <w:r>
              <w:rPr>
                <w:rFonts w:ascii="宋体" w:eastAsia="宋体" w:hAnsi="宋体" w:hint="eastAsia"/>
                <w:sz w:val="24"/>
              </w:rPr>
              <w:t>是否</w:t>
            </w:r>
          </w:p>
          <w:p w:rsidR="00F45A3A" w:rsidRDefault="00344E10">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F45A3A" w:rsidRDefault="006A6EAD">
            <w:pPr>
              <w:jc w:val="center"/>
              <w:rPr>
                <w:rFonts w:ascii="宋体" w:eastAsia="宋体" w:hAnsi="宋体"/>
                <w:sz w:val="24"/>
              </w:rPr>
            </w:pPr>
            <w:r>
              <w:rPr>
                <w:rFonts w:ascii="宋体" w:eastAsia="宋体" w:hAnsi="宋体" w:hint="eastAsia"/>
                <w:sz w:val="24"/>
              </w:rPr>
              <w:t>是</w:t>
            </w:r>
          </w:p>
        </w:tc>
        <w:tc>
          <w:tcPr>
            <w:tcW w:w="1022" w:type="dxa"/>
            <w:vAlign w:val="center"/>
          </w:tcPr>
          <w:p w:rsidR="00F45A3A" w:rsidRDefault="00344E10">
            <w:pPr>
              <w:jc w:val="center"/>
              <w:rPr>
                <w:rFonts w:ascii="宋体" w:eastAsia="宋体" w:hAnsi="宋体"/>
                <w:sz w:val="24"/>
              </w:rPr>
            </w:pPr>
            <w:r>
              <w:rPr>
                <w:rFonts w:ascii="宋体" w:eastAsia="宋体" w:hAnsi="宋体" w:hint="eastAsia"/>
                <w:sz w:val="24"/>
              </w:rPr>
              <w:t>发表</w:t>
            </w:r>
          </w:p>
          <w:p w:rsidR="00F45A3A" w:rsidRDefault="00344E10">
            <w:pPr>
              <w:jc w:val="center"/>
              <w:rPr>
                <w:rFonts w:ascii="宋体" w:eastAsia="宋体" w:hAnsi="宋体"/>
                <w:sz w:val="24"/>
              </w:rPr>
            </w:pPr>
            <w:r>
              <w:rPr>
                <w:rFonts w:ascii="宋体" w:eastAsia="宋体" w:hAnsi="宋体" w:hint="eastAsia"/>
                <w:sz w:val="24"/>
              </w:rPr>
              <w:t>字数</w:t>
            </w:r>
          </w:p>
        </w:tc>
        <w:tc>
          <w:tcPr>
            <w:tcW w:w="1308" w:type="dxa"/>
            <w:vAlign w:val="center"/>
          </w:tcPr>
          <w:p w:rsidR="00F45A3A" w:rsidRDefault="00BE7E86">
            <w:pPr>
              <w:jc w:val="center"/>
              <w:rPr>
                <w:rFonts w:ascii="宋体" w:eastAsia="宋体" w:hAnsi="宋体"/>
                <w:sz w:val="24"/>
              </w:rPr>
            </w:pPr>
            <w:r>
              <w:rPr>
                <w:rFonts w:ascii="宋体" w:eastAsia="宋体" w:hAnsi="宋体" w:hint="eastAsia"/>
                <w:sz w:val="24"/>
              </w:rPr>
              <w:t>正文3</w:t>
            </w:r>
            <w:r>
              <w:rPr>
                <w:rFonts w:ascii="宋体" w:eastAsia="宋体" w:hAnsi="宋体"/>
                <w:sz w:val="24"/>
              </w:rPr>
              <w:t>631</w:t>
            </w:r>
            <w:r>
              <w:rPr>
                <w:rFonts w:ascii="宋体" w:eastAsia="宋体" w:hAnsi="宋体" w:hint="eastAsia"/>
                <w:sz w:val="24"/>
              </w:rPr>
              <w:t>字</w:t>
            </w:r>
            <w:bookmarkStart w:id="0" w:name="_GoBack"/>
            <w:bookmarkEnd w:id="0"/>
          </w:p>
        </w:tc>
      </w:tr>
      <w:tr w:rsidR="00F45A3A">
        <w:trPr>
          <w:trHeight w:val="567"/>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F45A3A" w:rsidRDefault="007F00C9">
            <w:pPr>
              <w:rPr>
                <w:rFonts w:ascii="宋体" w:eastAsia="宋体" w:hAnsi="宋体"/>
                <w:sz w:val="24"/>
              </w:rPr>
            </w:pPr>
            <w:r w:rsidRPr="007F00C9">
              <w:rPr>
                <w:rFonts w:ascii="宋体" w:eastAsia="宋体" w:hAnsi="宋体" w:hint="eastAsia"/>
                <w:sz w:val="24"/>
              </w:rPr>
              <w:t>双循环新发展格局下国际流通发展战略</w:t>
            </w:r>
          </w:p>
        </w:tc>
      </w:tr>
      <w:tr w:rsidR="00F45A3A">
        <w:trPr>
          <w:trHeight w:val="567"/>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F45A3A" w:rsidRDefault="007F00C9">
            <w:pPr>
              <w:rPr>
                <w:rFonts w:ascii="宋体" w:eastAsia="宋体" w:hAnsi="宋体"/>
                <w:sz w:val="24"/>
              </w:rPr>
            </w:pPr>
            <w:r>
              <w:rPr>
                <w:rFonts w:ascii="宋体" w:eastAsia="宋体" w:hAnsi="宋体" w:hint="eastAsia"/>
                <w:sz w:val="24"/>
              </w:rPr>
              <w:t>《品牌研究》 国内刊号：</w:t>
            </w:r>
            <w:r w:rsidR="00855066" w:rsidRPr="00855066">
              <w:rPr>
                <w:rFonts w:ascii="宋体" w:eastAsia="宋体" w:hAnsi="宋体"/>
                <w:sz w:val="24"/>
              </w:rPr>
              <w:t>CN</w:t>
            </w:r>
            <w:r w:rsidR="00855066" w:rsidRPr="00855066">
              <w:rPr>
                <w:rFonts w:ascii="宋体" w:eastAsia="宋体" w:hAnsi="宋体" w:hint="eastAsia"/>
                <w:sz w:val="24"/>
              </w:rPr>
              <w:t xml:space="preserve"> </w:t>
            </w:r>
            <w:r>
              <w:rPr>
                <w:rFonts w:ascii="宋体" w:eastAsia="宋体" w:hAnsi="宋体" w:hint="eastAsia"/>
                <w:sz w:val="24"/>
              </w:rPr>
              <w:t>1</w:t>
            </w:r>
            <w:r>
              <w:rPr>
                <w:rFonts w:ascii="宋体" w:eastAsia="宋体" w:hAnsi="宋体"/>
                <w:sz w:val="24"/>
              </w:rPr>
              <w:t>4</w:t>
            </w:r>
            <w:r>
              <w:rPr>
                <w:rFonts w:ascii="宋体" w:eastAsia="宋体" w:hAnsi="宋体" w:hint="eastAsia"/>
                <w:sz w:val="24"/>
              </w:rPr>
              <w:t>-</w:t>
            </w:r>
            <w:r>
              <w:rPr>
                <w:rFonts w:ascii="宋体" w:eastAsia="宋体" w:hAnsi="宋体"/>
                <w:sz w:val="24"/>
              </w:rPr>
              <w:t>1384/F</w:t>
            </w:r>
            <w:r>
              <w:rPr>
                <w:rFonts w:ascii="宋体" w:eastAsia="宋体" w:hAnsi="宋体" w:hint="eastAsia"/>
                <w:sz w:val="24"/>
              </w:rPr>
              <w:t>，国际刊号：</w:t>
            </w:r>
            <w:r w:rsidR="00855066" w:rsidRPr="00855066">
              <w:rPr>
                <w:rFonts w:ascii="宋体" w:eastAsia="宋体" w:hAnsi="宋体"/>
                <w:sz w:val="24"/>
              </w:rPr>
              <w:t>ISSN</w:t>
            </w:r>
            <w:r w:rsidR="00855066" w:rsidRPr="00855066">
              <w:rPr>
                <w:rFonts w:ascii="宋体" w:eastAsia="宋体" w:hAnsi="宋体" w:hint="eastAsia"/>
                <w:sz w:val="24"/>
              </w:rPr>
              <w:t xml:space="preserve"> </w:t>
            </w:r>
            <w:r>
              <w:rPr>
                <w:rFonts w:ascii="宋体" w:eastAsia="宋体" w:hAnsi="宋体" w:hint="eastAsia"/>
                <w:sz w:val="24"/>
              </w:rPr>
              <w:t>2</w:t>
            </w:r>
            <w:r>
              <w:rPr>
                <w:rFonts w:ascii="宋体" w:eastAsia="宋体" w:hAnsi="宋体"/>
                <w:sz w:val="24"/>
              </w:rPr>
              <w:t>096</w:t>
            </w:r>
            <w:r>
              <w:rPr>
                <w:rFonts w:ascii="宋体" w:eastAsia="宋体" w:hAnsi="宋体" w:hint="eastAsia"/>
                <w:sz w:val="24"/>
              </w:rPr>
              <w:t>-</w:t>
            </w:r>
            <w:r>
              <w:rPr>
                <w:rFonts w:ascii="宋体" w:eastAsia="宋体" w:hAnsi="宋体"/>
                <w:sz w:val="24"/>
              </w:rPr>
              <w:t>1847</w:t>
            </w:r>
          </w:p>
        </w:tc>
      </w:tr>
      <w:tr w:rsidR="00F45A3A">
        <w:trPr>
          <w:trHeight w:val="3426"/>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F45A3A" w:rsidRDefault="00855066">
            <w:pPr>
              <w:rPr>
                <w:rFonts w:ascii="宋体" w:eastAsia="宋体" w:hAnsi="宋体"/>
                <w:sz w:val="24"/>
              </w:rPr>
            </w:pPr>
            <w:r w:rsidRPr="00855066">
              <w:rPr>
                <w:rFonts w:ascii="宋体" w:eastAsia="宋体" w:hAnsi="宋体" w:hint="eastAsia"/>
                <w:sz w:val="24"/>
              </w:rPr>
              <w:t>当今百年未有之大变局下，面对中美贸易摩擦升级、逆全球化与单边贸易主义抬头、多边经贸合作趋向区域内合作、传统全球价值</w:t>
            </w:r>
            <w:proofErr w:type="gramStart"/>
            <w:r w:rsidRPr="00855066">
              <w:rPr>
                <w:rFonts w:ascii="宋体" w:eastAsia="宋体" w:hAnsi="宋体" w:hint="eastAsia"/>
                <w:sz w:val="24"/>
              </w:rPr>
              <w:t>链可能</w:t>
            </w:r>
            <w:proofErr w:type="gramEnd"/>
            <w:r w:rsidRPr="00855066">
              <w:rPr>
                <w:rFonts w:ascii="宋体" w:eastAsia="宋体" w:hAnsi="宋体" w:hint="eastAsia"/>
                <w:sz w:val="24"/>
              </w:rPr>
              <w:t>破裂的风险等国际国内复杂的经济发展形势，我国政府明确提出加快推动国内国际双循环相互促进的新发展格局。在</w:t>
            </w:r>
            <w:r w:rsidR="00C12DD2">
              <w:rPr>
                <w:rFonts w:ascii="宋体" w:eastAsia="宋体" w:hAnsi="宋体" w:hint="eastAsia"/>
                <w:sz w:val="24"/>
              </w:rPr>
              <w:t>日益</w:t>
            </w:r>
            <w:proofErr w:type="gramStart"/>
            <w:r w:rsidRPr="00855066">
              <w:rPr>
                <w:rFonts w:ascii="宋体" w:eastAsia="宋体" w:hAnsi="宋体" w:hint="eastAsia"/>
                <w:sz w:val="24"/>
              </w:rPr>
              <w:t>复杂复杂</w:t>
            </w:r>
            <w:proofErr w:type="gramEnd"/>
            <w:r w:rsidRPr="00855066">
              <w:rPr>
                <w:rFonts w:ascii="宋体" w:eastAsia="宋体" w:hAnsi="宋体" w:hint="eastAsia"/>
                <w:sz w:val="24"/>
              </w:rPr>
              <w:t>的国际竞争中</w:t>
            </w:r>
            <w:r w:rsidR="00C12DD2">
              <w:rPr>
                <w:rFonts w:ascii="宋体" w:eastAsia="宋体" w:hAnsi="宋体" w:hint="eastAsia"/>
                <w:sz w:val="24"/>
              </w:rPr>
              <w:t>，</w:t>
            </w:r>
            <w:r w:rsidRPr="00855066">
              <w:rPr>
                <w:rFonts w:ascii="宋体" w:eastAsia="宋体" w:hAnsi="宋体" w:hint="eastAsia"/>
                <w:sz w:val="24"/>
              </w:rPr>
              <w:t>加强国际流通对促进双循环</w:t>
            </w:r>
            <w:r w:rsidR="00C12DD2">
              <w:rPr>
                <w:rFonts w:ascii="宋体" w:eastAsia="宋体" w:hAnsi="宋体" w:hint="eastAsia"/>
                <w:sz w:val="24"/>
              </w:rPr>
              <w:t>具有重大战略意义</w:t>
            </w:r>
            <w:r w:rsidRPr="00855066">
              <w:rPr>
                <w:rFonts w:ascii="宋体" w:eastAsia="宋体" w:hAnsi="宋体" w:hint="eastAsia"/>
                <w:sz w:val="24"/>
              </w:rPr>
              <w:t>，需要清楚分析当</w:t>
            </w:r>
            <w:r w:rsidR="00C12DD2">
              <w:rPr>
                <w:rFonts w:ascii="宋体" w:eastAsia="宋体" w:hAnsi="宋体" w:hint="eastAsia"/>
                <w:sz w:val="24"/>
              </w:rPr>
              <w:t>前</w:t>
            </w:r>
            <w:r w:rsidRPr="00855066">
              <w:rPr>
                <w:rFonts w:ascii="宋体" w:eastAsia="宋体" w:hAnsi="宋体" w:hint="eastAsia"/>
                <w:sz w:val="24"/>
              </w:rPr>
              <w:t>我国面临的机遇与挑战。本文从全球价值链、区域经济合作、构建现代流通体系等角度，探讨国际流通发展战略，认为当前参与区域经济合作，重构全球、区域价值链并建设先进的现代流通体系对实现双循环发展战略具有重大促进作用。</w:t>
            </w:r>
            <w:r>
              <w:rPr>
                <w:rFonts w:ascii="宋体" w:eastAsia="宋体" w:hAnsi="宋体" w:hint="eastAsia"/>
                <w:sz w:val="24"/>
              </w:rPr>
              <w:t>最终认为，</w:t>
            </w:r>
            <w:r w:rsidRPr="00855066">
              <w:rPr>
                <w:rFonts w:ascii="宋体" w:eastAsia="宋体" w:hAnsi="宋体" w:hint="eastAsia"/>
                <w:sz w:val="24"/>
              </w:rPr>
              <w:t>应以构建</w:t>
            </w:r>
            <w:r w:rsidR="00E458D8">
              <w:rPr>
                <w:rFonts w:ascii="宋体" w:eastAsia="宋体" w:hAnsi="宋体" w:hint="eastAsia"/>
                <w:sz w:val="24"/>
              </w:rPr>
              <w:t>“</w:t>
            </w:r>
            <w:r w:rsidRPr="00855066">
              <w:rPr>
                <w:rFonts w:ascii="宋体" w:eastAsia="宋体" w:hAnsi="宋体"/>
                <w:sz w:val="24"/>
              </w:rPr>
              <w:t>现代流通体系+区域发展战略”与“现代流通体系+现代产业体系”为支撑的国际流通体系为发展战略</w:t>
            </w:r>
            <w:r>
              <w:rPr>
                <w:rFonts w:ascii="宋体" w:eastAsia="宋体" w:hAnsi="宋体" w:hint="eastAsia"/>
                <w:sz w:val="24"/>
              </w:rPr>
              <w:t>。</w:t>
            </w:r>
          </w:p>
        </w:tc>
      </w:tr>
      <w:tr w:rsidR="00F45A3A">
        <w:trPr>
          <w:trHeight w:val="567"/>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拟定学位论文</w:t>
            </w:r>
          </w:p>
          <w:p w:rsidR="00F45A3A" w:rsidRDefault="00344E10">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F45A3A" w:rsidRDefault="00C61AEC">
            <w:pPr>
              <w:rPr>
                <w:rFonts w:ascii="宋体" w:eastAsia="宋体" w:hAnsi="宋体"/>
                <w:sz w:val="24"/>
              </w:rPr>
            </w:pPr>
            <w:r>
              <w:rPr>
                <w:rFonts w:ascii="宋体" w:eastAsia="宋体" w:hAnsi="宋体" w:hint="eastAsia"/>
                <w:sz w:val="24"/>
              </w:rPr>
              <w:t>人口经济学、宏观经济学</w:t>
            </w:r>
          </w:p>
        </w:tc>
      </w:tr>
      <w:tr w:rsidR="00F45A3A">
        <w:trPr>
          <w:trHeight w:val="567"/>
          <w:jc w:val="center"/>
        </w:trPr>
        <w:tc>
          <w:tcPr>
            <w:tcW w:w="2434" w:type="dxa"/>
            <w:vAlign w:val="center"/>
          </w:tcPr>
          <w:p w:rsidR="00F45A3A" w:rsidRDefault="00344E10">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rsidR="00F45A3A" w:rsidRDefault="00344E10">
            <w:pPr>
              <w:rPr>
                <w:rFonts w:ascii="宋体" w:eastAsia="宋体" w:hAnsi="宋体"/>
                <w:sz w:val="24"/>
              </w:rPr>
            </w:pPr>
            <w:r>
              <w:rPr>
                <w:rFonts w:ascii="宋体" w:eastAsia="宋体" w:hAnsi="宋体" w:hint="eastAsia"/>
                <w:sz w:val="24"/>
              </w:rPr>
              <w:t>老龄化对主权债务</w:t>
            </w:r>
            <w:r w:rsidR="00E37560">
              <w:rPr>
                <w:rFonts w:ascii="宋体" w:eastAsia="宋体" w:hAnsi="宋体" w:hint="eastAsia"/>
                <w:sz w:val="24"/>
              </w:rPr>
              <w:t>风险</w:t>
            </w:r>
            <w:r>
              <w:rPr>
                <w:rFonts w:ascii="宋体" w:eastAsia="宋体" w:hAnsi="宋体" w:hint="eastAsia"/>
                <w:sz w:val="24"/>
              </w:rPr>
              <w:t>的影响</w:t>
            </w:r>
          </w:p>
        </w:tc>
      </w:tr>
    </w:tbl>
    <w:p w:rsidR="00F45A3A" w:rsidRDefault="00344E10">
      <w:pPr>
        <w:ind w:firstLineChars="200" w:firstLine="422"/>
        <w:rPr>
          <w:rFonts w:ascii="宋体" w:eastAsia="宋体" w:hAnsi="宋体"/>
        </w:rPr>
      </w:pPr>
      <w:r>
        <w:rPr>
          <w:rFonts w:ascii="宋体" w:eastAsia="宋体" w:hAnsi="宋体" w:hint="eastAsia"/>
          <w:b/>
          <w:bCs/>
          <w:color w:val="FF0000"/>
        </w:rPr>
        <w:lastRenderedPageBreak/>
        <w:t>注：请认真填写各项信息，不要改变表格格式.</w:t>
      </w:r>
    </w:p>
    <w:sectPr w:rsidR="00F45A3A">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DAECA407"/>
    <w:rsid w:val="DBF71903"/>
    <w:rsid w:val="E5BC8B02"/>
    <w:rsid w:val="EB7F1F53"/>
    <w:rsid w:val="F19FAA10"/>
    <w:rsid w:val="FF6D34F6"/>
    <w:rsid w:val="000D616E"/>
    <w:rsid w:val="00111AC2"/>
    <w:rsid w:val="00167E75"/>
    <w:rsid w:val="001C3791"/>
    <w:rsid w:val="001D4ABC"/>
    <w:rsid w:val="001F2172"/>
    <w:rsid w:val="003032FB"/>
    <w:rsid w:val="00344E10"/>
    <w:rsid w:val="003C213C"/>
    <w:rsid w:val="00556D05"/>
    <w:rsid w:val="006A6EAD"/>
    <w:rsid w:val="006D0631"/>
    <w:rsid w:val="00761113"/>
    <w:rsid w:val="007F00C9"/>
    <w:rsid w:val="00807310"/>
    <w:rsid w:val="00810ECF"/>
    <w:rsid w:val="008174F0"/>
    <w:rsid w:val="00855066"/>
    <w:rsid w:val="00915AE8"/>
    <w:rsid w:val="00923A6B"/>
    <w:rsid w:val="009D0666"/>
    <w:rsid w:val="00A32456"/>
    <w:rsid w:val="00A84E35"/>
    <w:rsid w:val="00AA416B"/>
    <w:rsid w:val="00AB5DD7"/>
    <w:rsid w:val="00BD1F35"/>
    <w:rsid w:val="00BE7E86"/>
    <w:rsid w:val="00C12DD2"/>
    <w:rsid w:val="00C61AEC"/>
    <w:rsid w:val="00E37560"/>
    <w:rsid w:val="00E458D8"/>
    <w:rsid w:val="00F20AD3"/>
    <w:rsid w:val="00F45A3A"/>
    <w:rsid w:val="00FF1C5E"/>
    <w:rsid w:val="1FDB9450"/>
    <w:rsid w:val="2DE47A00"/>
    <w:rsid w:val="3EEBE299"/>
    <w:rsid w:val="5BDA6C41"/>
    <w:rsid w:val="79F77550"/>
    <w:rsid w:val="7BDC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9D29D3"/>
  <w15:docId w15:val="{ECD99173-2FBE-4E75-9C5E-75173957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484</Words>
  <Characters>489</Characters>
  <Application>Microsoft Office Word</Application>
  <DocSecurity>0</DocSecurity>
  <Lines>14</Lines>
  <Paragraphs>8</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xyk</cp:lastModifiedBy>
  <cp:revision>18</cp:revision>
  <dcterms:created xsi:type="dcterms:W3CDTF">2021-01-24T08:38:00Z</dcterms:created>
  <dcterms:modified xsi:type="dcterms:W3CDTF">2021-12-22T08:56:00Z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