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21DB4C16"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00762033">
        <w:rPr>
          <w:rFonts w:ascii="宋体" w:eastAsia="宋体" w:hAnsi="宋体" w:hint="eastAsia"/>
          <w:sz w:val="32"/>
          <w:szCs w:val="32"/>
          <w:u w:val="single"/>
        </w:rPr>
        <w:t>张兆欣</w:t>
      </w:r>
      <w:r w:rsidRPr="00F9166F">
        <w:rPr>
          <w:rFonts w:ascii="宋体" w:eastAsia="宋体" w:hAnsi="宋体"/>
          <w:sz w:val="32"/>
          <w:szCs w:val="32"/>
          <w:u w:val="single"/>
        </w:rPr>
        <w:t xml:space="preserve">  </w:t>
      </w:r>
      <w:r w:rsidR="00895763">
        <w:rPr>
          <w:rFonts w:ascii="宋体" w:eastAsia="宋体" w:hAnsi="宋体"/>
          <w:sz w:val="32"/>
          <w:szCs w:val="32"/>
          <w:u w:val="single"/>
        </w:rPr>
        <w:t xml:space="preserve">   </w:t>
      </w:r>
    </w:p>
    <w:p w14:paraId="09AC859D" w14:textId="22D0A1AE"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762033">
        <w:rPr>
          <w:rFonts w:ascii="宋体" w:eastAsia="宋体" w:hAnsi="宋体"/>
          <w:sz w:val="32"/>
          <w:szCs w:val="32"/>
          <w:u w:val="single"/>
        </w:rPr>
        <w:t>81040222</w:t>
      </w:r>
      <w:r w:rsidR="00895763">
        <w:rPr>
          <w:rFonts w:ascii="宋体" w:eastAsia="宋体" w:hAnsi="宋体"/>
          <w:sz w:val="32"/>
          <w:szCs w:val="32"/>
          <w:u w:val="single"/>
        </w:rPr>
        <w:t xml:space="preserve">   </w:t>
      </w:r>
    </w:p>
    <w:p w14:paraId="3A8E8F68" w14:textId="5D40FE79"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762033">
        <w:rPr>
          <w:rFonts w:ascii="宋体" w:eastAsia="宋体" w:hAnsi="宋体" w:hint="eastAsia"/>
          <w:sz w:val="32"/>
          <w:szCs w:val="32"/>
          <w:u w:val="single"/>
        </w:rPr>
        <w:t>世界经济</w:t>
      </w:r>
      <w:r w:rsidRPr="00F9166F">
        <w:rPr>
          <w:rFonts w:ascii="宋体" w:eastAsia="宋体" w:hAnsi="宋体"/>
          <w:sz w:val="32"/>
          <w:szCs w:val="32"/>
          <w:u w:val="single"/>
        </w:rPr>
        <w:t xml:space="preserve"> </w:t>
      </w:r>
      <w:r w:rsidR="00895763">
        <w:rPr>
          <w:rFonts w:ascii="宋体" w:eastAsia="宋体" w:hAnsi="宋体"/>
          <w:sz w:val="32"/>
          <w:szCs w:val="32"/>
          <w:u w:val="single"/>
        </w:rPr>
        <w:t xml:space="preserve"> </w:t>
      </w:r>
    </w:p>
    <w:p w14:paraId="0A206B8A" w14:textId="48A5CB66" w:rsidR="00F9166F" w:rsidRDefault="00F9166F" w:rsidP="00472CBC">
      <w:pPr>
        <w:spacing w:line="720" w:lineRule="auto"/>
        <w:ind w:leftChars="400" w:left="84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472CBC" w:rsidRPr="00472CBC">
        <w:rPr>
          <w:rFonts w:ascii="宋体" w:eastAsia="宋体" w:hAnsi="宋体" w:hint="eastAsia"/>
          <w:sz w:val="32"/>
          <w:szCs w:val="32"/>
          <w:u w:val="single"/>
        </w:rPr>
        <w:t>生产全球化背景下供应链集中度对企业投资效率的影响</w:t>
      </w:r>
      <w:r w:rsidRPr="00F9166F">
        <w:rPr>
          <w:rFonts w:ascii="宋体" w:eastAsia="宋体" w:hAnsi="宋体"/>
          <w:sz w:val="32"/>
          <w:szCs w:val="32"/>
          <w:u w:val="single"/>
        </w:rPr>
        <w:t xml:space="preserve">      </w:t>
      </w:r>
    </w:p>
    <w:p w14:paraId="18CA500C" w14:textId="1CE8C499"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00AF183E">
        <w:rPr>
          <w:rFonts w:ascii="宋体" w:eastAsia="宋体" w:hAnsi="宋体"/>
          <w:sz w:val="32"/>
          <w:szCs w:val="32"/>
          <w:u w:val="single"/>
        </w:rPr>
        <w:t>2021.12.30</w:t>
      </w:r>
      <w:r w:rsidR="00895763">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0824BD41"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6724CAC9" w14:textId="54A6D94D" w:rsidR="001578AF" w:rsidRPr="004625AC" w:rsidRDefault="001578AF" w:rsidP="001578AF">
            <w:pPr>
              <w:rPr>
                <w:rFonts w:ascii="宋体" w:eastAsia="宋体" w:hAnsi="宋体"/>
                <w:sz w:val="24"/>
                <w:szCs w:val="24"/>
              </w:rPr>
            </w:pPr>
            <w:r w:rsidRPr="004625AC">
              <w:rPr>
                <w:rFonts w:ascii="宋体" w:eastAsia="宋体" w:hAnsi="宋体" w:hint="eastAsia"/>
                <w:sz w:val="24"/>
                <w:szCs w:val="24"/>
              </w:rPr>
              <w:t>（一）研究目的</w:t>
            </w:r>
          </w:p>
          <w:p w14:paraId="0984819A" w14:textId="77777777" w:rsidR="001578AF" w:rsidRPr="004625AC" w:rsidRDefault="001578AF" w:rsidP="001578AF">
            <w:pPr>
              <w:rPr>
                <w:rFonts w:ascii="宋体" w:eastAsia="宋体" w:hAnsi="宋体"/>
                <w:sz w:val="24"/>
                <w:szCs w:val="24"/>
              </w:rPr>
            </w:pPr>
            <w:r w:rsidRPr="004625AC">
              <w:rPr>
                <w:rFonts w:ascii="宋体" w:eastAsia="宋体" w:hAnsi="宋体" w:hint="eastAsia"/>
                <w:sz w:val="24"/>
                <w:szCs w:val="24"/>
              </w:rPr>
              <w:t>在国际贸易投资决策中，企业的供应商和客户对其决策有着至关重要的影响。在以往，企业可能只是和客户、供应商等产业链中的利益相关方之间进行短期的合作，但随着产品市场竞争越来越激烈，以及全球化贸易一体化的加剧，国际贸易企业愈发倾向于和供应商企业及客户企业建立稳定长期的合作伙伴关系，以维系原料来源和销售渠道，减小经营风险。但同时，供应链高度集中也有负面影响，在给公司带来稳定原料来源和销售渠道的同时，也带来极大的不确定性。因为所有企业都是为自身利益进行合作，因此产业链上下游的企业除合作共赢外，也会互相争夺利益。一方面，在国际贸易中一旦双方合作终止，双方经营都会受损，出现产品原料供应断裂或者产品滞销的严重后果，对于弱势企业尤为明显。因此在产品定价、固定资产投资等决策行为上，弱势企业受强势供应商或客户的影响十分大。另一方面，在某些行业中产业链上下游利益深度绑定，因此会频繁进行合作研发、合作投资等行为，企业为维系供应商和大客户，会按照相关方的要求进行专用性投资，而非基于项目本身的收益进行决策。企业的生产、经营和销售行为在很大程度上受到产业链上下游相关企业的影响，因此如何正确看待国际贸易中供应链集中度对企业投资决策带来的双重影响，如何应对产业链上下游合作和竞争为公司带来的机遇和风险，都是公司金融研究中的重要课题。</w:t>
            </w:r>
          </w:p>
          <w:p w14:paraId="3B6C98BC" w14:textId="77777777" w:rsidR="001578AF" w:rsidRPr="004625AC" w:rsidRDefault="001578AF" w:rsidP="001578AF">
            <w:pPr>
              <w:rPr>
                <w:rFonts w:ascii="宋体" w:eastAsia="宋体" w:hAnsi="宋体"/>
                <w:sz w:val="24"/>
                <w:szCs w:val="24"/>
              </w:rPr>
            </w:pPr>
            <w:r w:rsidRPr="004625AC">
              <w:rPr>
                <w:rFonts w:ascii="宋体" w:eastAsia="宋体" w:hAnsi="宋体" w:hint="eastAsia"/>
                <w:sz w:val="24"/>
                <w:szCs w:val="24"/>
              </w:rPr>
              <w:t>（二）研究意义</w:t>
            </w:r>
          </w:p>
          <w:p w14:paraId="502C2915" w14:textId="77777777" w:rsidR="001578AF" w:rsidRPr="004625AC" w:rsidRDefault="001578AF" w:rsidP="001578AF">
            <w:pPr>
              <w:rPr>
                <w:rFonts w:ascii="宋体" w:eastAsia="宋体" w:hAnsi="宋体"/>
                <w:sz w:val="24"/>
                <w:szCs w:val="24"/>
              </w:rPr>
            </w:pPr>
            <w:r w:rsidRPr="004625AC">
              <w:rPr>
                <w:rFonts w:ascii="宋体" w:eastAsia="宋体" w:hAnsi="宋体" w:hint="eastAsia"/>
                <w:sz w:val="24"/>
                <w:szCs w:val="24"/>
              </w:rPr>
              <w:t>本文研究供应链集中度、企业生命周期和投资效率的理论意义在于：</w:t>
            </w:r>
          </w:p>
          <w:p w14:paraId="4930DABA" w14:textId="77777777" w:rsidR="001578AF" w:rsidRPr="004625AC" w:rsidRDefault="001578AF" w:rsidP="001578AF">
            <w:pPr>
              <w:rPr>
                <w:rFonts w:ascii="宋体" w:eastAsia="宋体" w:hAnsi="宋体"/>
                <w:sz w:val="24"/>
                <w:szCs w:val="24"/>
              </w:rPr>
            </w:pPr>
            <w:r w:rsidRPr="004625AC">
              <w:rPr>
                <w:rFonts w:ascii="宋体" w:eastAsia="宋体" w:hAnsi="宋体" w:hint="eastAsia"/>
                <w:sz w:val="24"/>
                <w:szCs w:val="24"/>
              </w:rPr>
              <w:t>第一，对国际贸易中供应链集中度对于企业投资效率的影响进行整体的探讨，丰富该领域的研究。绑定大客户及大供应商对企业具有诸多好处，但同时，国际贸易中供应链高集中度也会为企业投资决策带来更大的约束。本文在众多影响企业投资效率的因素中重点研究国际贸易中供应链集中度对企业投资效率的影响，在目前供应链管理重要性愈发被认可的背景下具有现实意义。</w:t>
            </w:r>
          </w:p>
          <w:p w14:paraId="7243F213" w14:textId="77777777" w:rsidR="001578AF" w:rsidRPr="004625AC" w:rsidRDefault="001578AF" w:rsidP="001578AF">
            <w:pPr>
              <w:rPr>
                <w:rFonts w:ascii="宋体" w:eastAsia="宋体" w:hAnsi="宋体"/>
                <w:sz w:val="24"/>
                <w:szCs w:val="24"/>
              </w:rPr>
            </w:pPr>
            <w:r w:rsidRPr="004625AC">
              <w:rPr>
                <w:rFonts w:ascii="宋体" w:eastAsia="宋体" w:hAnsi="宋体" w:hint="eastAsia"/>
                <w:sz w:val="24"/>
                <w:szCs w:val="24"/>
              </w:rPr>
              <w:t>第二，目前国内外关于供应链集中度和投资效率的相关研究较少，尤其是针对国际贸易中供应链集中度和投资效率的研究更是凤毛麟角。考虑到企业间的异质性进行针对性研究。本文在探讨国际贸易中供应商集中度对企业投资效率的影响程度和理论解释之后，继续根据产权性质对主变量的关系进行研究，根据企业的民营和国有背景，进行分样本回归探讨供应链集中度对投资效率的影响的差异性，丰富公司治理的相关研究。</w:t>
            </w:r>
          </w:p>
          <w:p w14:paraId="047D09AF" w14:textId="33AAC14F" w:rsidR="001578AF" w:rsidRDefault="001578AF" w:rsidP="001578AF">
            <w:pPr>
              <w:rPr>
                <w:rFonts w:ascii="宋体" w:eastAsia="宋体" w:hAnsi="宋体"/>
                <w:color w:val="FF0000"/>
                <w:sz w:val="24"/>
                <w:szCs w:val="24"/>
              </w:rPr>
            </w:pPr>
            <w:r w:rsidRPr="004625AC">
              <w:rPr>
                <w:rFonts w:ascii="宋体" w:eastAsia="宋体" w:hAnsi="宋体" w:hint="eastAsia"/>
                <w:sz w:val="24"/>
                <w:szCs w:val="24"/>
              </w:rPr>
              <w:t>第三，从动态视角加深企业投资效率影响因素方面的研究。当企业处于不同的发展时期时，其财务状况、管理结构、发展战略等重要特征都会发生变化，因此供应链管理的目标也有所区别。本文基于企业生命周期理论，参考现有大多数文献的做法，将企业分为成长期、成熟期和衰退期，对企业的这三个历程中对国际贸易中供应链集中度和投资效率的关系进行研究，有助于拓展投资效率影响因素方面的研究，对于企业供应链集中度管理决策具有实际意义。</w:t>
            </w:r>
          </w:p>
          <w:p w14:paraId="5D534C0A" w14:textId="70D7A532" w:rsidR="004D5DA9" w:rsidRPr="004D5DA9" w:rsidRDefault="004D5DA9" w:rsidP="00C50C1E">
            <w:pPr>
              <w:rPr>
                <w:rFonts w:ascii="宋体" w:eastAsia="宋体" w:hAnsi="宋体"/>
                <w:sz w:val="24"/>
                <w:szCs w:val="24"/>
              </w:rPr>
            </w:pP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F774E9" w14:paraId="3697E96C" w14:textId="77777777" w:rsidTr="004D5DA9">
        <w:trPr>
          <w:trHeight w:val="13606"/>
        </w:trPr>
        <w:tc>
          <w:tcPr>
            <w:tcW w:w="9344" w:type="dxa"/>
          </w:tcPr>
          <w:p w14:paraId="4BDF2D27" w14:textId="74531801" w:rsidR="00C50C1E"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60BF0561" w14:textId="67CAA9B0" w:rsidR="004B4945" w:rsidRPr="004625AC" w:rsidRDefault="00176BE4">
            <w:pPr>
              <w:rPr>
                <w:rFonts w:ascii="宋体" w:eastAsia="宋体" w:hAnsi="宋体"/>
                <w:sz w:val="24"/>
                <w:szCs w:val="24"/>
              </w:rPr>
            </w:pPr>
            <w:r w:rsidRPr="004625AC">
              <w:rPr>
                <w:rFonts w:ascii="宋体" w:eastAsia="宋体" w:hAnsi="宋体" w:hint="eastAsia"/>
                <w:sz w:val="24"/>
                <w:szCs w:val="24"/>
              </w:rPr>
              <w:t>（</w:t>
            </w:r>
            <w:r w:rsidR="00325449">
              <w:rPr>
                <w:rFonts w:ascii="宋体" w:eastAsia="宋体" w:hAnsi="宋体" w:hint="eastAsia"/>
                <w:sz w:val="24"/>
                <w:szCs w:val="24"/>
              </w:rPr>
              <w:t>一</w:t>
            </w:r>
            <w:r w:rsidRPr="004625AC">
              <w:rPr>
                <w:rFonts w:ascii="宋体" w:eastAsia="宋体" w:hAnsi="宋体" w:hint="eastAsia"/>
                <w:sz w:val="24"/>
                <w:szCs w:val="24"/>
              </w:rPr>
              <w:t>）</w:t>
            </w:r>
            <w:r w:rsidR="00BC37BB" w:rsidRPr="004625AC">
              <w:rPr>
                <w:rFonts w:ascii="宋体" w:eastAsia="宋体" w:hAnsi="宋体" w:hint="eastAsia"/>
                <w:sz w:val="24"/>
                <w:szCs w:val="24"/>
              </w:rPr>
              <w:t>关于供应链集中度的研究</w:t>
            </w:r>
          </w:p>
          <w:p w14:paraId="3F833048" w14:textId="061D0340" w:rsidR="007770E9" w:rsidRDefault="009446B3" w:rsidP="00FD6C6A">
            <w:pPr>
              <w:rPr>
                <w:rFonts w:ascii="宋体" w:eastAsia="宋体" w:hAnsi="宋体"/>
                <w:sz w:val="24"/>
                <w:szCs w:val="24"/>
              </w:rPr>
            </w:pPr>
            <w:r w:rsidRPr="004625AC">
              <w:rPr>
                <w:rFonts w:ascii="宋体" w:eastAsia="宋体" w:hAnsi="宋体" w:hint="eastAsia"/>
                <w:sz w:val="24"/>
                <w:szCs w:val="24"/>
              </w:rPr>
              <w:t>庄伯超，余世清，张</w:t>
            </w:r>
            <w:r w:rsidRPr="004625AC">
              <w:rPr>
                <w:rFonts w:ascii="宋体" w:eastAsia="宋体" w:hAnsi="宋体"/>
                <w:sz w:val="24"/>
                <w:szCs w:val="24"/>
              </w:rPr>
              <w:t>红（2015）认为供应商集中度分为上游的采购集中度和供应链下游的销售集中度，上游的采购集中度的提高，通过与供应商关系紧密度的提高，有利于提高企业库存周转率和反应速度。下游的销售集中度的提高，通过与下游客户的紧密度提高，降低需求的不确定性，从而降低库存。都对企业的经营绩效产生正向的影响。</w:t>
            </w:r>
            <w:r w:rsidR="007A19F8" w:rsidRPr="007A19F8">
              <w:rPr>
                <w:rFonts w:ascii="宋体" w:eastAsia="宋体" w:hAnsi="宋体" w:hint="eastAsia"/>
                <w:sz w:val="24"/>
                <w:szCs w:val="24"/>
              </w:rPr>
              <w:t>江伟</w:t>
            </w:r>
            <w:r w:rsidR="007A19F8" w:rsidRPr="007A19F8">
              <w:rPr>
                <w:rFonts w:ascii="宋体" w:eastAsia="宋体" w:hAnsi="宋体"/>
                <w:sz w:val="24"/>
                <w:szCs w:val="24"/>
              </w:rPr>
              <w:t>,底璐璐,姚文韬</w:t>
            </w:r>
            <w:r w:rsidR="007A19F8">
              <w:rPr>
                <w:rFonts w:ascii="宋体" w:eastAsia="宋体" w:hAnsi="宋体" w:hint="eastAsia"/>
                <w:sz w:val="24"/>
                <w:szCs w:val="24"/>
              </w:rPr>
              <w:t>（2</w:t>
            </w:r>
            <w:r w:rsidR="007A19F8">
              <w:rPr>
                <w:rFonts w:ascii="宋体" w:eastAsia="宋体" w:hAnsi="宋体"/>
                <w:sz w:val="24"/>
                <w:szCs w:val="24"/>
              </w:rPr>
              <w:t>017</w:t>
            </w:r>
            <w:r w:rsidR="007A19F8">
              <w:rPr>
                <w:rFonts w:ascii="宋体" w:eastAsia="宋体" w:hAnsi="宋体" w:hint="eastAsia"/>
                <w:sz w:val="24"/>
                <w:szCs w:val="24"/>
              </w:rPr>
              <w:t>）发现企业成本粘性与客户集中度呈U型非线性关系，企业成本粘性随着客户集中度的提高而下降，随后又逐渐提高。</w:t>
            </w:r>
            <w:r w:rsidRPr="004625AC">
              <w:rPr>
                <w:rFonts w:ascii="宋体" w:eastAsia="宋体" w:hAnsi="宋体" w:hint="eastAsia"/>
                <w:sz w:val="24"/>
                <w:szCs w:val="24"/>
              </w:rPr>
              <w:t>张勇（</w:t>
            </w:r>
            <w:r w:rsidRPr="004625AC">
              <w:rPr>
                <w:rFonts w:ascii="宋体" w:eastAsia="宋体" w:hAnsi="宋体"/>
                <w:sz w:val="24"/>
                <w:szCs w:val="24"/>
              </w:rPr>
              <w:t>2017）发现过高的供应商集中度会诱发企业的经营风险从而提高企业的债务融资成本，企业过分的依赖少数的几家供应商虽然可以降低交易成本，减少日常维护成本，但同时给企业经营带来了很大的不确定性，进而影响到企业经营目标的实现。</w:t>
            </w:r>
            <w:r w:rsidR="00FD6C6A" w:rsidRPr="00FD6C6A">
              <w:rPr>
                <w:rFonts w:ascii="宋体" w:eastAsia="宋体" w:hAnsi="宋体" w:hint="eastAsia"/>
                <w:sz w:val="24"/>
                <w:szCs w:val="24"/>
              </w:rPr>
              <w:t>江伟</w:t>
            </w:r>
            <w:r w:rsidR="00FD6C6A" w:rsidRPr="00FD6C6A">
              <w:rPr>
                <w:rFonts w:ascii="宋体" w:eastAsia="宋体" w:hAnsi="宋体"/>
                <w:sz w:val="24"/>
                <w:szCs w:val="24"/>
              </w:rPr>
              <w:t>,底璐璐,彭晨</w:t>
            </w:r>
            <w:r w:rsidR="00FD6C6A">
              <w:rPr>
                <w:rFonts w:ascii="宋体" w:eastAsia="宋体" w:hAnsi="宋体" w:hint="eastAsia"/>
                <w:sz w:val="24"/>
                <w:szCs w:val="24"/>
              </w:rPr>
              <w:t>（2</w:t>
            </w:r>
            <w:r w:rsidR="00FD6C6A">
              <w:rPr>
                <w:rFonts w:ascii="宋体" w:eastAsia="宋体" w:hAnsi="宋体"/>
                <w:sz w:val="24"/>
                <w:szCs w:val="24"/>
              </w:rPr>
              <w:t>017</w:t>
            </w:r>
            <w:r w:rsidR="00FD6C6A">
              <w:rPr>
                <w:rFonts w:ascii="宋体" w:eastAsia="宋体" w:hAnsi="宋体" w:hint="eastAsia"/>
                <w:sz w:val="24"/>
                <w:szCs w:val="24"/>
              </w:rPr>
              <w:t>）认为</w:t>
            </w:r>
            <w:r w:rsidR="00FD6C6A" w:rsidRPr="00FD6C6A">
              <w:rPr>
                <w:rFonts w:ascii="宋体" w:eastAsia="宋体" w:hAnsi="宋体" w:hint="eastAsia"/>
                <w:sz w:val="24"/>
                <w:szCs w:val="24"/>
              </w:rPr>
              <w:t>随着客户集中度的上升，企业的长期银行贷款先逐渐增加，随后又逐渐降低，两者之间存在倒</w:t>
            </w:r>
            <w:r w:rsidR="00FD6C6A" w:rsidRPr="00FD6C6A">
              <w:rPr>
                <w:rFonts w:ascii="宋体" w:eastAsia="宋体" w:hAnsi="宋体"/>
                <w:sz w:val="24"/>
                <w:szCs w:val="24"/>
              </w:rPr>
              <w:t xml:space="preserve"> U 型的非线性关系</w:t>
            </w:r>
            <w:r w:rsidR="00FD6C6A">
              <w:rPr>
                <w:rFonts w:ascii="宋体" w:eastAsia="宋体" w:hAnsi="宋体" w:hint="eastAsia"/>
                <w:sz w:val="24"/>
                <w:szCs w:val="24"/>
              </w:rPr>
              <w:t>。</w:t>
            </w:r>
            <w:r w:rsidR="007E2F9C" w:rsidRPr="004625AC">
              <w:rPr>
                <w:rFonts w:ascii="宋体" w:eastAsia="宋体" w:hAnsi="宋体"/>
                <w:sz w:val="24"/>
                <w:szCs w:val="24"/>
              </w:rPr>
              <w:t>赵自强，周誉，李永奇</w:t>
            </w:r>
            <w:r w:rsidR="007E2F9C" w:rsidRPr="004625AC">
              <w:rPr>
                <w:rFonts w:ascii="宋体" w:eastAsia="宋体" w:hAnsi="宋体" w:hint="eastAsia"/>
                <w:sz w:val="24"/>
                <w:szCs w:val="24"/>
              </w:rPr>
              <w:t>（2</w:t>
            </w:r>
            <w:r w:rsidR="007E2F9C" w:rsidRPr="004625AC">
              <w:rPr>
                <w:rFonts w:ascii="宋体" w:eastAsia="宋体" w:hAnsi="宋体"/>
                <w:sz w:val="24"/>
                <w:szCs w:val="24"/>
              </w:rPr>
              <w:t>019</w:t>
            </w:r>
            <w:r w:rsidR="007E2F9C" w:rsidRPr="004625AC">
              <w:rPr>
                <w:rFonts w:ascii="宋体" w:eastAsia="宋体" w:hAnsi="宋体" w:hint="eastAsia"/>
                <w:sz w:val="24"/>
                <w:szCs w:val="24"/>
              </w:rPr>
              <w:t>）认为供应链集中度对企业的</w:t>
            </w:r>
            <w:r w:rsidR="00A7376D" w:rsidRPr="004625AC">
              <w:rPr>
                <w:rFonts w:ascii="宋体" w:eastAsia="宋体" w:hAnsi="宋体" w:hint="eastAsia"/>
                <w:sz w:val="24"/>
                <w:szCs w:val="24"/>
              </w:rPr>
              <w:t>成本结构</w:t>
            </w:r>
            <w:r w:rsidR="00440352" w:rsidRPr="004625AC">
              <w:rPr>
                <w:rFonts w:ascii="宋体" w:eastAsia="宋体" w:hAnsi="宋体" w:hint="eastAsia"/>
                <w:sz w:val="24"/>
                <w:szCs w:val="24"/>
              </w:rPr>
              <w:t>产生着</w:t>
            </w:r>
            <w:r w:rsidR="00A7376D" w:rsidRPr="004625AC">
              <w:rPr>
                <w:rFonts w:ascii="宋体" w:eastAsia="宋体" w:hAnsi="宋体" w:hint="eastAsia"/>
                <w:sz w:val="24"/>
                <w:szCs w:val="24"/>
              </w:rPr>
              <w:t>影响</w:t>
            </w:r>
            <w:r w:rsidR="00440352" w:rsidRPr="004625AC">
              <w:rPr>
                <w:rFonts w:ascii="宋体" w:eastAsia="宋体" w:hAnsi="宋体" w:hint="eastAsia"/>
                <w:sz w:val="24"/>
                <w:szCs w:val="24"/>
              </w:rPr>
              <w:t>，</w:t>
            </w:r>
            <w:r w:rsidR="003A2B2B" w:rsidRPr="004625AC">
              <w:rPr>
                <w:rFonts w:ascii="宋体" w:eastAsia="宋体" w:hAnsi="宋体" w:hint="eastAsia"/>
                <w:sz w:val="24"/>
                <w:szCs w:val="24"/>
              </w:rPr>
              <w:t>供应链中的重要客户通过对企业现金持有的影响，影响了企业的资本结构。通过对制造企业成本数据的分析，</w:t>
            </w:r>
            <w:r w:rsidR="006A5DFB" w:rsidRPr="004625AC">
              <w:rPr>
                <w:rFonts w:ascii="宋体" w:eastAsia="宋体" w:hAnsi="宋体" w:hint="eastAsia"/>
                <w:sz w:val="24"/>
                <w:szCs w:val="24"/>
              </w:rPr>
              <w:t>发现制造商的客户集中度与企业成本弹性正相关，并且</w:t>
            </w:r>
            <w:r w:rsidR="00F42EB9" w:rsidRPr="004625AC">
              <w:rPr>
                <w:rFonts w:ascii="宋体" w:eastAsia="宋体" w:hAnsi="宋体" w:hint="eastAsia"/>
                <w:sz w:val="24"/>
                <w:szCs w:val="24"/>
              </w:rPr>
              <w:t>发现客户集中度越高，客户议价能力越强。</w:t>
            </w:r>
            <w:r w:rsidR="00163451" w:rsidRPr="004625AC">
              <w:rPr>
                <w:rFonts w:ascii="宋体" w:eastAsia="宋体" w:hAnsi="宋体"/>
                <w:sz w:val="24"/>
                <w:szCs w:val="24"/>
              </w:rPr>
              <w:t>罗倩文，崔晓静，董丽萍</w:t>
            </w:r>
            <w:r w:rsidR="00163451" w:rsidRPr="004625AC">
              <w:rPr>
                <w:rFonts w:ascii="宋体" w:eastAsia="宋体" w:hAnsi="宋体" w:hint="eastAsia"/>
                <w:sz w:val="24"/>
                <w:szCs w:val="24"/>
              </w:rPr>
              <w:t>（2</w:t>
            </w:r>
            <w:r w:rsidR="00163451" w:rsidRPr="004625AC">
              <w:rPr>
                <w:rFonts w:ascii="宋体" w:eastAsia="宋体" w:hAnsi="宋体"/>
                <w:sz w:val="24"/>
                <w:szCs w:val="24"/>
              </w:rPr>
              <w:t>019</w:t>
            </w:r>
            <w:r w:rsidR="00163451" w:rsidRPr="004625AC">
              <w:rPr>
                <w:rFonts w:ascii="宋体" w:eastAsia="宋体" w:hAnsi="宋体" w:hint="eastAsia"/>
                <w:sz w:val="24"/>
                <w:szCs w:val="24"/>
              </w:rPr>
              <w:t>）认为</w:t>
            </w:r>
            <w:r w:rsidR="008C5DD0" w:rsidRPr="004625AC">
              <w:rPr>
                <w:rFonts w:ascii="宋体" w:eastAsia="宋体" w:hAnsi="宋体" w:hint="eastAsia"/>
                <w:sz w:val="24"/>
                <w:szCs w:val="24"/>
              </w:rPr>
              <w:t>供应链的上下游合作影响着企业绩效，</w:t>
            </w:r>
            <w:r w:rsidR="00393C76" w:rsidRPr="004625AC">
              <w:rPr>
                <w:rFonts w:ascii="宋体" w:eastAsia="宋体" w:hAnsi="宋体" w:hint="eastAsia"/>
                <w:sz w:val="24"/>
                <w:szCs w:val="24"/>
              </w:rPr>
              <w:t>供应链的集中度越高，企业的议价能力越低，</w:t>
            </w:r>
            <w:r w:rsidR="00E33DDD" w:rsidRPr="004625AC">
              <w:rPr>
                <w:rFonts w:ascii="宋体" w:eastAsia="宋体" w:hAnsi="宋体" w:hint="eastAsia"/>
                <w:sz w:val="24"/>
                <w:szCs w:val="24"/>
              </w:rPr>
              <w:t>供应商和客户的集中度</w:t>
            </w:r>
            <w:r w:rsidR="00393C76" w:rsidRPr="004625AC">
              <w:rPr>
                <w:rFonts w:ascii="宋体" w:eastAsia="宋体" w:hAnsi="宋体" w:hint="eastAsia"/>
                <w:sz w:val="24"/>
                <w:szCs w:val="24"/>
              </w:rPr>
              <w:t>对企业财务绩效正相关，与企业市场绩效负相关。</w:t>
            </w:r>
            <w:r w:rsidR="0016285D" w:rsidRPr="004625AC">
              <w:rPr>
                <w:rFonts w:ascii="宋体" w:eastAsia="宋体" w:hAnsi="宋体"/>
                <w:sz w:val="24"/>
                <w:szCs w:val="24"/>
              </w:rPr>
              <w:t>黄千员，宋远方</w:t>
            </w:r>
            <w:r w:rsidR="0016285D" w:rsidRPr="004625AC">
              <w:rPr>
                <w:rFonts w:ascii="宋体" w:eastAsia="宋体" w:hAnsi="宋体" w:hint="eastAsia"/>
                <w:sz w:val="24"/>
                <w:szCs w:val="24"/>
              </w:rPr>
              <w:t>（2</w:t>
            </w:r>
            <w:r w:rsidR="0016285D" w:rsidRPr="004625AC">
              <w:rPr>
                <w:rFonts w:ascii="宋体" w:eastAsia="宋体" w:hAnsi="宋体"/>
                <w:sz w:val="24"/>
                <w:szCs w:val="24"/>
              </w:rPr>
              <w:t>019</w:t>
            </w:r>
            <w:r w:rsidR="0016285D" w:rsidRPr="004625AC">
              <w:rPr>
                <w:rFonts w:ascii="宋体" w:eastAsia="宋体" w:hAnsi="宋体" w:hint="eastAsia"/>
                <w:sz w:val="24"/>
                <w:szCs w:val="24"/>
              </w:rPr>
              <w:t>）认为供应链集中度的两个分支，客户集中度和供应商集中度对企业的研发投入强度有着不同方向的影响，通过分析了国有上市制造企业的面板数据得出，客户集中度对企业的研发投入强度有正向的促进作用，而供应商集中度对企业的研发投入强度有负向的抑制作用。</w:t>
            </w:r>
            <w:r w:rsidR="000670E6" w:rsidRPr="004625AC">
              <w:rPr>
                <w:rFonts w:ascii="宋体" w:eastAsia="宋体" w:hAnsi="宋体"/>
                <w:sz w:val="24"/>
                <w:szCs w:val="24"/>
              </w:rPr>
              <w:t>张力多</w:t>
            </w:r>
            <w:r w:rsidR="000670E6" w:rsidRPr="004625AC">
              <w:rPr>
                <w:rFonts w:ascii="宋体" w:eastAsia="宋体" w:hAnsi="宋体" w:hint="eastAsia"/>
                <w:sz w:val="24"/>
                <w:szCs w:val="24"/>
              </w:rPr>
              <w:t>，</w:t>
            </w:r>
            <w:r w:rsidR="000670E6" w:rsidRPr="004625AC">
              <w:rPr>
                <w:rFonts w:ascii="宋体" w:eastAsia="宋体" w:hAnsi="宋体"/>
                <w:sz w:val="24"/>
                <w:szCs w:val="24"/>
              </w:rPr>
              <w:t>张丽娜</w:t>
            </w:r>
            <w:r w:rsidR="000670E6" w:rsidRPr="004625AC">
              <w:rPr>
                <w:rFonts w:ascii="宋体" w:eastAsia="宋体" w:hAnsi="宋体" w:hint="eastAsia"/>
                <w:sz w:val="24"/>
                <w:szCs w:val="24"/>
              </w:rPr>
              <w:t>（2</w:t>
            </w:r>
            <w:r w:rsidR="000670E6" w:rsidRPr="004625AC">
              <w:rPr>
                <w:rFonts w:ascii="宋体" w:eastAsia="宋体" w:hAnsi="宋体"/>
                <w:sz w:val="24"/>
                <w:szCs w:val="24"/>
              </w:rPr>
              <w:t>021</w:t>
            </w:r>
            <w:r w:rsidR="000670E6" w:rsidRPr="004625AC">
              <w:rPr>
                <w:rFonts w:ascii="宋体" w:eastAsia="宋体" w:hAnsi="宋体" w:hint="eastAsia"/>
                <w:sz w:val="24"/>
                <w:szCs w:val="24"/>
              </w:rPr>
              <w:t>）认为当企业市场地位较高时，供应商的集中度对零售业的创新行为有抑制作用，而客户集中度对零售业的创新行为有促进作用。</w:t>
            </w:r>
            <w:r w:rsidR="006243F4" w:rsidRPr="006243F4">
              <w:rPr>
                <w:rFonts w:ascii="宋体" w:eastAsia="宋体" w:hAnsi="宋体" w:hint="eastAsia"/>
                <w:sz w:val="24"/>
                <w:szCs w:val="24"/>
              </w:rPr>
              <w:t>张余华</w:t>
            </w:r>
            <w:r w:rsidR="006243F4" w:rsidRPr="006243F4">
              <w:rPr>
                <w:rFonts w:ascii="宋体" w:eastAsia="宋体" w:hAnsi="宋体"/>
                <w:sz w:val="24"/>
                <w:szCs w:val="24"/>
              </w:rPr>
              <w:t>,曾汉权</w:t>
            </w:r>
            <w:r w:rsidR="006243F4">
              <w:rPr>
                <w:rFonts w:ascii="宋体" w:eastAsia="宋体" w:hAnsi="宋体" w:hint="eastAsia"/>
                <w:sz w:val="24"/>
                <w:szCs w:val="24"/>
              </w:rPr>
              <w:t>（2</w:t>
            </w:r>
            <w:r w:rsidR="006243F4">
              <w:rPr>
                <w:rFonts w:ascii="宋体" w:eastAsia="宋体" w:hAnsi="宋体"/>
                <w:sz w:val="24"/>
                <w:szCs w:val="24"/>
              </w:rPr>
              <w:t>021</w:t>
            </w:r>
            <w:r w:rsidR="006243F4">
              <w:rPr>
                <w:rFonts w:ascii="宋体" w:eastAsia="宋体" w:hAnsi="宋体" w:hint="eastAsia"/>
                <w:sz w:val="24"/>
                <w:szCs w:val="24"/>
              </w:rPr>
              <w:t>）认为</w:t>
            </w:r>
            <w:r w:rsidR="006243F4" w:rsidRPr="006243F4">
              <w:rPr>
                <w:rFonts w:ascii="宋体" w:eastAsia="宋体" w:hAnsi="宋体" w:hint="eastAsia"/>
                <w:sz w:val="24"/>
                <w:szCs w:val="24"/>
              </w:rPr>
              <w:t>供应商集中度对企业创新投入</w:t>
            </w:r>
            <w:r w:rsidR="006243F4">
              <w:rPr>
                <w:rFonts w:ascii="宋体" w:eastAsia="宋体" w:hAnsi="宋体" w:hint="eastAsia"/>
                <w:sz w:val="24"/>
                <w:szCs w:val="24"/>
              </w:rPr>
              <w:t>起到反向作用</w:t>
            </w:r>
            <w:r w:rsidR="006243F4" w:rsidRPr="006243F4">
              <w:rPr>
                <w:rFonts w:ascii="宋体" w:eastAsia="宋体" w:hAnsi="宋体" w:hint="eastAsia"/>
                <w:sz w:val="24"/>
                <w:szCs w:val="24"/>
              </w:rPr>
              <w:t>，而客户集中度对企业创新投入则</w:t>
            </w:r>
            <w:r w:rsidR="006243F4">
              <w:rPr>
                <w:rFonts w:ascii="宋体" w:eastAsia="宋体" w:hAnsi="宋体" w:hint="eastAsia"/>
                <w:sz w:val="24"/>
                <w:szCs w:val="24"/>
              </w:rPr>
              <w:t>起到</w:t>
            </w:r>
            <w:r w:rsidR="006243F4" w:rsidRPr="006243F4">
              <w:rPr>
                <w:rFonts w:ascii="宋体" w:eastAsia="宋体" w:hAnsi="宋体" w:hint="eastAsia"/>
                <w:sz w:val="24"/>
                <w:szCs w:val="24"/>
              </w:rPr>
              <w:t>正向作用</w:t>
            </w:r>
            <w:r w:rsidR="006243F4">
              <w:rPr>
                <w:rFonts w:ascii="宋体" w:eastAsia="宋体" w:hAnsi="宋体" w:hint="eastAsia"/>
                <w:sz w:val="24"/>
                <w:szCs w:val="24"/>
              </w:rPr>
              <w:t>，并且较高的</w:t>
            </w:r>
            <w:r w:rsidR="006243F4" w:rsidRPr="006243F4">
              <w:rPr>
                <w:rFonts w:ascii="宋体" w:eastAsia="宋体" w:hAnsi="宋体" w:hint="eastAsia"/>
                <w:sz w:val="24"/>
                <w:szCs w:val="24"/>
              </w:rPr>
              <w:t>市场化程度</w:t>
            </w:r>
            <w:r w:rsidR="006243F4">
              <w:rPr>
                <w:rFonts w:ascii="宋体" w:eastAsia="宋体" w:hAnsi="宋体" w:hint="eastAsia"/>
                <w:sz w:val="24"/>
                <w:szCs w:val="24"/>
              </w:rPr>
              <w:t>可以</w:t>
            </w:r>
            <w:r w:rsidR="006243F4" w:rsidRPr="006243F4">
              <w:rPr>
                <w:rFonts w:ascii="宋体" w:eastAsia="宋体" w:hAnsi="宋体" w:hint="eastAsia"/>
                <w:sz w:val="24"/>
                <w:szCs w:val="24"/>
              </w:rPr>
              <w:t>增加供应商集中度和客户集中度对企业创新投入的影响</w:t>
            </w:r>
            <w:r w:rsidR="006243F4">
              <w:rPr>
                <w:rFonts w:ascii="宋体" w:eastAsia="宋体" w:hAnsi="宋体" w:hint="eastAsia"/>
                <w:sz w:val="24"/>
                <w:szCs w:val="24"/>
              </w:rPr>
              <w:t>。</w:t>
            </w:r>
          </w:p>
          <w:p w14:paraId="6736984D" w14:textId="59A07DA7" w:rsidR="00915128" w:rsidRPr="004625AC" w:rsidRDefault="00915128">
            <w:pPr>
              <w:rPr>
                <w:rFonts w:ascii="宋体" w:eastAsia="宋体" w:hAnsi="宋体"/>
                <w:sz w:val="24"/>
                <w:szCs w:val="24"/>
              </w:rPr>
            </w:pPr>
            <w:r>
              <w:rPr>
                <w:rFonts w:ascii="宋体" w:eastAsia="宋体" w:hAnsi="宋体" w:hint="eastAsia"/>
                <w:sz w:val="24"/>
                <w:szCs w:val="24"/>
              </w:rPr>
              <w:t>从上述文献来看，供应链普遍被分为上游和下游两个分支进行研究，通常得到对同一经济变量产生不同方向的影响结果。对于本文研究供应链集中度，优化公司治理方向有很大的借鉴意义。</w:t>
            </w:r>
          </w:p>
          <w:p w14:paraId="2B52D047" w14:textId="7FC6BE52" w:rsidR="004B4945" w:rsidRPr="004625AC" w:rsidRDefault="004B4945" w:rsidP="00304794">
            <w:pPr>
              <w:rPr>
                <w:rFonts w:ascii="宋体" w:eastAsia="宋体" w:hAnsi="宋体"/>
                <w:sz w:val="24"/>
                <w:szCs w:val="24"/>
              </w:rPr>
            </w:pPr>
            <w:r w:rsidRPr="004625AC">
              <w:rPr>
                <w:rFonts w:ascii="宋体" w:eastAsia="宋体" w:hAnsi="宋体" w:hint="eastAsia"/>
                <w:sz w:val="24"/>
                <w:szCs w:val="24"/>
              </w:rPr>
              <w:t>（</w:t>
            </w:r>
            <w:r w:rsidR="00325449">
              <w:rPr>
                <w:rFonts w:ascii="宋体" w:eastAsia="宋体" w:hAnsi="宋体" w:hint="eastAsia"/>
                <w:sz w:val="24"/>
                <w:szCs w:val="24"/>
              </w:rPr>
              <w:t>二</w:t>
            </w:r>
            <w:r w:rsidRPr="004625AC">
              <w:rPr>
                <w:rFonts w:ascii="宋体" w:eastAsia="宋体" w:hAnsi="宋体" w:hint="eastAsia"/>
                <w:sz w:val="24"/>
                <w:szCs w:val="24"/>
              </w:rPr>
              <w:t>）</w:t>
            </w:r>
            <w:r w:rsidR="009446B3" w:rsidRPr="004625AC">
              <w:rPr>
                <w:rFonts w:ascii="宋体" w:eastAsia="宋体" w:hAnsi="宋体" w:hint="eastAsia"/>
                <w:sz w:val="24"/>
                <w:szCs w:val="24"/>
              </w:rPr>
              <w:t>关于供应链集中度的测量</w:t>
            </w:r>
          </w:p>
          <w:p w14:paraId="6C507EA1" w14:textId="11011B62" w:rsidR="00643440" w:rsidRPr="004625AC" w:rsidRDefault="00C06921" w:rsidP="00304794">
            <w:pPr>
              <w:rPr>
                <w:rFonts w:ascii="宋体" w:eastAsia="宋体" w:hAnsi="宋体"/>
                <w:sz w:val="24"/>
                <w:szCs w:val="24"/>
              </w:rPr>
            </w:pPr>
            <w:r w:rsidRPr="004625AC">
              <w:rPr>
                <w:rFonts w:ascii="宋体" w:eastAsia="宋体" w:hAnsi="宋体"/>
                <w:sz w:val="24"/>
                <w:szCs w:val="24"/>
              </w:rPr>
              <w:t>郭树龙</w:t>
            </w:r>
            <w:r w:rsidRPr="004625AC">
              <w:rPr>
                <w:rFonts w:ascii="宋体" w:eastAsia="宋体" w:hAnsi="宋体" w:hint="eastAsia"/>
                <w:sz w:val="24"/>
                <w:szCs w:val="24"/>
              </w:rPr>
              <w:t>，</w:t>
            </w:r>
            <w:r w:rsidRPr="004625AC">
              <w:rPr>
                <w:rFonts w:ascii="宋体" w:eastAsia="宋体" w:hAnsi="宋体"/>
                <w:sz w:val="24"/>
                <w:szCs w:val="24"/>
              </w:rPr>
              <w:t>李启航</w:t>
            </w:r>
            <w:r w:rsidRPr="004625AC">
              <w:rPr>
                <w:rFonts w:ascii="宋体" w:eastAsia="宋体" w:hAnsi="宋体" w:hint="eastAsia"/>
                <w:sz w:val="24"/>
                <w:szCs w:val="24"/>
              </w:rPr>
              <w:t>（2</w:t>
            </w:r>
            <w:r w:rsidRPr="004625AC">
              <w:rPr>
                <w:rFonts w:ascii="宋体" w:eastAsia="宋体" w:hAnsi="宋体"/>
                <w:sz w:val="24"/>
                <w:szCs w:val="24"/>
              </w:rPr>
              <w:t>014</w:t>
            </w:r>
            <w:r w:rsidRPr="004625AC">
              <w:rPr>
                <w:rFonts w:ascii="宋体" w:eastAsia="宋体" w:hAnsi="宋体" w:hint="eastAsia"/>
                <w:sz w:val="24"/>
                <w:szCs w:val="24"/>
              </w:rPr>
              <w:t>）采用</w:t>
            </w:r>
            <w:r w:rsidRPr="004625AC">
              <w:rPr>
                <w:rFonts w:ascii="宋体" w:eastAsia="宋体" w:hAnsi="宋体"/>
                <w:sz w:val="24"/>
                <w:szCs w:val="24"/>
              </w:rPr>
              <w:t xml:space="preserve"> HHI、</w:t>
            </w:r>
            <w:r w:rsidR="00C91DFD" w:rsidRPr="004625AC">
              <w:rPr>
                <w:rFonts w:ascii="宋体" w:eastAsia="宋体" w:hAnsi="宋体"/>
                <w:sz w:val="24"/>
                <w:szCs w:val="24"/>
              </w:rPr>
              <w:t>CR4</w:t>
            </w:r>
            <w:r w:rsidRPr="004625AC">
              <w:rPr>
                <w:rFonts w:ascii="宋体" w:eastAsia="宋体" w:hAnsi="宋体"/>
                <w:sz w:val="24"/>
                <w:szCs w:val="24"/>
              </w:rPr>
              <w:t>、</w:t>
            </w:r>
            <w:r w:rsidR="00C91DFD" w:rsidRPr="004625AC">
              <w:rPr>
                <w:rFonts w:ascii="宋体" w:eastAsia="宋体" w:hAnsi="宋体" w:hint="eastAsia"/>
                <w:sz w:val="24"/>
                <w:szCs w:val="24"/>
              </w:rPr>
              <w:t>C</w:t>
            </w:r>
            <w:r w:rsidR="00C91DFD" w:rsidRPr="004625AC">
              <w:rPr>
                <w:rFonts w:ascii="宋体" w:eastAsia="宋体" w:hAnsi="宋体"/>
                <w:sz w:val="24"/>
                <w:szCs w:val="24"/>
              </w:rPr>
              <w:t>R8</w:t>
            </w:r>
            <w:r w:rsidRPr="004625AC">
              <w:rPr>
                <w:rFonts w:ascii="宋体" w:eastAsia="宋体" w:hAnsi="宋体"/>
                <w:sz w:val="24"/>
                <w:szCs w:val="24"/>
              </w:rPr>
              <w:t xml:space="preserve"> 等三种市场集中率指标</w:t>
            </w:r>
            <w:r w:rsidRPr="004625AC">
              <w:rPr>
                <w:rFonts w:ascii="宋体" w:eastAsia="宋体" w:hAnsi="宋体" w:hint="eastAsia"/>
                <w:sz w:val="24"/>
                <w:szCs w:val="24"/>
              </w:rPr>
              <w:t>考察了制造业的市场集中度变化趋势，</w:t>
            </w:r>
            <w:r w:rsidR="00C91DFD" w:rsidRPr="004625AC">
              <w:rPr>
                <w:rFonts w:ascii="宋体" w:eastAsia="宋体" w:hAnsi="宋体" w:hint="eastAsia"/>
                <w:sz w:val="24"/>
                <w:szCs w:val="24"/>
              </w:rPr>
              <w:t>发现中国制造业市场高度分散，市场集中度远低于发达国家，且规模经济无法提供市场集中度。</w:t>
            </w:r>
            <w:r w:rsidR="00A72151" w:rsidRPr="004625AC">
              <w:rPr>
                <w:rFonts w:ascii="宋体" w:eastAsia="宋体" w:hAnsi="宋体"/>
                <w:sz w:val="24"/>
                <w:szCs w:val="24"/>
              </w:rPr>
              <w:t>Dhaliwal, Dan S.</w:t>
            </w:r>
            <w:r w:rsidR="00A72151" w:rsidRPr="004625AC">
              <w:rPr>
                <w:rFonts w:ascii="宋体" w:eastAsia="宋体" w:hAnsi="宋体" w:hint="eastAsia"/>
                <w:sz w:val="24"/>
                <w:szCs w:val="24"/>
              </w:rPr>
              <w:t>（2</w:t>
            </w:r>
            <w:r w:rsidR="00A72151" w:rsidRPr="004625AC">
              <w:rPr>
                <w:rFonts w:ascii="宋体" w:eastAsia="宋体" w:hAnsi="宋体"/>
                <w:sz w:val="24"/>
                <w:szCs w:val="24"/>
              </w:rPr>
              <w:t>016</w:t>
            </w:r>
            <w:r w:rsidR="00A72151" w:rsidRPr="004625AC">
              <w:rPr>
                <w:rFonts w:ascii="宋体" w:eastAsia="宋体" w:hAnsi="宋体" w:hint="eastAsia"/>
                <w:sz w:val="24"/>
                <w:szCs w:val="24"/>
              </w:rPr>
              <w:t>）探讨了客户集中度与供应商股权资本成本之间的关系，</w:t>
            </w:r>
            <w:r w:rsidR="003427D9" w:rsidRPr="004625AC">
              <w:rPr>
                <w:rFonts w:ascii="宋体" w:eastAsia="宋体" w:hAnsi="宋体" w:hint="eastAsia"/>
                <w:sz w:val="24"/>
                <w:szCs w:val="24"/>
              </w:rPr>
              <w:t>客户集中度更高的企业具有更高的股权成本，如果供应商失去了主要的客户，更容易遭受更大的损失，如果拥有更安全的政府企业客户会使得供应商拥有较低的股权成本。</w:t>
            </w:r>
            <w:r w:rsidR="00304794" w:rsidRPr="004625AC">
              <w:rPr>
                <w:rFonts w:ascii="宋体" w:eastAsia="宋体" w:hAnsi="宋体"/>
                <w:sz w:val="24"/>
                <w:szCs w:val="24"/>
              </w:rPr>
              <w:t>吴祖光,万迪昉,康华</w:t>
            </w:r>
            <w:r w:rsidR="00304794" w:rsidRPr="004625AC">
              <w:rPr>
                <w:rFonts w:ascii="宋体" w:eastAsia="宋体" w:hAnsi="宋体" w:hint="eastAsia"/>
                <w:sz w:val="24"/>
                <w:szCs w:val="24"/>
              </w:rPr>
              <w:t>（2</w:t>
            </w:r>
            <w:r w:rsidR="00304794" w:rsidRPr="004625AC">
              <w:rPr>
                <w:rFonts w:ascii="宋体" w:eastAsia="宋体" w:hAnsi="宋体"/>
                <w:sz w:val="24"/>
                <w:szCs w:val="24"/>
              </w:rPr>
              <w:t>017</w:t>
            </w:r>
            <w:r w:rsidR="00304794" w:rsidRPr="004625AC">
              <w:rPr>
                <w:rFonts w:ascii="宋体" w:eastAsia="宋体" w:hAnsi="宋体" w:hint="eastAsia"/>
                <w:sz w:val="24"/>
                <w:szCs w:val="24"/>
              </w:rPr>
              <w:t>）应用了销售给主要客户的销售额与总销售额的比例以及第一大客户销售份额来测量客户集中度，发现客户集中度越高的企业，研发投入强度越低，企业规模能在一定程度上缓解客户集中度对研发投入造成的负向影响。</w:t>
            </w:r>
            <w:r w:rsidR="00D84E72" w:rsidRPr="004625AC">
              <w:rPr>
                <w:rFonts w:ascii="宋体" w:eastAsia="宋体" w:hAnsi="宋体"/>
                <w:sz w:val="24"/>
                <w:szCs w:val="24"/>
              </w:rPr>
              <w:t>Campello M,Gao J.Customer</w:t>
            </w:r>
            <w:r w:rsidR="00D84E72" w:rsidRPr="004625AC">
              <w:rPr>
                <w:rFonts w:ascii="宋体" w:eastAsia="宋体" w:hAnsi="宋体" w:hint="eastAsia"/>
                <w:sz w:val="24"/>
                <w:szCs w:val="24"/>
              </w:rPr>
              <w:t>（2</w:t>
            </w:r>
            <w:r w:rsidR="00D84E72" w:rsidRPr="004625AC">
              <w:rPr>
                <w:rFonts w:ascii="宋体" w:eastAsia="宋体" w:hAnsi="宋体"/>
                <w:sz w:val="24"/>
                <w:szCs w:val="24"/>
              </w:rPr>
              <w:t>017</w:t>
            </w:r>
            <w:r w:rsidR="00D84E72" w:rsidRPr="004625AC">
              <w:rPr>
                <w:rFonts w:ascii="宋体" w:eastAsia="宋体" w:hAnsi="宋体" w:hint="eastAsia"/>
                <w:sz w:val="24"/>
                <w:szCs w:val="24"/>
              </w:rPr>
              <w:t>）发现更高的客户集中度会增加新发起和重新谈判的银行贷款中的利差和限制性契约的数量。客户集中度也缩短了这些贷款的期限以及公司与其银行之间的关系。客户集中度对公司与债权人的关系具有负向影响。</w:t>
            </w:r>
            <w:r w:rsidR="009446B3" w:rsidRPr="004625AC">
              <w:rPr>
                <w:rFonts w:ascii="宋体" w:eastAsia="宋体" w:hAnsi="宋体" w:hint="eastAsia"/>
                <w:sz w:val="24"/>
                <w:szCs w:val="24"/>
              </w:rPr>
              <w:t>孟庆玺，白俊，施文（</w:t>
            </w:r>
            <w:r w:rsidR="009446B3" w:rsidRPr="004625AC">
              <w:rPr>
                <w:rFonts w:ascii="宋体" w:eastAsia="宋体" w:hAnsi="宋体"/>
                <w:sz w:val="24"/>
                <w:szCs w:val="24"/>
              </w:rPr>
              <w:t>2018）客户集中度的数据，重点集中在对企业影响最大的第一大客户。首先，判断企业是否存在对其销售收入占总收入的比例超过 10%作为度量客户集中度的</w:t>
            </w:r>
            <w:r w:rsidR="009446B3" w:rsidRPr="004625AC">
              <w:rPr>
                <w:rFonts w:ascii="宋体" w:eastAsia="宋体" w:hAnsi="宋体"/>
                <w:sz w:val="24"/>
                <w:szCs w:val="24"/>
              </w:rPr>
              <w:lastRenderedPageBreak/>
              <w:t>第一个指标；其次，直接采用上市公司年报中披露的向第一大客户销售的收入比例作为客户集中度的第二个指标。这些指标反映了企业对客户的专有投资程度以及企业与客户间的关系亲疏程度。</w:t>
            </w:r>
          </w:p>
          <w:p w14:paraId="728431B3" w14:textId="2EA1CD9A" w:rsidR="007770E9" w:rsidRPr="004625AC" w:rsidRDefault="007770E9" w:rsidP="00304794">
            <w:pPr>
              <w:rPr>
                <w:rFonts w:ascii="宋体" w:eastAsia="宋体" w:hAnsi="宋体"/>
                <w:sz w:val="24"/>
                <w:szCs w:val="24"/>
              </w:rPr>
            </w:pPr>
            <w:r w:rsidRPr="004625AC">
              <w:rPr>
                <w:rFonts w:ascii="宋体" w:eastAsia="宋体" w:hAnsi="宋体" w:hint="eastAsia"/>
                <w:sz w:val="24"/>
                <w:szCs w:val="24"/>
              </w:rPr>
              <w:t>目前，关于供应商集中度对企业经营指标的影响探讨较少，且从供应商和客户的不同视角出发，结论还有不一致之处，为本文的开展拓宽了空间。对于集中度测量指标的选取</w:t>
            </w:r>
            <w:r w:rsidR="00472CBC" w:rsidRPr="004625AC">
              <w:rPr>
                <w:rFonts w:ascii="宋体" w:eastAsia="宋体" w:hAnsi="宋体" w:hint="eastAsia"/>
                <w:sz w:val="24"/>
                <w:szCs w:val="24"/>
              </w:rPr>
              <w:t>，对于不同的研究目标也有不同的衡量指标，为后续本文的实证研究拓展了思路。</w:t>
            </w:r>
          </w:p>
          <w:p w14:paraId="5E90AA63" w14:textId="0560FFD1" w:rsidR="004B4945" w:rsidRPr="004625AC" w:rsidRDefault="004B4945" w:rsidP="00F774E9">
            <w:pPr>
              <w:rPr>
                <w:rFonts w:ascii="宋体" w:eastAsia="宋体" w:hAnsi="宋体"/>
                <w:sz w:val="24"/>
                <w:szCs w:val="24"/>
              </w:rPr>
            </w:pPr>
            <w:r w:rsidRPr="004625AC">
              <w:rPr>
                <w:rFonts w:ascii="宋体" w:eastAsia="宋体" w:hAnsi="宋体" w:hint="eastAsia"/>
                <w:sz w:val="24"/>
                <w:szCs w:val="24"/>
              </w:rPr>
              <w:t>（</w:t>
            </w:r>
            <w:r w:rsidR="00325449">
              <w:rPr>
                <w:rFonts w:ascii="宋体" w:eastAsia="宋体" w:hAnsi="宋体" w:hint="eastAsia"/>
                <w:sz w:val="24"/>
                <w:szCs w:val="24"/>
              </w:rPr>
              <w:t>三</w:t>
            </w:r>
            <w:r w:rsidRPr="004625AC">
              <w:rPr>
                <w:rFonts w:ascii="宋体" w:eastAsia="宋体" w:hAnsi="宋体" w:hint="eastAsia"/>
                <w:sz w:val="24"/>
                <w:szCs w:val="24"/>
              </w:rPr>
              <w:t>）</w:t>
            </w:r>
            <w:r w:rsidR="00CF1A2E" w:rsidRPr="004625AC">
              <w:rPr>
                <w:rFonts w:ascii="宋体" w:eastAsia="宋体" w:hAnsi="宋体" w:hint="eastAsia"/>
                <w:sz w:val="24"/>
                <w:szCs w:val="24"/>
              </w:rPr>
              <w:t>关于企业投资效率的影响因素</w:t>
            </w:r>
          </w:p>
          <w:p w14:paraId="707FFF71" w14:textId="77777777" w:rsidR="00D20D9D" w:rsidRPr="00D20D9D" w:rsidRDefault="00781C7E" w:rsidP="00D20D9D">
            <w:pPr>
              <w:rPr>
                <w:rFonts w:ascii="宋体" w:eastAsia="宋体" w:hAnsi="宋体"/>
                <w:sz w:val="24"/>
                <w:szCs w:val="24"/>
              </w:rPr>
            </w:pPr>
            <w:r w:rsidRPr="00781C7E">
              <w:rPr>
                <w:rFonts w:ascii="宋体" w:eastAsia="宋体" w:hAnsi="宋体" w:hint="eastAsia"/>
                <w:sz w:val="24"/>
                <w:szCs w:val="24"/>
              </w:rPr>
              <w:t>申慧慧</w:t>
            </w:r>
            <w:r w:rsidRPr="00781C7E">
              <w:rPr>
                <w:rFonts w:ascii="宋体" w:eastAsia="宋体" w:hAnsi="宋体"/>
                <w:sz w:val="24"/>
                <w:szCs w:val="24"/>
              </w:rPr>
              <w:t>,于鹏,吴联生</w:t>
            </w:r>
            <w:r w:rsidR="00D20D9D">
              <w:rPr>
                <w:rFonts w:ascii="宋体" w:eastAsia="宋体" w:hAnsi="宋体" w:hint="eastAsia"/>
                <w:sz w:val="24"/>
                <w:szCs w:val="24"/>
              </w:rPr>
              <w:t>（2</w:t>
            </w:r>
            <w:r w:rsidR="00D20D9D">
              <w:rPr>
                <w:rFonts w:ascii="宋体" w:eastAsia="宋体" w:hAnsi="宋体"/>
                <w:sz w:val="24"/>
                <w:szCs w:val="24"/>
              </w:rPr>
              <w:t>012</w:t>
            </w:r>
            <w:r w:rsidR="00D20D9D">
              <w:rPr>
                <w:rFonts w:ascii="宋体" w:eastAsia="宋体" w:hAnsi="宋体" w:hint="eastAsia"/>
                <w:sz w:val="24"/>
                <w:szCs w:val="24"/>
              </w:rPr>
              <w:t>）</w:t>
            </w:r>
            <w:r w:rsidR="00D20D9D" w:rsidRPr="00D20D9D">
              <w:rPr>
                <w:rFonts w:ascii="宋体" w:eastAsia="宋体" w:hAnsi="宋体" w:hint="eastAsia"/>
                <w:sz w:val="24"/>
                <w:szCs w:val="24"/>
              </w:rPr>
              <w:t>从融资约束的视角，研究了环境不确定性对投资效率的影响。环境不确定性与企业投资偏离度正相关，其中，在国有控股公司中投资偏离表现</w:t>
            </w:r>
          </w:p>
          <w:p w14:paraId="4634AD2C" w14:textId="21A2619F" w:rsidR="00F774E9" w:rsidRDefault="00D20D9D" w:rsidP="00D20D9D">
            <w:pPr>
              <w:rPr>
                <w:rFonts w:ascii="宋体" w:eastAsia="宋体" w:hAnsi="宋体"/>
                <w:sz w:val="24"/>
                <w:szCs w:val="24"/>
              </w:rPr>
            </w:pPr>
            <w:r w:rsidRPr="00D20D9D">
              <w:rPr>
                <w:rFonts w:ascii="宋体" w:eastAsia="宋体" w:hAnsi="宋体" w:hint="eastAsia"/>
                <w:sz w:val="24"/>
                <w:szCs w:val="24"/>
              </w:rPr>
              <w:t>为投资过度，而在非国有控股公司中则表现为投资不足</w:t>
            </w:r>
            <w:r>
              <w:rPr>
                <w:rFonts w:ascii="宋体" w:eastAsia="宋体" w:hAnsi="宋体" w:hint="eastAsia"/>
                <w:sz w:val="24"/>
                <w:szCs w:val="24"/>
              </w:rPr>
              <w:t>。</w:t>
            </w:r>
            <w:r w:rsidR="00F774E9" w:rsidRPr="004625AC">
              <w:rPr>
                <w:rFonts w:ascii="宋体" w:eastAsia="宋体" w:hAnsi="宋体"/>
                <w:sz w:val="24"/>
                <w:szCs w:val="24"/>
              </w:rPr>
              <w:t>刘慧龙,王成方,吴联生</w:t>
            </w:r>
            <w:r w:rsidR="00F774E9" w:rsidRPr="004625AC">
              <w:rPr>
                <w:rFonts w:ascii="宋体" w:eastAsia="宋体" w:hAnsi="宋体" w:hint="eastAsia"/>
                <w:sz w:val="24"/>
                <w:szCs w:val="24"/>
              </w:rPr>
              <w:t>（2</w:t>
            </w:r>
            <w:r w:rsidR="00F774E9" w:rsidRPr="004625AC">
              <w:rPr>
                <w:rFonts w:ascii="宋体" w:eastAsia="宋体" w:hAnsi="宋体"/>
                <w:sz w:val="24"/>
                <w:szCs w:val="24"/>
              </w:rPr>
              <w:t>014</w:t>
            </w:r>
            <w:r w:rsidR="00F774E9" w:rsidRPr="004625AC">
              <w:rPr>
                <w:rFonts w:ascii="宋体" w:eastAsia="宋体" w:hAnsi="宋体" w:hint="eastAsia"/>
                <w:sz w:val="24"/>
                <w:szCs w:val="24"/>
              </w:rPr>
              <w:t>）研究了决策</w:t>
            </w:r>
            <w:r w:rsidR="00F774E9" w:rsidRPr="004625AC">
              <w:rPr>
                <w:rFonts w:ascii="宋体" w:eastAsia="宋体" w:hAnsi="宋体"/>
                <w:sz w:val="24"/>
                <w:szCs w:val="24"/>
              </w:rPr>
              <w:t>制定权和决策控制权分离度与盈余</w:t>
            </w:r>
            <w:r w:rsidR="00F774E9" w:rsidRPr="004625AC">
              <w:rPr>
                <w:rFonts w:ascii="宋体" w:eastAsia="宋体" w:hAnsi="宋体" w:hint="eastAsia"/>
                <w:sz w:val="24"/>
                <w:szCs w:val="24"/>
              </w:rPr>
              <w:t>管理</w:t>
            </w:r>
            <w:r w:rsidR="00F774E9" w:rsidRPr="004625AC">
              <w:rPr>
                <w:rFonts w:ascii="宋体" w:eastAsia="宋体" w:hAnsi="宋体"/>
                <w:sz w:val="24"/>
                <w:szCs w:val="24"/>
              </w:rPr>
              <w:t>的交互作用对投资效率的影响</w:t>
            </w:r>
            <w:r w:rsidR="0070196C" w:rsidRPr="004625AC">
              <w:rPr>
                <w:rFonts w:ascii="宋体" w:eastAsia="宋体" w:hAnsi="宋体" w:hint="eastAsia"/>
                <w:sz w:val="24"/>
                <w:szCs w:val="24"/>
              </w:rPr>
              <w:t>，认为盈余管理并不会总是影响投资效率，而是在决策的制定权和控制权分离的情况下，才会对投资效率产生负向影响。</w:t>
            </w:r>
            <w:r w:rsidR="00070DDA" w:rsidRPr="004625AC">
              <w:rPr>
                <w:rFonts w:ascii="宋体" w:eastAsia="宋体" w:hAnsi="宋体" w:hint="eastAsia"/>
                <w:sz w:val="24"/>
                <w:szCs w:val="24"/>
              </w:rPr>
              <w:t>丁毅（2</w:t>
            </w:r>
            <w:r w:rsidR="00070DDA" w:rsidRPr="004625AC">
              <w:rPr>
                <w:rFonts w:ascii="宋体" w:eastAsia="宋体" w:hAnsi="宋体"/>
                <w:sz w:val="24"/>
                <w:szCs w:val="24"/>
              </w:rPr>
              <w:t>014</w:t>
            </w:r>
            <w:r w:rsidR="00070DDA" w:rsidRPr="004625AC">
              <w:rPr>
                <w:rFonts w:ascii="宋体" w:eastAsia="宋体" w:hAnsi="宋体" w:hint="eastAsia"/>
                <w:sz w:val="24"/>
                <w:szCs w:val="24"/>
              </w:rPr>
              <w:t>）认为我国上市公司的投资效率受到宏观经济环境、上市公司资产负债率、企业内部现金流、控股股东持股比例等多方面因素的影响。用增量资本产出率</w:t>
            </w:r>
            <w:r w:rsidR="005F40D2" w:rsidRPr="004625AC">
              <w:rPr>
                <w:rFonts w:ascii="宋体" w:eastAsia="宋体" w:hAnsi="宋体" w:hint="eastAsia"/>
                <w:sz w:val="24"/>
                <w:szCs w:val="24"/>
              </w:rPr>
              <w:t>来分析上市公司的投资效率，对长期和潜在的投资价值有导向性意义。</w:t>
            </w:r>
            <w:r w:rsidR="00BD36F3" w:rsidRPr="00BD36F3">
              <w:rPr>
                <w:rFonts w:ascii="宋体" w:eastAsia="宋体" w:hAnsi="宋体" w:hint="eastAsia"/>
                <w:sz w:val="24"/>
                <w:szCs w:val="24"/>
              </w:rPr>
              <w:t>李维安</w:t>
            </w:r>
            <w:r w:rsidR="00BD36F3" w:rsidRPr="00BD36F3">
              <w:rPr>
                <w:rFonts w:ascii="宋体" w:eastAsia="宋体" w:hAnsi="宋体"/>
                <w:sz w:val="24"/>
                <w:szCs w:val="24"/>
              </w:rPr>
              <w:t>,马超</w:t>
            </w:r>
            <w:r w:rsidR="00BD36F3">
              <w:rPr>
                <w:rFonts w:ascii="宋体" w:eastAsia="宋体" w:hAnsi="宋体" w:hint="eastAsia"/>
                <w:sz w:val="24"/>
                <w:szCs w:val="24"/>
              </w:rPr>
              <w:t>（2</w:t>
            </w:r>
            <w:r w:rsidR="00BD36F3">
              <w:rPr>
                <w:rFonts w:ascii="宋体" w:eastAsia="宋体" w:hAnsi="宋体"/>
                <w:sz w:val="24"/>
                <w:szCs w:val="24"/>
              </w:rPr>
              <w:t>014</w:t>
            </w:r>
            <w:r w:rsidR="00BD36F3">
              <w:rPr>
                <w:rFonts w:ascii="宋体" w:eastAsia="宋体" w:hAnsi="宋体" w:hint="eastAsia"/>
                <w:sz w:val="24"/>
                <w:szCs w:val="24"/>
              </w:rPr>
              <w:t>）认为控股金融机构在降低企业投资效率的同时也是造成企业过度投资的原因。总体来看，企业的投资效率趁下降趋势。有效使用企业资金进行投资具有重要意义。</w:t>
            </w:r>
            <w:r w:rsidR="00AE18F2" w:rsidRPr="00AE18F2">
              <w:rPr>
                <w:rFonts w:ascii="宋体" w:eastAsia="宋体" w:hAnsi="宋体" w:hint="eastAsia"/>
                <w:sz w:val="24"/>
                <w:szCs w:val="24"/>
              </w:rPr>
              <w:t>饶品贵</w:t>
            </w:r>
            <w:r w:rsidR="00AE18F2" w:rsidRPr="00AE18F2">
              <w:rPr>
                <w:rFonts w:ascii="宋体" w:eastAsia="宋体" w:hAnsi="宋体"/>
                <w:sz w:val="24"/>
                <w:szCs w:val="24"/>
              </w:rPr>
              <w:t>,岳衡,姜国华</w:t>
            </w:r>
            <w:r w:rsidR="00AE18F2">
              <w:rPr>
                <w:rFonts w:ascii="宋体" w:eastAsia="宋体" w:hAnsi="宋体" w:hint="eastAsia"/>
                <w:sz w:val="24"/>
                <w:szCs w:val="24"/>
              </w:rPr>
              <w:t>（2</w:t>
            </w:r>
            <w:r w:rsidR="00AE18F2">
              <w:rPr>
                <w:rFonts w:ascii="宋体" w:eastAsia="宋体" w:hAnsi="宋体"/>
                <w:sz w:val="24"/>
                <w:szCs w:val="24"/>
              </w:rPr>
              <w:t>017</w:t>
            </w:r>
            <w:r w:rsidR="00AE18F2">
              <w:rPr>
                <w:rFonts w:ascii="宋体" w:eastAsia="宋体" w:hAnsi="宋体" w:hint="eastAsia"/>
                <w:sz w:val="24"/>
                <w:szCs w:val="24"/>
              </w:rPr>
              <w:t>）发现经济政策不确定性的提高使企业的投资效率也相应提高。尤其是对那些受政策影响大的企业。</w:t>
            </w:r>
            <w:r w:rsidR="00817AC1" w:rsidRPr="00817AC1">
              <w:rPr>
                <w:rFonts w:ascii="宋体" w:eastAsia="宋体" w:hAnsi="宋体" w:hint="eastAsia"/>
                <w:sz w:val="24"/>
                <w:szCs w:val="24"/>
              </w:rPr>
              <w:t>常启军</w:t>
            </w:r>
            <w:r w:rsidR="00817AC1" w:rsidRPr="00817AC1">
              <w:rPr>
                <w:rFonts w:ascii="宋体" w:eastAsia="宋体" w:hAnsi="宋体"/>
                <w:sz w:val="24"/>
                <w:szCs w:val="24"/>
              </w:rPr>
              <w:t>,王璐</w:t>
            </w:r>
            <w:r w:rsidR="00817AC1">
              <w:rPr>
                <w:rFonts w:ascii="宋体" w:eastAsia="宋体" w:hAnsi="宋体" w:hint="eastAsia"/>
                <w:sz w:val="24"/>
                <w:szCs w:val="24"/>
              </w:rPr>
              <w:t>（2</w:t>
            </w:r>
            <w:r w:rsidR="00817AC1">
              <w:rPr>
                <w:rFonts w:ascii="宋体" w:eastAsia="宋体" w:hAnsi="宋体"/>
                <w:sz w:val="24"/>
                <w:szCs w:val="24"/>
              </w:rPr>
              <w:t>017</w:t>
            </w:r>
            <w:r w:rsidR="00817AC1">
              <w:rPr>
                <w:rFonts w:ascii="宋体" w:eastAsia="宋体" w:hAnsi="宋体" w:hint="eastAsia"/>
                <w:sz w:val="24"/>
                <w:szCs w:val="24"/>
              </w:rPr>
              <w:t>）认为上市公司普遍存在投资效率低下的情况，损害了中小股东的利益，对资本市场的发展产生了不利影响，应当</w:t>
            </w:r>
            <w:r w:rsidR="009D08F0">
              <w:rPr>
                <w:rFonts w:ascii="宋体" w:eastAsia="宋体" w:hAnsi="宋体" w:hint="eastAsia"/>
                <w:sz w:val="24"/>
                <w:szCs w:val="24"/>
              </w:rPr>
              <w:t>有效</w:t>
            </w:r>
            <w:r w:rsidR="00817AC1">
              <w:rPr>
                <w:rFonts w:ascii="宋体" w:eastAsia="宋体" w:hAnsi="宋体" w:hint="eastAsia"/>
                <w:sz w:val="24"/>
                <w:szCs w:val="24"/>
              </w:rPr>
              <w:t>提高企业投资</w:t>
            </w:r>
            <w:r w:rsidR="009D08F0">
              <w:rPr>
                <w:rFonts w:ascii="宋体" w:eastAsia="宋体" w:hAnsi="宋体" w:hint="eastAsia"/>
                <w:sz w:val="24"/>
                <w:szCs w:val="24"/>
              </w:rPr>
              <w:t>的决策</w:t>
            </w:r>
            <w:r w:rsidR="00817AC1">
              <w:rPr>
                <w:rFonts w:ascii="宋体" w:eastAsia="宋体" w:hAnsi="宋体" w:hint="eastAsia"/>
                <w:sz w:val="24"/>
                <w:szCs w:val="24"/>
              </w:rPr>
              <w:t>水平。</w:t>
            </w:r>
            <w:r w:rsidR="001B7A92" w:rsidRPr="001B7A92">
              <w:rPr>
                <w:rFonts w:ascii="宋体" w:eastAsia="宋体" w:hAnsi="宋体"/>
                <w:sz w:val="24"/>
                <w:szCs w:val="24"/>
              </w:rPr>
              <w:t xml:space="preserve">Mohammed Benlemlih </w:t>
            </w:r>
            <w:r w:rsidR="001B7A92">
              <w:rPr>
                <w:rFonts w:ascii="宋体" w:eastAsia="宋体" w:hAnsi="宋体"/>
                <w:sz w:val="24"/>
                <w:szCs w:val="24"/>
              </w:rPr>
              <w:t>(2018)</w:t>
            </w:r>
            <w:r w:rsidR="001B7A92">
              <w:rPr>
                <w:rFonts w:hint="eastAsia"/>
              </w:rPr>
              <w:t xml:space="preserve"> </w:t>
            </w:r>
            <w:r w:rsidR="001B7A92" w:rsidRPr="001B7A92">
              <w:rPr>
                <w:rFonts w:ascii="宋体" w:eastAsia="宋体" w:hAnsi="宋体" w:hint="eastAsia"/>
                <w:sz w:val="24"/>
                <w:szCs w:val="24"/>
              </w:rPr>
              <w:t>研究了企业社会责任</w:t>
            </w:r>
            <w:r w:rsidR="001B7A92" w:rsidRPr="001B7A92">
              <w:rPr>
                <w:rFonts w:ascii="宋体" w:eastAsia="宋体" w:hAnsi="宋体"/>
                <w:sz w:val="24"/>
                <w:szCs w:val="24"/>
              </w:rPr>
              <w:t>与投资效率之间的关系</w:t>
            </w:r>
            <w:r w:rsidR="001B7A92">
              <w:rPr>
                <w:rFonts w:ascii="宋体" w:eastAsia="宋体" w:hAnsi="宋体" w:hint="eastAsia"/>
                <w:sz w:val="24"/>
                <w:szCs w:val="24"/>
              </w:rPr>
              <w:t>，因为较高的企业社会责任可以降低信息</w:t>
            </w:r>
            <w:r w:rsidR="00CB1D49">
              <w:rPr>
                <w:rFonts w:ascii="宋体" w:eastAsia="宋体" w:hAnsi="宋体" w:hint="eastAsia"/>
                <w:sz w:val="24"/>
                <w:szCs w:val="24"/>
              </w:rPr>
              <w:t>不对称并且提高利益相关者的团结，得到</w:t>
            </w:r>
            <w:r w:rsidR="001B7A92">
              <w:rPr>
                <w:rFonts w:ascii="宋体" w:eastAsia="宋体" w:hAnsi="宋体" w:hint="eastAsia"/>
                <w:sz w:val="24"/>
                <w:szCs w:val="24"/>
              </w:rPr>
              <w:t>较高的企业责任可以提高企业投资效率</w:t>
            </w:r>
            <w:r w:rsidR="00CB1D49">
              <w:rPr>
                <w:rFonts w:ascii="宋体" w:eastAsia="宋体" w:hAnsi="宋体" w:hint="eastAsia"/>
                <w:sz w:val="24"/>
                <w:szCs w:val="24"/>
              </w:rPr>
              <w:t>。</w:t>
            </w:r>
            <w:r w:rsidR="001767B6" w:rsidRPr="001767B6">
              <w:rPr>
                <w:rFonts w:ascii="宋体" w:eastAsia="宋体" w:hAnsi="宋体"/>
                <w:sz w:val="24"/>
                <w:szCs w:val="24"/>
              </w:rPr>
              <w:t>Bilal Ahmed</w:t>
            </w:r>
            <w:r w:rsidR="001767B6">
              <w:rPr>
                <w:rFonts w:ascii="宋体" w:eastAsia="宋体" w:hAnsi="宋体"/>
                <w:sz w:val="24"/>
                <w:szCs w:val="24"/>
              </w:rPr>
              <w:t>(2021)</w:t>
            </w:r>
            <w:r w:rsidR="001767B6">
              <w:rPr>
                <w:rFonts w:ascii="宋体" w:eastAsia="宋体" w:hAnsi="宋体" w:hint="eastAsia"/>
                <w:sz w:val="24"/>
                <w:szCs w:val="24"/>
              </w:rPr>
              <w:t>发现企业生命周期的不同阶段对投资效率产生了不同的影响，投资效率在公司的引入期和衰退期较低，而在成长和成熟期较高。</w:t>
            </w:r>
          </w:p>
          <w:p w14:paraId="4C93437D" w14:textId="1E56EC26" w:rsidR="001E4028" w:rsidRDefault="001E4028" w:rsidP="00F774E9">
            <w:pPr>
              <w:rPr>
                <w:rFonts w:ascii="宋体" w:eastAsia="宋体" w:hAnsi="宋体"/>
                <w:sz w:val="24"/>
                <w:szCs w:val="24"/>
              </w:rPr>
            </w:pPr>
            <w:r>
              <w:rPr>
                <w:rFonts w:ascii="宋体" w:eastAsia="宋体" w:hAnsi="宋体" w:hint="eastAsia"/>
                <w:sz w:val="24"/>
                <w:szCs w:val="24"/>
              </w:rPr>
              <w:t>（四）关于企业生命周期与投资效率的研究</w:t>
            </w:r>
          </w:p>
          <w:p w14:paraId="07AE20D6" w14:textId="248C65E5" w:rsidR="001E4028" w:rsidRDefault="00615C7B" w:rsidP="006A163D">
            <w:pPr>
              <w:rPr>
                <w:rFonts w:ascii="宋体" w:eastAsia="宋体" w:hAnsi="宋体"/>
                <w:sz w:val="24"/>
                <w:szCs w:val="24"/>
              </w:rPr>
            </w:pPr>
            <w:r w:rsidRPr="00615C7B">
              <w:rPr>
                <w:rFonts w:ascii="宋体" w:eastAsia="宋体" w:hAnsi="宋体" w:hint="eastAsia"/>
                <w:sz w:val="24"/>
                <w:szCs w:val="24"/>
              </w:rPr>
              <w:t>马春爱</w:t>
            </w:r>
            <w:r w:rsidRPr="00615C7B">
              <w:rPr>
                <w:rFonts w:ascii="宋体" w:eastAsia="宋体" w:hAnsi="宋体"/>
                <w:sz w:val="24"/>
                <w:szCs w:val="24"/>
              </w:rPr>
              <w:t>,韩新华</w:t>
            </w:r>
            <w:r>
              <w:rPr>
                <w:rFonts w:ascii="宋体" w:eastAsia="宋体" w:hAnsi="宋体" w:hint="eastAsia"/>
                <w:sz w:val="24"/>
                <w:szCs w:val="24"/>
              </w:rPr>
              <w:t>（2</w:t>
            </w:r>
            <w:r>
              <w:rPr>
                <w:rFonts w:ascii="宋体" w:eastAsia="宋体" w:hAnsi="宋体"/>
                <w:sz w:val="24"/>
                <w:szCs w:val="24"/>
              </w:rPr>
              <w:t>014</w:t>
            </w:r>
            <w:r>
              <w:rPr>
                <w:rFonts w:ascii="宋体" w:eastAsia="宋体" w:hAnsi="宋体" w:hint="eastAsia"/>
                <w:sz w:val="24"/>
                <w:szCs w:val="24"/>
              </w:rPr>
              <w:t>）发现成长期的公司财务弹性对投资效率呈正向影响，而衰退期的公司财务弹性对公司的投资效率影响则不显著。</w:t>
            </w:r>
            <w:r w:rsidR="00995146" w:rsidRPr="00995146">
              <w:rPr>
                <w:rFonts w:ascii="宋体" w:eastAsia="宋体" w:hAnsi="宋体" w:hint="eastAsia"/>
                <w:sz w:val="24"/>
                <w:szCs w:val="24"/>
              </w:rPr>
              <w:t>刘焱</w:t>
            </w:r>
            <w:r w:rsidR="00995146">
              <w:rPr>
                <w:rFonts w:ascii="宋体" w:eastAsia="宋体" w:hAnsi="宋体" w:hint="eastAsia"/>
                <w:sz w:val="24"/>
                <w:szCs w:val="24"/>
              </w:rPr>
              <w:t>（2</w:t>
            </w:r>
            <w:r w:rsidR="00995146">
              <w:rPr>
                <w:rFonts w:ascii="宋体" w:eastAsia="宋体" w:hAnsi="宋体"/>
                <w:sz w:val="24"/>
                <w:szCs w:val="24"/>
              </w:rPr>
              <w:t>014</w:t>
            </w:r>
            <w:r w:rsidR="00995146">
              <w:rPr>
                <w:rFonts w:ascii="宋体" w:eastAsia="宋体" w:hAnsi="宋体" w:hint="eastAsia"/>
                <w:sz w:val="24"/>
                <w:szCs w:val="24"/>
              </w:rPr>
              <w:t>）认为处于成熟期和衰退期的公司内部控制可以对企业的过度投资有抑制作用，而内部控制对于处于成长期的企业控制作用不明显。</w:t>
            </w:r>
            <w:r w:rsidR="006A163D" w:rsidRPr="006A163D">
              <w:rPr>
                <w:rFonts w:ascii="宋体" w:eastAsia="宋体" w:hAnsi="宋体" w:hint="eastAsia"/>
                <w:sz w:val="24"/>
                <w:szCs w:val="24"/>
              </w:rPr>
              <w:t>周晓苏</w:t>
            </w:r>
            <w:r w:rsidR="006A163D" w:rsidRPr="006A163D">
              <w:rPr>
                <w:rFonts w:ascii="宋体" w:eastAsia="宋体" w:hAnsi="宋体"/>
                <w:sz w:val="24"/>
                <w:szCs w:val="24"/>
              </w:rPr>
              <w:t>,陈沉,杜萌</w:t>
            </w:r>
            <w:r w:rsidR="006A163D">
              <w:rPr>
                <w:rFonts w:ascii="宋体" w:eastAsia="宋体" w:hAnsi="宋体" w:hint="eastAsia"/>
                <w:sz w:val="24"/>
                <w:szCs w:val="24"/>
              </w:rPr>
              <w:t>（2</w:t>
            </w:r>
            <w:r w:rsidR="006A163D">
              <w:rPr>
                <w:rFonts w:ascii="宋体" w:eastAsia="宋体" w:hAnsi="宋体"/>
                <w:sz w:val="24"/>
                <w:szCs w:val="24"/>
              </w:rPr>
              <w:t>015</w:t>
            </w:r>
            <w:r w:rsidR="006A163D">
              <w:rPr>
                <w:rFonts w:ascii="宋体" w:eastAsia="宋体" w:hAnsi="宋体" w:hint="eastAsia"/>
                <w:sz w:val="24"/>
                <w:szCs w:val="24"/>
              </w:rPr>
              <w:t>）认为</w:t>
            </w:r>
            <w:r w:rsidR="006A163D" w:rsidRPr="006A163D">
              <w:rPr>
                <w:rFonts w:ascii="宋体" w:eastAsia="宋体" w:hAnsi="宋体" w:hint="eastAsia"/>
                <w:sz w:val="24"/>
                <w:szCs w:val="24"/>
              </w:rPr>
              <w:t>不区分企业生命周期阶段时，会计稳健性</w:t>
            </w:r>
            <w:r w:rsidR="00E63F72">
              <w:rPr>
                <w:rFonts w:ascii="宋体" w:eastAsia="宋体" w:hAnsi="宋体" w:hint="eastAsia"/>
                <w:sz w:val="24"/>
                <w:szCs w:val="24"/>
              </w:rPr>
              <w:t>能提高企业投资效率。</w:t>
            </w:r>
            <w:r w:rsidR="00E63F72" w:rsidRPr="006A163D">
              <w:rPr>
                <w:rFonts w:ascii="宋体" w:eastAsia="宋体" w:hAnsi="宋体" w:hint="eastAsia"/>
                <w:sz w:val="24"/>
                <w:szCs w:val="24"/>
              </w:rPr>
              <w:t>会计稳健性</w:t>
            </w:r>
            <w:r w:rsidR="00E63F72">
              <w:rPr>
                <w:rFonts w:ascii="宋体" w:eastAsia="宋体" w:hAnsi="宋体" w:hint="eastAsia"/>
                <w:sz w:val="24"/>
                <w:szCs w:val="24"/>
              </w:rPr>
              <w:t>会加剧</w:t>
            </w:r>
            <w:r w:rsidR="00E63F72" w:rsidRPr="00E63F72">
              <w:rPr>
                <w:rFonts w:ascii="宋体" w:eastAsia="宋体" w:hAnsi="宋体" w:hint="eastAsia"/>
                <w:sz w:val="24"/>
                <w:szCs w:val="24"/>
              </w:rPr>
              <w:t>成长期和成熟期企业</w:t>
            </w:r>
            <w:r w:rsidR="00E63F72">
              <w:rPr>
                <w:rFonts w:ascii="宋体" w:eastAsia="宋体" w:hAnsi="宋体" w:hint="eastAsia"/>
                <w:sz w:val="24"/>
                <w:szCs w:val="24"/>
              </w:rPr>
              <w:t>的投资不足现象，抑制衰退期企业的投资过度现象。</w:t>
            </w:r>
            <w:r w:rsidR="00100574" w:rsidRPr="00100574">
              <w:rPr>
                <w:rFonts w:ascii="宋体" w:eastAsia="宋体" w:hAnsi="宋体" w:hint="eastAsia"/>
                <w:sz w:val="24"/>
                <w:szCs w:val="24"/>
              </w:rPr>
              <w:t>罗琦</w:t>
            </w:r>
            <w:r w:rsidR="00100574" w:rsidRPr="00100574">
              <w:rPr>
                <w:rFonts w:ascii="宋体" w:eastAsia="宋体" w:hAnsi="宋体"/>
                <w:sz w:val="24"/>
                <w:szCs w:val="24"/>
              </w:rPr>
              <w:t>,李辉</w:t>
            </w:r>
            <w:r w:rsidR="00100574">
              <w:rPr>
                <w:rFonts w:ascii="宋体" w:eastAsia="宋体" w:hAnsi="宋体" w:hint="eastAsia"/>
                <w:sz w:val="24"/>
                <w:szCs w:val="24"/>
              </w:rPr>
              <w:t>（2</w:t>
            </w:r>
            <w:r w:rsidR="00100574">
              <w:rPr>
                <w:rFonts w:ascii="宋体" w:eastAsia="宋体" w:hAnsi="宋体"/>
                <w:sz w:val="24"/>
                <w:szCs w:val="24"/>
              </w:rPr>
              <w:t>015</w:t>
            </w:r>
            <w:r w:rsidR="00100574">
              <w:rPr>
                <w:rFonts w:ascii="宋体" w:eastAsia="宋体" w:hAnsi="宋体" w:hint="eastAsia"/>
                <w:sz w:val="24"/>
                <w:szCs w:val="24"/>
              </w:rPr>
              <w:t>）认为</w:t>
            </w:r>
            <w:r w:rsidR="00100574" w:rsidRPr="00100574">
              <w:rPr>
                <w:rFonts w:ascii="宋体" w:eastAsia="宋体" w:hAnsi="宋体" w:hint="eastAsia"/>
                <w:sz w:val="24"/>
                <w:szCs w:val="24"/>
              </w:rPr>
              <w:t>成长性公司不发放现金股利有助于缓解投资不足，成熟型公司支付现金股利则约束了过度投资，这表明处于不同生命周期阶段的企业采取差异化的股利政策有助于提高投资效率。</w:t>
            </w:r>
            <w:r w:rsidR="005166EE" w:rsidRPr="005166EE">
              <w:rPr>
                <w:rFonts w:ascii="宋体" w:eastAsia="宋体" w:hAnsi="宋体" w:hint="eastAsia"/>
                <w:sz w:val="24"/>
                <w:szCs w:val="24"/>
              </w:rPr>
              <w:t>谢佩洪</w:t>
            </w:r>
            <w:r w:rsidR="005166EE" w:rsidRPr="005166EE">
              <w:rPr>
                <w:rFonts w:ascii="宋体" w:eastAsia="宋体" w:hAnsi="宋体"/>
                <w:sz w:val="24"/>
                <w:szCs w:val="24"/>
              </w:rPr>
              <w:t>,汪春霞</w:t>
            </w:r>
            <w:r w:rsidR="005166EE">
              <w:rPr>
                <w:rFonts w:ascii="宋体" w:eastAsia="宋体" w:hAnsi="宋体" w:hint="eastAsia"/>
                <w:sz w:val="24"/>
                <w:szCs w:val="24"/>
              </w:rPr>
              <w:t>（2</w:t>
            </w:r>
            <w:r w:rsidR="005166EE">
              <w:rPr>
                <w:rFonts w:ascii="宋体" w:eastAsia="宋体" w:hAnsi="宋体"/>
                <w:sz w:val="24"/>
                <w:szCs w:val="24"/>
              </w:rPr>
              <w:t>017</w:t>
            </w:r>
            <w:r w:rsidR="005166EE">
              <w:rPr>
                <w:rFonts w:ascii="宋体" w:eastAsia="宋体" w:hAnsi="宋体" w:hint="eastAsia"/>
                <w:sz w:val="24"/>
                <w:szCs w:val="24"/>
              </w:rPr>
              <w:t>）</w:t>
            </w:r>
            <w:r w:rsidR="005166EE" w:rsidRPr="005166EE">
              <w:rPr>
                <w:rFonts w:ascii="宋体" w:eastAsia="宋体" w:hAnsi="宋体" w:hint="eastAsia"/>
                <w:sz w:val="24"/>
                <w:szCs w:val="24"/>
              </w:rPr>
              <w:t>过度投资随着企业生命周期呈现先下降后上升的趋势，投资不足则呈现下降趋势</w:t>
            </w:r>
            <w:r w:rsidR="005166EE">
              <w:rPr>
                <w:rFonts w:ascii="宋体" w:eastAsia="宋体" w:hAnsi="宋体" w:hint="eastAsia"/>
                <w:sz w:val="24"/>
                <w:szCs w:val="24"/>
              </w:rPr>
              <w:t>。</w:t>
            </w:r>
          </w:p>
          <w:p w14:paraId="3DF3663C" w14:textId="3940F67C" w:rsidR="00E63F72" w:rsidRDefault="00B83CFD" w:rsidP="006A163D">
            <w:pPr>
              <w:rPr>
                <w:rFonts w:ascii="宋体" w:eastAsia="宋体" w:hAnsi="宋体"/>
                <w:sz w:val="24"/>
                <w:szCs w:val="24"/>
              </w:rPr>
            </w:pPr>
            <w:r>
              <w:rPr>
                <w:rFonts w:ascii="宋体" w:eastAsia="宋体" w:hAnsi="宋体" w:hint="eastAsia"/>
                <w:sz w:val="24"/>
                <w:szCs w:val="24"/>
              </w:rPr>
              <w:t>参考以上文献可知，企业面临不同生命周期阶段时，</w:t>
            </w:r>
            <w:r w:rsidR="0082174E">
              <w:rPr>
                <w:rFonts w:ascii="宋体" w:eastAsia="宋体" w:hAnsi="宋体" w:hint="eastAsia"/>
                <w:sz w:val="24"/>
                <w:szCs w:val="24"/>
              </w:rPr>
              <w:t>具有不同的财务状况和</w:t>
            </w:r>
            <w:r w:rsidR="005661DD">
              <w:rPr>
                <w:rFonts w:ascii="宋体" w:eastAsia="宋体" w:hAnsi="宋体" w:hint="eastAsia"/>
                <w:sz w:val="24"/>
                <w:szCs w:val="24"/>
              </w:rPr>
              <w:t>经营策略，因此本文将借鉴以上文献的做法，分周期的对供应链集中度和企业投资效率的关系进行研究。</w:t>
            </w:r>
          </w:p>
          <w:p w14:paraId="666B90A8" w14:textId="7C92F019" w:rsidR="005972E5" w:rsidRDefault="005972E5" w:rsidP="00F774E9">
            <w:pPr>
              <w:rPr>
                <w:rFonts w:ascii="宋体" w:eastAsia="宋体" w:hAnsi="宋体"/>
                <w:sz w:val="24"/>
                <w:szCs w:val="24"/>
              </w:rPr>
            </w:pPr>
            <w:r>
              <w:rPr>
                <w:rFonts w:ascii="宋体" w:eastAsia="宋体" w:hAnsi="宋体" w:hint="eastAsia"/>
                <w:sz w:val="24"/>
                <w:szCs w:val="24"/>
              </w:rPr>
              <w:t>（</w:t>
            </w:r>
            <w:r w:rsidR="001E4028">
              <w:rPr>
                <w:rFonts w:ascii="宋体" w:eastAsia="宋体" w:hAnsi="宋体" w:hint="eastAsia"/>
                <w:sz w:val="24"/>
                <w:szCs w:val="24"/>
              </w:rPr>
              <w:t>五</w:t>
            </w:r>
            <w:r>
              <w:rPr>
                <w:rFonts w:ascii="宋体" w:eastAsia="宋体" w:hAnsi="宋体" w:hint="eastAsia"/>
                <w:sz w:val="24"/>
                <w:szCs w:val="24"/>
              </w:rPr>
              <w:t>）关于集中度对投资效率影响的研究</w:t>
            </w:r>
          </w:p>
          <w:p w14:paraId="55440D37" w14:textId="23F2160E" w:rsidR="00046AA8" w:rsidRDefault="00046AA8" w:rsidP="00F774E9">
            <w:pPr>
              <w:rPr>
                <w:rFonts w:ascii="宋体" w:eastAsia="宋体" w:hAnsi="宋体"/>
                <w:sz w:val="24"/>
                <w:szCs w:val="24"/>
              </w:rPr>
            </w:pPr>
            <w:r w:rsidRPr="00046AA8">
              <w:rPr>
                <w:rFonts w:ascii="宋体" w:eastAsia="宋体" w:hAnsi="宋体" w:hint="eastAsia"/>
                <w:sz w:val="24"/>
                <w:szCs w:val="24"/>
              </w:rPr>
              <w:t>甘丽凝</w:t>
            </w:r>
            <w:r w:rsidRPr="00046AA8">
              <w:rPr>
                <w:rFonts w:ascii="宋体" w:eastAsia="宋体" w:hAnsi="宋体"/>
                <w:sz w:val="24"/>
                <w:szCs w:val="24"/>
              </w:rPr>
              <w:t>,孟怡杉</w:t>
            </w:r>
            <w:r>
              <w:rPr>
                <w:rFonts w:ascii="宋体" w:eastAsia="宋体" w:hAnsi="宋体" w:hint="eastAsia"/>
                <w:sz w:val="24"/>
                <w:szCs w:val="24"/>
              </w:rPr>
              <w:t>（2</w:t>
            </w:r>
            <w:r>
              <w:rPr>
                <w:rFonts w:ascii="宋体" w:eastAsia="宋体" w:hAnsi="宋体"/>
                <w:sz w:val="24"/>
                <w:szCs w:val="24"/>
              </w:rPr>
              <w:t>018</w:t>
            </w:r>
            <w:r>
              <w:rPr>
                <w:rFonts w:ascii="宋体" w:eastAsia="宋体" w:hAnsi="宋体" w:hint="eastAsia"/>
                <w:sz w:val="24"/>
                <w:szCs w:val="24"/>
              </w:rPr>
              <w:t>）认为客户集中度加剧了低效率投资，客户集中度与企业现金持有呈显著正相关。</w:t>
            </w:r>
            <w:r w:rsidR="00E86B47">
              <w:rPr>
                <w:rFonts w:ascii="宋体" w:eastAsia="宋体" w:hAnsi="宋体" w:hint="eastAsia"/>
                <w:sz w:val="24"/>
                <w:szCs w:val="24"/>
              </w:rPr>
              <w:t>并且发现现金持有在客户集中度和投资效率中存在着中介效应。</w:t>
            </w:r>
          </w:p>
          <w:p w14:paraId="56575D02" w14:textId="6BB336A3" w:rsidR="006141AD" w:rsidRDefault="006141AD" w:rsidP="00F774E9">
            <w:pPr>
              <w:rPr>
                <w:rFonts w:ascii="宋体" w:eastAsia="宋体" w:hAnsi="宋体"/>
                <w:sz w:val="24"/>
                <w:szCs w:val="24"/>
              </w:rPr>
            </w:pPr>
            <w:r w:rsidRPr="006141AD">
              <w:rPr>
                <w:rFonts w:ascii="宋体" w:eastAsia="宋体" w:hAnsi="宋体" w:hint="eastAsia"/>
                <w:sz w:val="24"/>
                <w:szCs w:val="24"/>
              </w:rPr>
              <w:t>王丹</w:t>
            </w:r>
            <w:r w:rsidRPr="006141AD">
              <w:rPr>
                <w:rFonts w:ascii="宋体" w:eastAsia="宋体" w:hAnsi="宋体"/>
                <w:sz w:val="24"/>
                <w:szCs w:val="24"/>
              </w:rPr>
              <w:t>,李丹,李欢</w:t>
            </w:r>
            <w:r>
              <w:rPr>
                <w:rFonts w:ascii="宋体" w:eastAsia="宋体" w:hAnsi="宋体" w:hint="eastAsia"/>
                <w:sz w:val="24"/>
                <w:szCs w:val="24"/>
              </w:rPr>
              <w:t>（2</w:t>
            </w:r>
            <w:r>
              <w:rPr>
                <w:rFonts w:ascii="宋体" w:eastAsia="宋体" w:hAnsi="宋体"/>
                <w:sz w:val="24"/>
                <w:szCs w:val="24"/>
              </w:rPr>
              <w:t>020</w:t>
            </w:r>
            <w:r>
              <w:rPr>
                <w:rFonts w:ascii="宋体" w:eastAsia="宋体" w:hAnsi="宋体" w:hint="eastAsia"/>
                <w:sz w:val="24"/>
                <w:szCs w:val="24"/>
              </w:rPr>
              <w:t>）认为较高的客户集中度会让企业过度依赖大客户而造成风险，</w:t>
            </w:r>
            <w:r w:rsidR="00EB6AE3">
              <w:rPr>
                <w:rFonts w:ascii="宋体" w:eastAsia="宋体" w:hAnsi="宋体" w:hint="eastAsia"/>
                <w:sz w:val="24"/>
                <w:szCs w:val="24"/>
              </w:rPr>
              <w:t>导致过于保守的管理层决策直接影响企业投资效率的降低。</w:t>
            </w:r>
          </w:p>
          <w:p w14:paraId="6C8D35F3" w14:textId="38D775E2" w:rsidR="005972E5" w:rsidRDefault="005972E5" w:rsidP="006141AD">
            <w:pPr>
              <w:rPr>
                <w:rFonts w:ascii="宋体" w:eastAsia="宋体" w:hAnsi="宋体"/>
                <w:sz w:val="24"/>
                <w:szCs w:val="24"/>
              </w:rPr>
            </w:pPr>
            <w:r w:rsidRPr="005972E5">
              <w:rPr>
                <w:rFonts w:ascii="宋体" w:eastAsia="宋体" w:hAnsi="宋体" w:hint="eastAsia"/>
                <w:sz w:val="24"/>
                <w:szCs w:val="24"/>
              </w:rPr>
              <w:t>张一兰</w:t>
            </w:r>
            <w:r>
              <w:rPr>
                <w:rFonts w:ascii="宋体" w:eastAsia="宋体" w:hAnsi="宋体" w:hint="eastAsia"/>
                <w:sz w:val="24"/>
                <w:szCs w:val="24"/>
              </w:rPr>
              <w:t>，田力军（2</w:t>
            </w:r>
            <w:r>
              <w:rPr>
                <w:rFonts w:ascii="宋体" w:eastAsia="宋体" w:hAnsi="宋体"/>
                <w:sz w:val="24"/>
                <w:szCs w:val="24"/>
              </w:rPr>
              <w:t>021</w:t>
            </w:r>
            <w:r>
              <w:rPr>
                <w:rFonts w:ascii="宋体" w:eastAsia="宋体" w:hAnsi="宋体" w:hint="eastAsia"/>
                <w:sz w:val="24"/>
                <w:szCs w:val="24"/>
              </w:rPr>
              <w:t>）</w:t>
            </w:r>
            <w:r w:rsidRPr="005972E5">
              <w:rPr>
                <w:rFonts w:ascii="宋体" w:eastAsia="宋体" w:hAnsi="宋体" w:hint="eastAsia"/>
                <w:sz w:val="24"/>
                <w:szCs w:val="24"/>
              </w:rPr>
              <w:t>分析了供应链集中度对商贸流通企业投资效率的影响</w:t>
            </w:r>
            <w:r>
              <w:rPr>
                <w:rFonts w:ascii="宋体" w:eastAsia="宋体" w:hAnsi="宋体" w:hint="eastAsia"/>
                <w:sz w:val="24"/>
                <w:szCs w:val="24"/>
              </w:rPr>
              <w:t>，</w:t>
            </w:r>
            <w:r w:rsidR="006141AD">
              <w:rPr>
                <w:rFonts w:ascii="宋体" w:eastAsia="宋体" w:hAnsi="宋体" w:hint="eastAsia"/>
                <w:sz w:val="24"/>
                <w:szCs w:val="24"/>
              </w:rPr>
              <w:t>得出，较高的</w:t>
            </w:r>
            <w:r w:rsidR="006141AD" w:rsidRPr="006141AD">
              <w:rPr>
                <w:rFonts w:ascii="宋体" w:eastAsia="宋体" w:hAnsi="宋体" w:hint="eastAsia"/>
                <w:sz w:val="24"/>
                <w:szCs w:val="24"/>
              </w:rPr>
              <w:t>客户集中度能够缓解企业的投资过度，也能够通过提高企业盈利水平、抑制融资</w:t>
            </w:r>
            <w:r w:rsidR="006141AD" w:rsidRPr="006141AD">
              <w:rPr>
                <w:rFonts w:ascii="宋体" w:eastAsia="宋体" w:hAnsi="宋体" w:hint="eastAsia"/>
                <w:sz w:val="24"/>
                <w:szCs w:val="24"/>
              </w:rPr>
              <w:lastRenderedPageBreak/>
              <w:t>约束间接缓解企业的投资不足，最终使商贸流通企业的投资效率提高</w:t>
            </w:r>
            <w:r w:rsidR="006141AD">
              <w:rPr>
                <w:rFonts w:ascii="宋体" w:eastAsia="宋体" w:hAnsi="宋体" w:hint="eastAsia"/>
                <w:sz w:val="24"/>
                <w:szCs w:val="24"/>
              </w:rPr>
              <w:t>。</w:t>
            </w:r>
          </w:p>
          <w:p w14:paraId="6210AA63" w14:textId="089ABA85" w:rsidR="005972E5" w:rsidRDefault="00E86B47" w:rsidP="00F774E9">
            <w:pPr>
              <w:rPr>
                <w:rFonts w:ascii="宋体" w:eastAsia="宋体" w:hAnsi="宋体"/>
                <w:sz w:val="24"/>
                <w:szCs w:val="24"/>
              </w:rPr>
            </w:pPr>
            <w:r>
              <w:rPr>
                <w:rFonts w:ascii="宋体" w:eastAsia="宋体" w:hAnsi="宋体" w:hint="eastAsia"/>
                <w:sz w:val="24"/>
                <w:szCs w:val="24"/>
              </w:rPr>
              <w:t>目前关于供应链集中度对企业投资效率的研究文献较少，都是通过分析</w:t>
            </w:r>
            <w:r w:rsidR="0018309C">
              <w:rPr>
                <w:rFonts w:ascii="宋体" w:eastAsia="宋体" w:hAnsi="宋体" w:hint="eastAsia"/>
                <w:sz w:val="24"/>
                <w:szCs w:val="24"/>
              </w:rPr>
              <w:t>国内</w:t>
            </w:r>
            <w:r>
              <w:rPr>
                <w:rFonts w:ascii="宋体" w:eastAsia="宋体" w:hAnsi="宋体" w:hint="eastAsia"/>
                <w:sz w:val="24"/>
                <w:szCs w:val="24"/>
              </w:rPr>
              <w:t>上市公司的样本，实证分析了两者的相关性，却也得出了正相关与负相关两种截然不同的结论，</w:t>
            </w:r>
            <w:r w:rsidR="001E4028">
              <w:rPr>
                <w:rFonts w:ascii="宋体" w:eastAsia="宋体" w:hAnsi="宋体" w:hint="eastAsia"/>
                <w:sz w:val="24"/>
                <w:szCs w:val="24"/>
              </w:rPr>
              <w:t>引起了本文对进一步探讨这一问题的研究兴趣。</w:t>
            </w:r>
          </w:p>
          <w:p w14:paraId="1C65B0CA" w14:textId="2D8169FB" w:rsidR="00FA2247" w:rsidRDefault="0018309C" w:rsidP="00FA2247">
            <w:pPr>
              <w:rPr>
                <w:rFonts w:ascii="宋体" w:eastAsia="宋体" w:hAnsi="宋体"/>
                <w:sz w:val="24"/>
                <w:szCs w:val="24"/>
              </w:rPr>
            </w:pPr>
            <w:r>
              <w:rPr>
                <w:rFonts w:ascii="宋体" w:eastAsia="宋体" w:hAnsi="宋体" w:hint="eastAsia"/>
                <w:sz w:val="24"/>
                <w:szCs w:val="24"/>
              </w:rPr>
              <w:t>综上所述，</w:t>
            </w:r>
            <w:r w:rsidR="001019B7">
              <w:rPr>
                <w:rFonts w:ascii="宋体" w:eastAsia="宋体" w:hAnsi="宋体" w:hint="eastAsia"/>
                <w:sz w:val="24"/>
                <w:szCs w:val="24"/>
              </w:rPr>
              <w:t>目前关于供应商和客户集中度对于企业投资效率的讨论还是比较少，</w:t>
            </w:r>
            <w:r w:rsidR="00FA2247">
              <w:rPr>
                <w:rFonts w:ascii="宋体" w:eastAsia="宋体" w:hAnsi="宋体" w:hint="eastAsia"/>
                <w:sz w:val="24"/>
                <w:szCs w:val="24"/>
              </w:rPr>
              <w:t>主要集中在客户视角，且结果还不一致。本文将站在制造业全球化的视角上，对企业不同生命周期的不同经营状况分别进行研究，这样可以</w:t>
            </w:r>
            <w:r w:rsidR="00FA2247">
              <w:rPr>
                <w:rFonts w:ascii="宋体" w:eastAsia="宋体" w:hAnsi="宋体" w:hint="eastAsia"/>
                <w:sz w:val="24"/>
                <w:szCs w:val="24"/>
              </w:rPr>
              <w:t>对两者的关系进行更深层次的展开。</w:t>
            </w:r>
          </w:p>
          <w:p w14:paraId="05BE2BBB" w14:textId="043BE3B1" w:rsidR="0018309C" w:rsidRPr="00FA2247" w:rsidRDefault="0018309C" w:rsidP="00F774E9">
            <w:pPr>
              <w:rPr>
                <w:rFonts w:ascii="宋体" w:eastAsia="宋体" w:hAnsi="宋体" w:hint="eastAsia"/>
                <w:sz w:val="24"/>
                <w:szCs w:val="24"/>
              </w:rPr>
            </w:pPr>
          </w:p>
          <w:p w14:paraId="353E6AE7" w14:textId="0C9289D7" w:rsidR="002A04ED" w:rsidRPr="00F774E9" w:rsidRDefault="002A04ED" w:rsidP="00F774E9">
            <w:pPr>
              <w:rPr>
                <w:sz w:val="18"/>
                <w:szCs w:val="20"/>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1311A17F" w:rsidR="004D5DA9" w:rsidRDefault="004D5DA9" w:rsidP="004D5DA9">
            <w:pPr>
              <w:rPr>
                <w:rFonts w:ascii="宋体" w:eastAsia="宋体" w:hAnsi="宋体"/>
                <w:color w:val="FF0000"/>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266D5337" w14:textId="7DEB33A4" w:rsidR="001C7AEB" w:rsidRPr="004D5DA9" w:rsidRDefault="001C7AEB" w:rsidP="004D5DA9">
            <w:pPr>
              <w:rPr>
                <w:rFonts w:ascii="宋体" w:eastAsia="宋体" w:hAnsi="宋体"/>
                <w:sz w:val="24"/>
                <w:szCs w:val="24"/>
              </w:rPr>
            </w:pPr>
            <w:r w:rsidRPr="001C7AEB">
              <w:rPr>
                <w:rFonts w:ascii="宋体" w:eastAsia="宋体" w:hAnsi="宋体" w:hint="eastAsia"/>
                <w:sz w:val="24"/>
                <w:szCs w:val="24"/>
              </w:rPr>
              <w:t>（一）研究方法</w:t>
            </w:r>
          </w:p>
          <w:p w14:paraId="28C6A568" w14:textId="77777777" w:rsidR="004625AC" w:rsidRPr="004625AC" w:rsidRDefault="004625AC" w:rsidP="004625AC">
            <w:pPr>
              <w:rPr>
                <w:rFonts w:ascii="宋体" w:eastAsia="宋体" w:hAnsi="宋体"/>
                <w:sz w:val="24"/>
                <w:szCs w:val="24"/>
              </w:rPr>
            </w:pPr>
            <w:r w:rsidRPr="004625AC">
              <w:rPr>
                <w:rFonts w:ascii="宋体" w:eastAsia="宋体" w:hAnsi="宋体" w:hint="eastAsia"/>
                <w:sz w:val="24"/>
                <w:szCs w:val="24"/>
              </w:rPr>
              <w:t>第一，文献研究法。本文结合相关文献和理论知识对供应链集中度、企业生命周期和投资效率的影响机制进行分析。为本文的后续提出研究假设奠定理论基础。</w:t>
            </w:r>
          </w:p>
          <w:p w14:paraId="67C4475E" w14:textId="77777777" w:rsidR="004625AC" w:rsidRPr="004625AC" w:rsidRDefault="004625AC" w:rsidP="004625AC">
            <w:pPr>
              <w:rPr>
                <w:rFonts w:ascii="宋体" w:eastAsia="宋体" w:hAnsi="宋体"/>
                <w:sz w:val="24"/>
                <w:szCs w:val="24"/>
              </w:rPr>
            </w:pPr>
            <w:r w:rsidRPr="004625AC">
              <w:rPr>
                <w:rFonts w:ascii="宋体" w:eastAsia="宋体" w:hAnsi="宋体" w:hint="eastAsia"/>
                <w:sz w:val="24"/>
                <w:szCs w:val="24"/>
              </w:rPr>
              <w:t>第二，企业投资效率测量方法。本文比较测度企业投资效率的几种常用方法，例如</w:t>
            </w:r>
            <w:r w:rsidRPr="004625AC">
              <w:rPr>
                <w:rFonts w:ascii="宋体" w:eastAsia="宋体" w:hAnsi="宋体"/>
                <w:sz w:val="24"/>
                <w:szCs w:val="24"/>
              </w:rPr>
              <w:t>Vogt模型、边际Q 差异模型、Richardson 残差模型等，Richardson 残差模型克服不能对某个特定企业投资效率进行分析的局限性，且目前多数文献均使用该模型，因此本文也选用Richardson 残差模型度量企业投资效率。具体来看，使用Richardson 模型回归得到的残差来表示投资效率。</w:t>
            </w:r>
          </w:p>
          <w:p w14:paraId="619218BB" w14:textId="77777777" w:rsidR="004D5DA9" w:rsidRDefault="004625AC" w:rsidP="004625AC">
            <w:pPr>
              <w:rPr>
                <w:rFonts w:ascii="宋体" w:eastAsia="宋体" w:hAnsi="宋体"/>
                <w:sz w:val="24"/>
                <w:szCs w:val="24"/>
              </w:rPr>
            </w:pPr>
            <w:r w:rsidRPr="004625AC">
              <w:rPr>
                <w:rFonts w:ascii="宋体" w:eastAsia="宋体" w:hAnsi="宋体" w:hint="eastAsia"/>
                <w:sz w:val="24"/>
                <w:szCs w:val="24"/>
              </w:rPr>
              <w:t>第三，实证研究法。通过实证研究来验证本文主变量间的关系，并进一步考虑国企民企异质性和企业发展周期异质性，研究主变量之间的关系是否在不同样本间存在区别。本文使用固定效应模型进行回归分析，来探讨供应链集中度、产权性质、企业生命周期与投资效率间的关系，采用包括描述性统计、相关性检验、回归模型、稳健性检验等研究方法，最后得出研究结论并提出相应的建议。</w:t>
            </w:r>
          </w:p>
          <w:p w14:paraId="0B2FBAEF" w14:textId="77777777" w:rsidR="004625AC" w:rsidRPr="004625AC" w:rsidRDefault="004625AC" w:rsidP="004625AC">
            <w:pPr>
              <w:rPr>
                <w:rFonts w:ascii="宋体" w:eastAsia="宋体" w:hAnsi="宋体"/>
                <w:sz w:val="24"/>
                <w:szCs w:val="24"/>
              </w:rPr>
            </w:pPr>
            <w:r w:rsidRPr="004625AC">
              <w:rPr>
                <w:rFonts w:ascii="宋体" w:eastAsia="宋体" w:hAnsi="宋体" w:hint="eastAsia"/>
                <w:sz w:val="24"/>
                <w:szCs w:val="24"/>
              </w:rPr>
              <w:t>（二）数据来源</w:t>
            </w:r>
          </w:p>
          <w:p w14:paraId="66B70FEF" w14:textId="4123201E" w:rsidR="004625AC" w:rsidRPr="004D5DA9" w:rsidRDefault="004625AC" w:rsidP="004625AC">
            <w:pPr>
              <w:rPr>
                <w:rFonts w:ascii="宋体" w:eastAsia="宋体" w:hAnsi="宋体"/>
                <w:sz w:val="24"/>
                <w:szCs w:val="24"/>
              </w:rPr>
            </w:pPr>
            <w:r w:rsidRPr="004625AC">
              <w:rPr>
                <w:rFonts w:ascii="宋体" w:eastAsia="宋体" w:hAnsi="宋体" w:hint="eastAsia"/>
                <w:sz w:val="24"/>
                <w:szCs w:val="24"/>
              </w:rPr>
              <w:t>本文选取沪深</w:t>
            </w:r>
            <w:r w:rsidRPr="004625AC">
              <w:rPr>
                <w:rFonts w:ascii="宋体" w:eastAsia="宋体" w:hAnsi="宋体"/>
                <w:sz w:val="24"/>
                <w:szCs w:val="24"/>
              </w:rPr>
              <w:t>A股上市公司作为研究样本。考虑到前五大客户占比和前五大供应商占比的数据可得性，本文选取2014年到2020年年沪深A股上市企业作为样本来源。并且本文对样本数据进行了如下处理：①除去供应商、客户集中度数据缺失的上市公司。②剔除前五大供应商中无外资企业或者海外供应商的样本。因为本文主要研究国际贸易中供应商集中度问题，因此要求企供应商或者客户中共海外企业。③剔除样本期间被ST、*ST 和PT的公司。④最后对主变量在1%和99%双侧缩尾，对离群值进行处理。在进行上述处理后，最终得到观测值。本文所有数据均</w:t>
            </w:r>
            <w:r w:rsidRPr="004625AC">
              <w:rPr>
                <w:rFonts w:ascii="宋体" w:eastAsia="宋体" w:hAnsi="宋体" w:hint="eastAsia"/>
                <w:sz w:val="24"/>
                <w:szCs w:val="24"/>
              </w:rPr>
              <w:t>来自于</w:t>
            </w:r>
            <w:r w:rsidRPr="004625AC">
              <w:rPr>
                <w:rFonts w:ascii="宋体" w:eastAsia="宋体" w:hAnsi="宋体"/>
                <w:sz w:val="24"/>
                <w:szCs w:val="24"/>
              </w:rPr>
              <w:t>WIND数据库及国泰安数据库，主要采用Stata14.0 进行数据处理。</w:t>
            </w:r>
          </w:p>
        </w:tc>
      </w:tr>
      <w:tr w:rsidR="008D0F26" w:rsidRPr="004D5DA9" w14:paraId="3DDA278A" w14:textId="77777777" w:rsidTr="00C73A3E">
        <w:trPr>
          <w:trHeight w:val="4253"/>
        </w:trPr>
        <w:tc>
          <w:tcPr>
            <w:tcW w:w="9344" w:type="dxa"/>
          </w:tcPr>
          <w:p w14:paraId="5AC5CFAC"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36BFC2CB" w14:textId="77777777" w:rsidR="009734DB" w:rsidRPr="009734DB" w:rsidRDefault="009734DB" w:rsidP="009734DB">
            <w:pPr>
              <w:rPr>
                <w:rFonts w:ascii="宋体" w:eastAsia="宋体" w:hAnsi="宋体"/>
                <w:sz w:val="24"/>
                <w:szCs w:val="24"/>
              </w:rPr>
            </w:pPr>
            <w:r w:rsidRPr="009734DB">
              <w:rPr>
                <w:rFonts w:ascii="宋体" w:eastAsia="宋体" w:hAnsi="宋体"/>
                <w:sz w:val="24"/>
                <w:szCs w:val="24"/>
              </w:rPr>
              <w:t>(1)在国际贸易中供应链集中度与投资效率呈显著负相关关系。</w:t>
            </w:r>
          </w:p>
          <w:p w14:paraId="75A0B697" w14:textId="77777777" w:rsidR="009734DB" w:rsidRPr="009734DB" w:rsidRDefault="009734DB" w:rsidP="009734DB">
            <w:pPr>
              <w:rPr>
                <w:rFonts w:ascii="宋体" w:eastAsia="宋体" w:hAnsi="宋体"/>
                <w:sz w:val="24"/>
                <w:szCs w:val="24"/>
              </w:rPr>
            </w:pPr>
            <w:r w:rsidRPr="009734DB">
              <w:rPr>
                <w:rFonts w:ascii="宋体" w:eastAsia="宋体" w:hAnsi="宋体"/>
                <w:sz w:val="24"/>
                <w:szCs w:val="24"/>
              </w:rPr>
              <w:t>(2)我国国企中供应链集中程度与投资效率之间的负相关关系并不显著，而在民企样本组中十分显著。</w:t>
            </w:r>
          </w:p>
          <w:p w14:paraId="4FDF1FF7" w14:textId="3189BEAF" w:rsidR="001C7AEB" w:rsidRPr="004D5DA9" w:rsidRDefault="009734DB" w:rsidP="009734DB">
            <w:pPr>
              <w:rPr>
                <w:rFonts w:ascii="宋体" w:eastAsia="宋体" w:hAnsi="宋体"/>
                <w:sz w:val="24"/>
                <w:szCs w:val="24"/>
              </w:rPr>
            </w:pPr>
            <w:r w:rsidRPr="009734DB">
              <w:rPr>
                <w:rFonts w:ascii="宋体" w:eastAsia="宋体" w:hAnsi="宋体"/>
                <w:sz w:val="24"/>
                <w:szCs w:val="24"/>
              </w:rPr>
              <w:t>(3)供应链集中度与投资效率之间的负相关关系在成长期和衰退期样本组中更加显著。</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lastRenderedPageBreak/>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7C31BB0A"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(1)目前供应链与投资效率关系的研究主要集中在国际贸易中客户集中度对非效率投资的影响上，本文进一步将国际贸易中供应商集中度也纳入解释变量，并对其与投资效率的作用机制进行详尽阐释，有助于拓展供应链与投资效率研究的宽度；</w:t>
            </w:r>
          </w:p>
          <w:p w14:paraId="1AE15D14"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(2)目前相关研究主要是静态研究框架，本文进一步探讨企业在不同生命周期阶段时供应链集中度对企业投资效率影响有何差异，能够更加有针对性地为企业供应链管理提出建议，加深供应链与投资效率研究的深度，具有实际意义；</w:t>
            </w:r>
          </w:p>
          <w:p w14:paraId="44524ECB" w14:textId="52BC9837" w:rsidR="00C73A3E" w:rsidRPr="004D5DA9" w:rsidRDefault="001C7AEB" w:rsidP="001C7AEB">
            <w:pPr>
              <w:rPr>
                <w:rFonts w:ascii="宋体" w:eastAsia="宋体" w:hAnsi="宋体"/>
                <w:sz w:val="24"/>
                <w:szCs w:val="24"/>
              </w:rPr>
            </w:pPr>
            <w:r w:rsidRPr="001C7AEB">
              <w:rPr>
                <w:rFonts w:ascii="宋体" w:eastAsia="宋体" w:hAnsi="宋体"/>
                <w:sz w:val="24"/>
                <w:szCs w:val="24"/>
              </w:rPr>
              <w:t>(3)在研究企业生命周期对主变量之间的影响时，使用打分法和现金流符号法两种方法对生命周期进行划分，比较两种方法之间的差异，提升本文研究的可靠性。</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4CA5FEC2" w:rsidR="00C73A3E" w:rsidRPr="00817AC1" w:rsidRDefault="008856F8" w:rsidP="008856F8">
            <w:pPr>
              <w:spacing w:line="0" w:lineRule="atLeast"/>
              <w:rPr>
                <w:sz w:val="15"/>
                <w:szCs w:val="15"/>
              </w:rPr>
            </w:pPr>
            <w:r w:rsidRPr="00817AC1">
              <w:rPr>
                <w:rFonts w:hint="eastAsia"/>
                <w:sz w:val="15"/>
                <w:szCs w:val="15"/>
              </w:rPr>
              <w:t>1</w:t>
            </w:r>
            <w:r w:rsidRPr="00817AC1">
              <w:rPr>
                <w:sz w:val="15"/>
                <w:szCs w:val="15"/>
              </w:rPr>
              <w:t>.赵自强,周誉,李永奇</w:t>
            </w:r>
            <w:r w:rsidRPr="00817AC1">
              <w:rPr>
                <w:rFonts w:hint="eastAsia"/>
                <w:sz w:val="15"/>
                <w:szCs w:val="15"/>
              </w:rPr>
              <w:t>，“</w:t>
            </w:r>
            <w:r w:rsidRPr="00817AC1">
              <w:rPr>
                <w:sz w:val="15"/>
                <w:szCs w:val="15"/>
              </w:rPr>
              <w:t>供应链集中度与成本结构</w:t>
            </w:r>
            <w:r w:rsidRPr="00817AC1">
              <w:rPr>
                <w:rFonts w:hint="eastAsia"/>
                <w:sz w:val="15"/>
                <w:szCs w:val="15"/>
              </w:rPr>
              <w:t>”，《</w:t>
            </w:r>
            <w:r w:rsidRPr="00817AC1">
              <w:rPr>
                <w:sz w:val="15"/>
                <w:szCs w:val="15"/>
              </w:rPr>
              <w:t>审计与经济研究</w:t>
            </w:r>
            <w:r w:rsidRPr="00817AC1">
              <w:rPr>
                <w:rFonts w:hint="eastAsia"/>
                <w:sz w:val="15"/>
                <w:szCs w:val="15"/>
              </w:rPr>
              <w:t>》</w:t>
            </w:r>
            <w:r w:rsidRPr="00817AC1">
              <w:rPr>
                <w:sz w:val="15"/>
                <w:szCs w:val="15"/>
              </w:rPr>
              <w:t>,2019</w:t>
            </w:r>
            <w:r w:rsidRPr="00817AC1">
              <w:rPr>
                <w:rFonts w:hint="eastAsia"/>
                <w:sz w:val="15"/>
                <w:szCs w:val="15"/>
              </w:rPr>
              <w:t>年第二期，</w:t>
            </w:r>
            <w:r w:rsidRPr="00817AC1">
              <w:rPr>
                <w:sz w:val="15"/>
                <w:szCs w:val="15"/>
              </w:rPr>
              <w:t>55</w:t>
            </w:r>
            <w:r w:rsidRPr="00817AC1">
              <w:rPr>
                <w:rFonts w:hint="eastAsia"/>
                <w:sz w:val="15"/>
                <w:szCs w:val="15"/>
              </w:rPr>
              <w:t>页~</w:t>
            </w:r>
            <w:r w:rsidRPr="00817AC1">
              <w:rPr>
                <w:sz w:val="15"/>
                <w:szCs w:val="15"/>
              </w:rPr>
              <w:t>65</w:t>
            </w:r>
            <w:r w:rsidRPr="00817AC1">
              <w:rPr>
                <w:rFonts w:hint="eastAsia"/>
                <w:sz w:val="15"/>
                <w:szCs w:val="15"/>
              </w:rPr>
              <w:t>页</w:t>
            </w:r>
            <w:r w:rsidR="00DC751E" w:rsidRPr="00817AC1">
              <w:rPr>
                <w:rFonts w:hint="eastAsia"/>
                <w:sz w:val="15"/>
                <w:szCs w:val="15"/>
              </w:rPr>
              <w:t>。</w:t>
            </w:r>
          </w:p>
          <w:p w14:paraId="7A903E8D" w14:textId="5A085040" w:rsidR="00AD303C" w:rsidRPr="00817AC1" w:rsidRDefault="008856F8" w:rsidP="00AD303C">
            <w:pPr>
              <w:spacing w:line="0" w:lineRule="atLeast"/>
              <w:rPr>
                <w:sz w:val="15"/>
                <w:szCs w:val="15"/>
              </w:rPr>
            </w:pPr>
            <w:r w:rsidRPr="00817AC1">
              <w:rPr>
                <w:rFonts w:hint="eastAsia"/>
                <w:sz w:val="15"/>
                <w:szCs w:val="15"/>
              </w:rPr>
              <w:t>2</w:t>
            </w:r>
            <w:r w:rsidRPr="00817AC1">
              <w:rPr>
                <w:sz w:val="15"/>
                <w:szCs w:val="15"/>
              </w:rPr>
              <w:t>.</w:t>
            </w:r>
            <w:r w:rsidR="00AD303C" w:rsidRPr="00817AC1">
              <w:rPr>
                <w:sz w:val="15"/>
                <w:szCs w:val="15"/>
              </w:rPr>
              <w:t>黄千员,宋远方</w:t>
            </w:r>
            <w:r w:rsidR="00AD303C" w:rsidRPr="00817AC1">
              <w:rPr>
                <w:rFonts w:hint="eastAsia"/>
                <w:sz w:val="15"/>
                <w:szCs w:val="15"/>
              </w:rPr>
              <w:t>，“</w:t>
            </w:r>
            <w:r w:rsidR="00AD303C" w:rsidRPr="00817AC1">
              <w:rPr>
                <w:sz w:val="15"/>
                <w:szCs w:val="15"/>
              </w:rPr>
              <w:t>供应链集中度对企业研发投入强度影响的实证研究——产权性质的调节作用</w:t>
            </w:r>
            <w:r w:rsidR="00AD303C" w:rsidRPr="00817AC1">
              <w:rPr>
                <w:rFonts w:hint="eastAsia"/>
                <w:sz w:val="15"/>
                <w:szCs w:val="15"/>
              </w:rPr>
              <w:t>”，《</w:t>
            </w:r>
            <w:r w:rsidR="00AD303C" w:rsidRPr="00817AC1">
              <w:rPr>
                <w:sz w:val="15"/>
                <w:szCs w:val="15"/>
              </w:rPr>
              <w:t>研究与发展管理</w:t>
            </w:r>
            <w:r w:rsidR="00AD303C" w:rsidRPr="00817AC1">
              <w:rPr>
                <w:rFonts w:hint="eastAsia"/>
                <w:sz w:val="15"/>
                <w:szCs w:val="15"/>
              </w:rPr>
              <w:t>》</w:t>
            </w:r>
            <w:r w:rsidR="00AD303C" w:rsidRPr="00817AC1">
              <w:rPr>
                <w:sz w:val="15"/>
                <w:szCs w:val="15"/>
              </w:rPr>
              <w:t>,2019</w:t>
            </w:r>
            <w:r w:rsidR="00AD303C" w:rsidRPr="00817AC1">
              <w:rPr>
                <w:rFonts w:hint="eastAsia"/>
                <w:sz w:val="15"/>
                <w:szCs w:val="15"/>
              </w:rPr>
              <w:t>年第三期，</w:t>
            </w:r>
            <w:r w:rsidR="00AD303C" w:rsidRPr="00817AC1">
              <w:rPr>
                <w:sz w:val="15"/>
                <w:szCs w:val="15"/>
              </w:rPr>
              <w:t>13</w:t>
            </w:r>
            <w:r w:rsidR="00AD303C" w:rsidRPr="00817AC1">
              <w:rPr>
                <w:rFonts w:hint="eastAsia"/>
                <w:sz w:val="15"/>
                <w:szCs w:val="15"/>
              </w:rPr>
              <w:t>页~</w:t>
            </w:r>
            <w:r w:rsidR="00AD303C" w:rsidRPr="00817AC1">
              <w:rPr>
                <w:sz w:val="15"/>
                <w:szCs w:val="15"/>
              </w:rPr>
              <w:t>26</w:t>
            </w:r>
            <w:r w:rsidR="00AD303C" w:rsidRPr="00817AC1">
              <w:rPr>
                <w:rFonts w:hint="eastAsia"/>
                <w:sz w:val="15"/>
                <w:szCs w:val="15"/>
              </w:rPr>
              <w:t>页</w:t>
            </w:r>
            <w:r w:rsidR="00DC751E" w:rsidRPr="00817AC1">
              <w:rPr>
                <w:rFonts w:hint="eastAsia"/>
                <w:sz w:val="15"/>
                <w:szCs w:val="15"/>
              </w:rPr>
              <w:t>。</w:t>
            </w:r>
          </w:p>
          <w:p w14:paraId="0ABC8DF4" w14:textId="274E86EE" w:rsidR="00AD303C" w:rsidRPr="00817AC1" w:rsidRDefault="00C538EB" w:rsidP="00AD303C">
            <w:pPr>
              <w:spacing w:line="0" w:lineRule="atLeast"/>
              <w:rPr>
                <w:sz w:val="15"/>
                <w:szCs w:val="15"/>
              </w:rPr>
            </w:pPr>
            <w:r w:rsidRPr="00817AC1">
              <w:rPr>
                <w:rFonts w:hint="eastAsia"/>
                <w:sz w:val="15"/>
                <w:szCs w:val="15"/>
              </w:rPr>
              <w:t>3</w:t>
            </w:r>
            <w:r w:rsidRPr="00817AC1">
              <w:rPr>
                <w:sz w:val="15"/>
                <w:szCs w:val="15"/>
              </w:rPr>
              <w:t>.</w:t>
            </w:r>
            <w:r w:rsidR="00AD303C" w:rsidRPr="00817AC1">
              <w:rPr>
                <w:sz w:val="15"/>
                <w:szCs w:val="15"/>
              </w:rPr>
              <w:t>罗倩文,崔晓静,董丽萍</w:t>
            </w:r>
            <w:r w:rsidRPr="00817AC1">
              <w:rPr>
                <w:rFonts w:hint="eastAsia"/>
                <w:sz w:val="15"/>
                <w:szCs w:val="15"/>
              </w:rPr>
              <w:t>，“</w:t>
            </w:r>
            <w:r w:rsidRPr="00817AC1">
              <w:rPr>
                <w:sz w:val="15"/>
                <w:szCs w:val="15"/>
              </w:rPr>
              <w:t>供应链集中度对企业绩效的影响——基于我国制造业上市公司的实证研究</w:t>
            </w:r>
            <w:r w:rsidRPr="00817AC1">
              <w:rPr>
                <w:rFonts w:hint="eastAsia"/>
                <w:sz w:val="15"/>
                <w:szCs w:val="15"/>
              </w:rPr>
              <w:t>”，《</w:t>
            </w:r>
            <w:r w:rsidRPr="00817AC1">
              <w:rPr>
                <w:sz w:val="15"/>
                <w:szCs w:val="15"/>
              </w:rPr>
              <w:t>生产力研究</w:t>
            </w:r>
            <w:r w:rsidRPr="00817AC1">
              <w:rPr>
                <w:rFonts w:hint="eastAsia"/>
                <w:sz w:val="15"/>
                <w:szCs w:val="15"/>
              </w:rPr>
              <w:t>》</w:t>
            </w:r>
            <w:r w:rsidR="00AD303C" w:rsidRPr="00817AC1">
              <w:rPr>
                <w:sz w:val="15"/>
                <w:szCs w:val="15"/>
              </w:rPr>
              <w:t>,</w:t>
            </w:r>
            <w:r w:rsidRPr="00817AC1">
              <w:rPr>
                <w:rFonts w:hint="eastAsia"/>
                <w:sz w:val="15"/>
                <w:szCs w:val="15"/>
              </w:rPr>
              <w:t xml:space="preserve"> </w:t>
            </w:r>
            <w:r w:rsidRPr="00817AC1">
              <w:rPr>
                <w:sz w:val="15"/>
                <w:szCs w:val="15"/>
              </w:rPr>
              <w:t>2019</w:t>
            </w:r>
            <w:r w:rsidRPr="00817AC1">
              <w:rPr>
                <w:rFonts w:hint="eastAsia"/>
                <w:sz w:val="15"/>
                <w:szCs w:val="15"/>
              </w:rPr>
              <w:t>年第二期，</w:t>
            </w:r>
            <w:r w:rsidR="00AD303C" w:rsidRPr="00817AC1">
              <w:rPr>
                <w:sz w:val="15"/>
                <w:szCs w:val="15"/>
              </w:rPr>
              <w:t>66</w:t>
            </w:r>
            <w:r w:rsidRPr="00817AC1">
              <w:rPr>
                <w:rFonts w:hint="eastAsia"/>
                <w:sz w:val="15"/>
                <w:szCs w:val="15"/>
              </w:rPr>
              <w:t>页~</w:t>
            </w:r>
            <w:r w:rsidR="00AD303C" w:rsidRPr="00817AC1">
              <w:rPr>
                <w:sz w:val="15"/>
                <w:szCs w:val="15"/>
              </w:rPr>
              <w:t>69</w:t>
            </w:r>
            <w:r w:rsidRPr="00817AC1">
              <w:rPr>
                <w:rFonts w:hint="eastAsia"/>
                <w:sz w:val="15"/>
                <w:szCs w:val="15"/>
              </w:rPr>
              <w:t>页</w:t>
            </w:r>
            <w:r w:rsidR="00DC751E" w:rsidRPr="00817AC1">
              <w:rPr>
                <w:rFonts w:hint="eastAsia"/>
                <w:sz w:val="15"/>
                <w:szCs w:val="15"/>
              </w:rPr>
              <w:t>。</w:t>
            </w:r>
          </w:p>
          <w:p w14:paraId="7E9E7E50" w14:textId="1B6DC39B" w:rsidR="00AD303C" w:rsidRPr="00817AC1" w:rsidRDefault="00DC751E" w:rsidP="00AD303C">
            <w:pPr>
              <w:spacing w:line="0" w:lineRule="atLeast"/>
              <w:rPr>
                <w:sz w:val="15"/>
                <w:szCs w:val="15"/>
              </w:rPr>
            </w:pPr>
            <w:r w:rsidRPr="00817AC1">
              <w:rPr>
                <w:rFonts w:hint="eastAsia"/>
                <w:sz w:val="15"/>
                <w:szCs w:val="15"/>
              </w:rPr>
              <w:t>4</w:t>
            </w:r>
            <w:r w:rsidRPr="00817AC1">
              <w:rPr>
                <w:sz w:val="15"/>
                <w:szCs w:val="15"/>
              </w:rPr>
              <w:t>.</w:t>
            </w:r>
            <w:r w:rsidR="00AD303C" w:rsidRPr="00817AC1">
              <w:rPr>
                <w:sz w:val="15"/>
                <w:szCs w:val="15"/>
              </w:rPr>
              <w:t>张勇</w:t>
            </w:r>
            <w:r w:rsidRPr="00817AC1">
              <w:rPr>
                <w:rFonts w:hint="eastAsia"/>
                <w:sz w:val="15"/>
                <w:szCs w:val="15"/>
              </w:rPr>
              <w:t>，“</w:t>
            </w:r>
            <w:r w:rsidRPr="00817AC1">
              <w:rPr>
                <w:sz w:val="15"/>
                <w:szCs w:val="15"/>
              </w:rPr>
              <w:t>金融发展、供应链集中度与企业债务融资成本</w:t>
            </w:r>
            <w:r w:rsidRPr="00817AC1">
              <w:rPr>
                <w:rFonts w:hint="eastAsia"/>
                <w:sz w:val="15"/>
                <w:szCs w:val="15"/>
              </w:rPr>
              <w:t>”，《</w:t>
            </w:r>
            <w:r w:rsidRPr="00817AC1">
              <w:rPr>
                <w:sz w:val="15"/>
                <w:szCs w:val="15"/>
              </w:rPr>
              <w:t>金融论坛</w:t>
            </w:r>
            <w:r w:rsidRPr="00817AC1">
              <w:rPr>
                <w:rFonts w:hint="eastAsia"/>
                <w:sz w:val="15"/>
                <w:szCs w:val="15"/>
              </w:rPr>
              <w:t>》</w:t>
            </w:r>
            <w:r w:rsidR="00AD303C" w:rsidRPr="00817AC1">
              <w:rPr>
                <w:sz w:val="15"/>
                <w:szCs w:val="15"/>
              </w:rPr>
              <w:t>,2017</w:t>
            </w:r>
            <w:r w:rsidRPr="00817AC1">
              <w:rPr>
                <w:rFonts w:hint="eastAsia"/>
                <w:sz w:val="15"/>
                <w:szCs w:val="15"/>
              </w:rPr>
              <w:t>年第四期，</w:t>
            </w:r>
            <w:r w:rsidR="00AD303C" w:rsidRPr="00817AC1">
              <w:rPr>
                <w:sz w:val="15"/>
                <w:szCs w:val="15"/>
              </w:rPr>
              <w:t>54</w:t>
            </w:r>
            <w:r w:rsidRPr="00817AC1">
              <w:rPr>
                <w:rFonts w:hint="eastAsia"/>
                <w:sz w:val="15"/>
                <w:szCs w:val="15"/>
              </w:rPr>
              <w:t>页</w:t>
            </w:r>
            <w:r w:rsidR="00AD303C" w:rsidRPr="00817AC1">
              <w:rPr>
                <w:sz w:val="15"/>
                <w:szCs w:val="15"/>
              </w:rPr>
              <w:t>-67</w:t>
            </w:r>
            <w:r w:rsidRPr="00817AC1">
              <w:rPr>
                <w:rFonts w:hint="eastAsia"/>
                <w:sz w:val="15"/>
                <w:szCs w:val="15"/>
              </w:rPr>
              <w:t>页。</w:t>
            </w:r>
          </w:p>
          <w:p w14:paraId="2160B781" w14:textId="6C20BCF6" w:rsidR="00AD303C" w:rsidRPr="00817AC1" w:rsidRDefault="00DC751E" w:rsidP="00AD303C">
            <w:pPr>
              <w:spacing w:line="0" w:lineRule="atLeast"/>
              <w:rPr>
                <w:sz w:val="15"/>
                <w:szCs w:val="15"/>
              </w:rPr>
            </w:pPr>
            <w:r w:rsidRPr="00817AC1">
              <w:rPr>
                <w:rFonts w:hint="eastAsia"/>
                <w:sz w:val="15"/>
                <w:szCs w:val="15"/>
              </w:rPr>
              <w:t>5</w:t>
            </w:r>
            <w:r w:rsidRPr="00817AC1">
              <w:rPr>
                <w:sz w:val="15"/>
                <w:szCs w:val="15"/>
              </w:rPr>
              <w:t>.</w:t>
            </w:r>
            <w:r w:rsidR="00AD303C" w:rsidRPr="00817AC1">
              <w:rPr>
                <w:sz w:val="15"/>
                <w:szCs w:val="15"/>
              </w:rPr>
              <w:t>庄伯超,余世清,张红</w:t>
            </w:r>
            <w:r w:rsidRPr="00817AC1">
              <w:rPr>
                <w:rFonts w:hint="eastAsia"/>
                <w:sz w:val="15"/>
                <w:szCs w:val="15"/>
              </w:rPr>
              <w:t>，“</w:t>
            </w:r>
            <w:r w:rsidRPr="00817AC1">
              <w:rPr>
                <w:sz w:val="15"/>
                <w:szCs w:val="15"/>
              </w:rPr>
              <w:t>供应链集中度、资金营运和经营绩效——基于中国制造业上市公司的实证研究</w:t>
            </w:r>
            <w:r w:rsidRPr="00817AC1">
              <w:rPr>
                <w:rFonts w:hint="eastAsia"/>
                <w:sz w:val="15"/>
                <w:szCs w:val="15"/>
              </w:rPr>
              <w:t>”，《</w:t>
            </w:r>
            <w:r w:rsidRPr="00817AC1">
              <w:rPr>
                <w:sz w:val="15"/>
                <w:szCs w:val="15"/>
              </w:rPr>
              <w:t>软科学</w:t>
            </w:r>
            <w:r w:rsidRPr="00817AC1">
              <w:rPr>
                <w:rFonts w:hint="eastAsia"/>
                <w:sz w:val="15"/>
                <w:szCs w:val="15"/>
              </w:rPr>
              <w:t>》</w:t>
            </w:r>
            <w:r w:rsidR="00AD303C" w:rsidRPr="00817AC1">
              <w:rPr>
                <w:sz w:val="15"/>
                <w:szCs w:val="15"/>
              </w:rPr>
              <w:t>,2015</w:t>
            </w:r>
            <w:r w:rsidRPr="00817AC1">
              <w:rPr>
                <w:rFonts w:hint="eastAsia"/>
                <w:sz w:val="15"/>
                <w:szCs w:val="15"/>
              </w:rPr>
              <w:t>年第三期，</w:t>
            </w:r>
            <w:r w:rsidR="00AD303C" w:rsidRPr="00817AC1">
              <w:rPr>
                <w:sz w:val="15"/>
                <w:szCs w:val="15"/>
              </w:rPr>
              <w:t>9</w:t>
            </w:r>
            <w:r w:rsidRPr="00817AC1">
              <w:rPr>
                <w:rFonts w:hint="eastAsia"/>
                <w:sz w:val="15"/>
                <w:szCs w:val="15"/>
              </w:rPr>
              <w:t>页~</w:t>
            </w:r>
            <w:r w:rsidR="00AD303C" w:rsidRPr="00817AC1">
              <w:rPr>
                <w:sz w:val="15"/>
                <w:szCs w:val="15"/>
              </w:rPr>
              <w:t>14</w:t>
            </w:r>
            <w:r w:rsidRPr="00817AC1">
              <w:rPr>
                <w:rFonts w:hint="eastAsia"/>
                <w:sz w:val="15"/>
                <w:szCs w:val="15"/>
              </w:rPr>
              <w:t>页。</w:t>
            </w:r>
          </w:p>
          <w:p w14:paraId="166C8DD5" w14:textId="78259BA4" w:rsidR="00AD303C" w:rsidRPr="00817AC1" w:rsidRDefault="00DC751E" w:rsidP="00AD303C">
            <w:pPr>
              <w:spacing w:line="0" w:lineRule="atLeast"/>
              <w:rPr>
                <w:sz w:val="15"/>
                <w:szCs w:val="15"/>
              </w:rPr>
            </w:pPr>
            <w:r w:rsidRPr="00817AC1">
              <w:rPr>
                <w:rFonts w:hint="eastAsia"/>
                <w:sz w:val="15"/>
                <w:szCs w:val="15"/>
              </w:rPr>
              <w:t>6</w:t>
            </w:r>
            <w:r w:rsidRPr="00817AC1">
              <w:rPr>
                <w:sz w:val="15"/>
                <w:szCs w:val="15"/>
              </w:rPr>
              <w:t>.</w:t>
            </w:r>
            <w:r w:rsidR="00AD303C" w:rsidRPr="00817AC1">
              <w:rPr>
                <w:sz w:val="15"/>
                <w:szCs w:val="15"/>
              </w:rPr>
              <w:t>张力多,张丽娜</w:t>
            </w:r>
            <w:r w:rsidRPr="00817AC1">
              <w:rPr>
                <w:rFonts w:hint="eastAsia"/>
                <w:sz w:val="15"/>
                <w:szCs w:val="15"/>
              </w:rPr>
              <w:t>，“</w:t>
            </w:r>
            <w:r w:rsidRPr="00817AC1">
              <w:rPr>
                <w:sz w:val="15"/>
                <w:szCs w:val="15"/>
              </w:rPr>
              <w:t>供应链集中度对零售业创新行为的影响分析</w:t>
            </w:r>
            <w:r w:rsidRPr="00817AC1">
              <w:rPr>
                <w:rFonts w:hint="eastAsia"/>
                <w:sz w:val="15"/>
                <w:szCs w:val="15"/>
              </w:rPr>
              <w:t>”，《</w:t>
            </w:r>
            <w:r w:rsidRPr="00817AC1">
              <w:rPr>
                <w:sz w:val="15"/>
                <w:szCs w:val="15"/>
              </w:rPr>
              <w:t>商业经济研究</w:t>
            </w:r>
            <w:r w:rsidRPr="00817AC1">
              <w:rPr>
                <w:rFonts w:hint="eastAsia"/>
                <w:sz w:val="15"/>
                <w:szCs w:val="15"/>
              </w:rPr>
              <w:t>》，</w:t>
            </w:r>
            <w:r w:rsidR="00AD303C" w:rsidRPr="00817AC1">
              <w:rPr>
                <w:sz w:val="15"/>
                <w:szCs w:val="15"/>
              </w:rPr>
              <w:t>2021</w:t>
            </w:r>
            <w:r w:rsidRPr="00817AC1">
              <w:rPr>
                <w:rFonts w:hint="eastAsia"/>
                <w:sz w:val="15"/>
                <w:szCs w:val="15"/>
              </w:rPr>
              <w:t>年第十期，</w:t>
            </w:r>
            <w:r w:rsidR="00AD303C" w:rsidRPr="00817AC1">
              <w:rPr>
                <w:sz w:val="15"/>
                <w:szCs w:val="15"/>
              </w:rPr>
              <w:t>30</w:t>
            </w:r>
            <w:r w:rsidRPr="00817AC1">
              <w:rPr>
                <w:rFonts w:hint="eastAsia"/>
                <w:sz w:val="15"/>
                <w:szCs w:val="15"/>
              </w:rPr>
              <w:t>页~</w:t>
            </w:r>
            <w:r w:rsidR="00AD303C" w:rsidRPr="00817AC1">
              <w:rPr>
                <w:sz w:val="15"/>
                <w:szCs w:val="15"/>
              </w:rPr>
              <w:t>34</w:t>
            </w:r>
            <w:r w:rsidRPr="00817AC1">
              <w:rPr>
                <w:rFonts w:hint="eastAsia"/>
                <w:sz w:val="15"/>
                <w:szCs w:val="15"/>
              </w:rPr>
              <w:t>页。</w:t>
            </w:r>
          </w:p>
          <w:p w14:paraId="5D89E02C" w14:textId="5C61FA7F" w:rsidR="00AD303C" w:rsidRPr="00817AC1" w:rsidRDefault="00DC751E" w:rsidP="00AD303C">
            <w:pPr>
              <w:spacing w:line="0" w:lineRule="atLeast"/>
              <w:rPr>
                <w:sz w:val="15"/>
                <w:szCs w:val="15"/>
              </w:rPr>
            </w:pPr>
            <w:r w:rsidRPr="00817AC1">
              <w:rPr>
                <w:rFonts w:hint="eastAsia"/>
                <w:sz w:val="15"/>
                <w:szCs w:val="15"/>
              </w:rPr>
              <w:t>7</w:t>
            </w:r>
            <w:r w:rsidRPr="00817AC1">
              <w:rPr>
                <w:sz w:val="15"/>
                <w:szCs w:val="15"/>
              </w:rPr>
              <w:t>.</w:t>
            </w:r>
            <w:r w:rsidR="00AD303C" w:rsidRPr="00817AC1">
              <w:rPr>
                <w:sz w:val="15"/>
                <w:szCs w:val="15"/>
              </w:rPr>
              <w:t>郭树龙,李启航</w:t>
            </w:r>
            <w:r w:rsidR="002C7223" w:rsidRPr="00817AC1">
              <w:rPr>
                <w:rFonts w:hint="eastAsia"/>
                <w:sz w:val="15"/>
                <w:szCs w:val="15"/>
              </w:rPr>
              <w:t>，“</w:t>
            </w:r>
            <w:r w:rsidR="002C7223" w:rsidRPr="00817AC1">
              <w:rPr>
                <w:sz w:val="15"/>
                <w:szCs w:val="15"/>
              </w:rPr>
              <w:t>中国制造业市场集中度动态变化及其影响因素研究</w:t>
            </w:r>
            <w:r w:rsidR="002C7223" w:rsidRPr="00817AC1">
              <w:rPr>
                <w:rFonts w:hint="eastAsia"/>
                <w:sz w:val="15"/>
                <w:szCs w:val="15"/>
              </w:rPr>
              <w:t>”，《</w:t>
            </w:r>
            <w:r w:rsidR="002C7223" w:rsidRPr="00817AC1">
              <w:rPr>
                <w:sz w:val="15"/>
                <w:szCs w:val="15"/>
              </w:rPr>
              <w:t>经济学家</w:t>
            </w:r>
            <w:r w:rsidR="002C7223" w:rsidRPr="00817AC1">
              <w:rPr>
                <w:rFonts w:hint="eastAsia"/>
                <w:sz w:val="15"/>
                <w:szCs w:val="15"/>
              </w:rPr>
              <w:t>》</w:t>
            </w:r>
            <w:r w:rsidR="00AD303C" w:rsidRPr="00817AC1">
              <w:rPr>
                <w:sz w:val="15"/>
                <w:szCs w:val="15"/>
              </w:rPr>
              <w:t>,2014</w:t>
            </w:r>
            <w:r w:rsidR="002C7223" w:rsidRPr="00817AC1">
              <w:rPr>
                <w:rFonts w:hint="eastAsia"/>
                <w:sz w:val="15"/>
                <w:szCs w:val="15"/>
              </w:rPr>
              <w:t>年第三期，</w:t>
            </w:r>
            <w:r w:rsidR="00AD303C" w:rsidRPr="00817AC1">
              <w:rPr>
                <w:sz w:val="15"/>
                <w:szCs w:val="15"/>
              </w:rPr>
              <w:t>25</w:t>
            </w:r>
            <w:r w:rsidR="002C7223" w:rsidRPr="00817AC1">
              <w:rPr>
                <w:rFonts w:hint="eastAsia"/>
                <w:sz w:val="15"/>
                <w:szCs w:val="15"/>
              </w:rPr>
              <w:t>页~</w:t>
            </w:r>
            <w:r w:rsidR="00AD303C" w:rsidRPr="00817AC1">
              <w:rPr>
                <w:sz w:val="15"/>
                <w:szCs w:val="15"/>
              </w:rPr>
              <w:t>36</w:t>
            </w:r>
            <w:r w:rsidR="002C7223" w:rsidRPr="00817AC1">
              <w:rPr>
                <w:rFonts w:hint="eastAsia"/>
                <w:sz w:val="15"/>
                <w:szCs w:val="15"/>
              </w:rPr>
              <w:t>页。</w:t>
            </w:r>
          </w:p>
          <w:p w14:paraId="3D9E5108" w14:textId="4B8058F2" w:rsidR="00AD303C" w:rsidRPr="00817AC1" w:rsidRDefault="002C7223" w:rsidP="00AD303C">
            <w:pPr>
              <w:spacing w:line="0" w:lineRule="atLeast"/>
              <w:rPr>
                <w:sz w:val="15"/>
                <w:szCs w:val="15"/>
              </w:rPr>
            </w:pPr>
            <w:r w:rsidRPr="00817AC1">
              <w:rPr>
                <w:rFonts w:hint="eastAsia"/>
                <w:sz w:val="15"/>
                <w:szCs w:val="15"/>
              </w:rPr>
              <w:t>8</w:t>
            </w:r>
            <w:r w:rsidRPr="00817AC1">
              <w:rPr>
                <w:sz w:val="15"/>
                <w:szCs w:val="15"/>
              </w:rPr>
              <w:t>.</w:t>
            </w:r>
            <w:r w:rsidR="00AD303C" w:rsidRPr="00817AC1">
              <w:rPr>
                <w:sz w:val="15"/>
                <w:szCs w:val="15"/>
              </w:rPr>
              <w:t>孟庆玺,白俊,施文</w:t>
            </w:r>
            <w:r w:rsidRPr="00817AC1">
              <w:rPr>
                <w:rFonts w:hint="eastAsia"/>
                <w:sz w:val="15"/>
                <w:szCs w:val="15"/>
              </w:rPr>
              <w:t>，“</w:t>
            </w:r>
            <w:r w:rsidRPr="00817AC1">
              <w:rPr>
                <w:sz w:val="15"/>
                <w:szCs w:val="15"/>
              </w:rPr>
              <w:t>客户集中度与企业技术创新:助力抑或阻碍——基于客户个体特征的研究</w:t>
            </w:r>
            <w:r w:rsidRPr="00817AC1">
              <w:rPr>
                <w:rFonts w:hint="eastAsia"/>
                <w:sz w:val="15"/>
                <w:szCs w:val="15"/>
              </w:rPr>
              <w:t>”，《</w:t>
            </w:r>
            <w:r w:rsidRPr="00817AC1">
              <w:rPr>
                <w:sz w:val="15"/>
                <w:szCs w:val="15"/>
              </w:rPr>
              <w:t>南开管理评论</w:t>
            </w:r>
            <w:r w:rsidRPr="00817AC1">
              <w:rPr>
                <w:rFonts w:hint="eastAsia"/>
                <w:sz w:val="15"/>
                <w:szCs w:val="15"/>
              </w:rPr>
              <w:t>》</w:t>
            </w:r>
            <w:r w:rsidR="00AD303C" w:rsidRPr="00817AC1">
              <w:rPr>
                <w:sz w:val="15"/>
                <w:szCs w:val="15"/>
              </w:rPr>
              <w:t>,2018</w:t>
            </w:r>
            <w:r w:rsidRPr="00817AC1">
              <w:rPr>
                <w:rFonts w:hint="eastAsia"/>
                <w:sz w:val="15"/>
                <w:szCs w:val="15"/>
              </w:rPr>
              <w:t>年第四期，</w:t>
            </w:r>
            <w:r w:rsidR="00AD303C" w:rsidRPr="00817AC1">
              <w:rPr>
                <w:sz w:val="15"/>
                <w:szCs w:val="15"/>
              </w:rPr>
              <w:t>62</w:t>
            </w:r>
            <w:r w:rsidRPr="00817AC1">
              <w:rPr>
                <w:rFonts w:hint="eastAsia"/>
                <w:sz w:val="15"/>
                <w:szCs w:val="15"/>
              </w:rPr>
              <w:t>页~</w:t>
            </w:r>
            <w:r w:rsidR="00AD303C" w:rsidRPr="00817AC1">
              <w:rPr>
                <w:sz w:val="15"/>
                <w:szCs w:val="15"/>
              </w:rPr>
              <w:t>73</w:t>
            </w:r>
            <w:r w:rsidRPr="00817AC1">
              <w:rPr>
                <w:rFonts w:hint="eastAsia"/>
                <w:sz w:val="15"/>
                <w:szCs w:val="15"/>
              </w:rPr>
              <w:t>页。</w:t>
            </w:r>
          </w:p>
          <w:p w14:paraId="15E11B00" w14:textId="24A47C10" w:rsidR="00A72151" w:rsidRPr="00817AC1" w:rsidRDefault="00A72151" w:rsidP="00AD303C">
            <w:pPr>
              <w:spacing w:line="0" w:lineRule="atLeast"/>
              <w:rPr>
                <w:sz w:val="15"/>
                <w:szCs w:val="15"/>
              </w:rPr>
            </w:pPr>
            <w:r w:rsidRPr="00817AC1">
              <w:rPr>
                <w:rFonts w:hint="eastAsia"/>
                <w:sz w:val="15"/>
                <w:szCs w:val="15"/>
              </w:rPr>
              <w:t>9</w:t>
            </w:r>
            <w:r w:rsidRPr="00817AC1">
              <w:rPr>
                <w:sz w:val="15"/>
                <w:szCs w:val="15"/>
              </w:rPr>
              <w:t>.Dhaliwal, Dan S. Customer concentration risk and the cost of equity capital</w:t>
            </w:r>
            <w:r w:rsidRPr="00817AC1">
              <w:rPr>
                <w:rFonts w:hint="eastAsia"/>
                <w:sz w:val="15"/>
                <w:szCs w:val="15"/>
              </w:rPr>
              <w:t>,</w:t>
            </w:r>
            <w:r w:rsidRPr="00817AC1">
              <w:rPr>
                <w:sz w:val="15"/>
                <w:szCs w:val="15"/>
              </w:rPr>
              <w:t xml:space="preserve"> </w:t>
            </w:r>
            <w:r w:rsidRPr="00817AC1">
              <w:rPr>
                <w:i/>
                <w:iCs/>
                <w:sz w:val="15"/>
                <w:szCs w:val="15"/>
              </w:rPr>
              <w:t xml:space="preserve">Journal of Accounting and Economics </w:t>
            </w:r>
            <w:r w:rsidRPr="00817AC1">
              <w:rPr>
                <w:sz w:val="15"/>
                <w:szCs w:val="15"/>
              </w:rPr>
              <w:t>61(2),2016,23-48</w:t>
            </w:r>
            <w:r w:rsidR="00E92071" w:rsidRPr="00817AC1">
              <w:rPr>
                <w:sz w:val="15"/>
                <w:szCs w:val="15"/>
              </w:rPr>
              <w:t>.</w:t>
            </w:r>
          </w:p>
          <w:p w14:paraId="450BCC61" w14:textId="4D6A449A" w:rsidR="00E508D0" w:rsidRPr="00817AC1" w:rsidRDefault="00E508D0" w:rsidP="00AD303C">
            <w:pPr>
              <w:spacing w:line="0" w:lineRule="atLeast"/>
              <w:rPr>
                <w:sz w:val="15"/>
                <w:szCs w:val="15"/>
              </w:rPr>
            </w:pPr>
            <w:r w:rsidRPr="00817AC1">
              <w:rPr>
                <w:rFonts w:hint="eastAsia"/>
                <w:sz w:val="15"/>
                <w:szCs w:val="15"/>
              </w:rPr>
              <w:t>1</w:t>
            </w:r>
            <w:r w:rsidRPr="00817AC1">
              <w:rPr>
                <w:sz w:val="15"/>
                <w:szCs w:val="15"/>
              </w:rPr>
              <w:t>0.吴祖光,万迪昉,康华</w:t>
            </w:r>
            <w:r w:rsidRPr="00817AC1">
              <w:rPr>
                <w:rFonts w:hint="eastAsia"/>
                <w:sz w:val="15"/>
                <w:szCs w:val="15"/>
              </w:rPr>
              <w:t>，“</w:t>
            </w:r>
            <w:r w:rsidRPr="00817AC1">
              <w:rPr>
                <w:sz w:val="15"/>
                <w:szCs w:val="15"/>
              </w:rPr>
              <w:t>客户集中度、企业规模与研发投入强度——来自创业板上市公司的经验证据</w:t>
            </w:r>
            <w:r w:rsidRPr="00817AC1">
              <w:rPr>
                <w:rFonts w:hint="eastAsia"/>
                <w:sz w:val="15"/>
                <w:szCs w:val="15"/>
              </w:rPr>
              <w:t>”，《</w:t>
            </w:r>
            <w:r w:rsidRPr="00817AC1">
              <w:rPr>
                <w:sz w:val="15"/>
                <w:szCs w:val="15"/>
              </w:rPr>
              <w:t>研究与发展管理</w:t>
            </w:r>
            <w:r w:rsidRPr="00817AC1">
              <w:rPr>
                <w:rFonts w:hint="eastAsia"/>
                <w:sz w:val="15"/>
                <w:szCs w:val="15"/>
              </w:rPr>
              <w:t>》</w:t>
            </w:r>
            <w:r w:rsidRPr="00817AC1">
              <w:rPr>
                <w:sz w:val="15"/>
                <w:szCs w:val="15"/>
              </w:rPr>
              <w:t>,2017</w:t>
            </w:r>
            <w:r w:rsidRPr="00817AC1">
              <w:rPr>
                <w:rFonts w:hint="eastAsia"/>
                <w:sz w:val="15"/>
                <w:szCs w:val="15"/>
              </w:rPr>
              <w:t>年第五期，</w:t>
            </w:r>
            <w:r w:rsidRPr="00817AC1">
              <w:rPr>
                <w:sz w:val="15"/>
                <w:szCs w:val="15"/>
              </w:rPr>
              <w:t>43</w:t>
            </w:r>
            <w:r w:rsidRPr="00817AC1">
              <w:rPr>
                <w:rFonts w:hint="eastAsia"/>
                <w:sz w:val="15"/>
                <w:szCs w:val="15"/>
              </w:rPr>
              <w:t>页~</w:t>
            </w:r>
            <w:r w:rsidRPr="00817AC1">
              <w:rPr>
                <w:sz w:val="15"/>
                <w:szCs w:val="15"/>
              </w:rPr>
              <w:t>53</w:t>
            </w:r>
            <w:r w:rsidRPr="00817AC1">
              <w:rPr>
                <w:rFonts w:hint="eastAsia"/>
                <w:sz w:val="15"/>
                <w:szCs w:val="15"/>
              </w:rPr>
              <w:t>页。</w:t>
            </w:r>
          </w:p>
          <w:p w14:paraId="00D6A71C" w14:textId="50CE3D25" w:rsidR="00E92071" w:rsidRPr="00817AC1" w:rsidRDefault="00E92071" w:rsidP="00E92071">
            <w:pPr>
              <w:spacing w:line="0" w:lineRule="atLeast"/>
              <w:rPr>
                <w:sz w:val="15"/>
                <w:szCs w:val="15"/>
              </w:rPr>
            </w:pPr>
            <w:r w:rsidRPr="00817AC1">
              <w:rPr>
                <w:rFonts w:hint="eastAsia"/>
                <w:sz w:val="15"/>
                <w:szCs w:val="15"/>
              </w:rPr>
              <w:t>1</w:t>
            </w:r>
            <w:r w:rsidRPr="00817AC1">
              <w:rPr>
                <w:sz w:val="15"/>
                <w:szCs w:val="15"/>
              </w:rPr>
              <w:t xml:space="preserve">1.Campello M,Gao J.Customer concentration and loan contract terms, </w:t>
            </w:r>
            <w:r w:rsidRPr="00817AC1">
              <w:rPr>
                <w:i/>
                <w:iCs/>
                <w:sz w:val="15"/>
                <w:szCs w:val="15"/>
              </w:rPr>
              <w:t xml:space="preserve">Journal of Financial Economics </w:t>
            </w:r>
            <w:r w:rsidRPr="00817AC1">
              <w:rPr>
                <w:sz w:val="15"/>
                <w:szCs w:val="15"/>
              </w:rPr>
              <w:t>123( 1),2017,108-136.</w:t>
            </w:r>
          </w:p>
          <w:p w14:paraId="130C8930" w14:textId="2729E258" w:rsidR="00F774E9" w:rsidRPr="00817AC1" w:rsidRDefault="00F774E9" w:rsidP="00E92071">
            <w:pPr>
              <w:spacing w:line="0" w:lineRule="atLeast"/>
              <w:rPr>
                <w:sz w:val="15"/>
                <w:szCs w:val="15"/>
              </w:rPr>
            </w:pPr>
            <w:r w:rsidRPr="00817AC1">
              <w:rPr>
                <w:rFonts w:hint="eastAsia"/>
                <w:sz w:val="15"/>
                <w:szCs w:val="15"/>
              </w:rPr>
              <w:t>1</w:t>
            </w:r>
            <w:r w:rsidRPr="00817AC1">
              <w:rPr>
                <w:sz w:val="15"/>
                <w:szCs w:val="15"/>
              </w:rPr>
              <w:t>2. 刘慧龙,王成方,吴联生</w:t>
            </w:r>
            <w:r w:rsidRPr="00817AC1">
              <w:rPr>
                <w:rFonts w:hint="eastAsia"/>
                <w:sz w:val="15"/>
                <w:szCs w:val="15"/>
              </w:rPr>
              <w:t>，“</w:t>
            </w:r>
            <w:r w:rsidRPr="00817AC1">
              <w:rPr>
                <w:sz w:val="15"/>
                <w:szCs w:val="15"/>
              </w:rPr>
              <w:t>决策权配置、盈余管理与投资效率</w:t>
            </w:r>
            <w:r w:rsidRPr="00817AC1">
              <w:rPr>
                <w:rFonts w:hint="eastAsia"/>
                <w:sz w:val="15"/>
                <w:szCs w:val="15"/>
              </w:rPr>
              <w:t>”，《</w:t>
            </w:r>
            <w:r w:rsidRPr="00817AC1">
              <w:rPr>
                <w:sz w:val="15"/>
                <w:szCs w:val="15"/>
              </w:rPr>
              <w:t>经济研究</w:t>
            </w:r>
            <w:r w:rsidRPr="00817AC1">
              <w:rPr>
                <w:rFonts w:hint="eastAsia"/>
                <w:sz w:val="15"/>
                <w:szCs w:val="15"/>
              </w:rPr>
              <w:t>》</w:t>
            </w:r>
            <w:r w:rsidRPr="00817AC1">
              <w:rPr>
                <w:sz w:val="15"/>
                <w:szCs w:val="15"/>
              </w:rPr>
              <w:t>,2014</w:t>
            </w:r>
            <w:r w:rsidRPr="00817AC1">
              <w:rPr>
                <w:rFonts w:hint="eastAsia"/>
                <w:sz w:val="15"/>
                <w:szCs w:val="15"/>
              </w:rPr>
              <w:t>年第八期，</w:t>
            </w:r>
            <w:r w:rsidRPr="00817AC1">
              <w:rPr>
                <w:sz w:val="15"/>
                <w:szCs w:val="15"/>
              </w:rPr>
              <w:t>93</w:t>
            </w:r>
            <w:r w:rsidRPr="00817AC1">
              <w:rPr>
                <w:rFonts w:hint="eastAsia"/>
                <w:sz w:val="15"/>
                <w:szCs w:val="15"/>
              </w:rPr>
              <w:t>页~</w:t>
            </w:r>
            <w:r w:rsidRPr="00817AC1">
              <w:rPr>
                <w:sz w:val="15"/>
                <w:szCs w:val="15"/>
              </w:rPr>
              <w:t>106</w:t>
            </w:r>
            <w:r w:rsidRPr="00817AC1">
              <w:rPr>
                <w:rFonts w:hint="eastAsia"/>
                <w:sz w:val="15"/>
                <w:szCs w:val="15"/>
              </w:rPr>
              <w:t>页。</w:t>
            </w:r>
          </w:p>
          <w:p w14:paraId="0CDD0A1C" w14:textId="50A1AC04" w:rsidR="000A2933" w:rsidRPr="00817AC1" w:rsidRDefault="000A2933" w:rsidP="00E92071">
            <w:pPr>
              <w:spacing w:line="0" w:lineRule="atLeast"/>
              <w:rPr>
                <w:sz w:val="15"/>
                <w:szCs w:val="15"/>
              </w:rPr>
            </w:pPr>
            <w:r w:rsidRPr="00817AC1">
              <w:rPr>
                <w:rFonts w:hint="eastAsia"/>
                <w:sz w:val="15"/>
                <w:szCs w:val="15"/>
              </w:rPr>
              <w:t>1</w:t>
            </w:r>
            <w:r w:rsidRPr="00817AC1">
              <w:rPr>
                <w:sz w:val="15"/>
                <w:szCs w:val="15"/>
              </w:rPr>
              <w:t>3.</w:t>
            </w:r>
            <w:r w:rsidRPr="00817AC1">
              <w:rPr>
                <w:rFonts w:hint="eastAsia"/>
                <w:sz w:val="15"/>
                <w:szCs w:val="15"/>
              </w:rPr>
              <w:t xml:space="preserve"> 丁毅，“</w:t>
            </w:r>
            <w:r w:rsidRPr="00817AC1">
              <w:rPr>
                <w:sz w:val="15"/>
                <w:szCs w:val="15"/>
              </w:rPr>
              <w:t>我国上市公司投资效率影响因素与改进措施</w:t>
            </w:r>
            <w:r w:rsidRPr="00817AC1">
              <w:rPr>
                <w:rFonts w:hint="eastAsia"/>
                <w:sz w:val="15"/>
                <w:szCs w:val="15"/>
              </w:rPr>
              <w:t>”，《</w:t>
            </w:r>
            <w:r w:rsidRPr="00817AC1">
              <w:rPr>
                <w:sz w:val="15"/>
                <w:szCs w:val="15"/>
              </w:rPr>
              <w:t>经济纵横</w:t>
            </w:r>
            <w:r w:rsidRPr="00817AC1">
              <w:rPr>
                <w:rFonts w:hint="eastAsia"/>
                <w:sz w:val="15"/>
                <w:szCs w:val="15"/>
              </w:rPr>
              <w:t>》</w:t>
            </w:r>
            <w:r w:rsidRPr="00817AC1">
              <w:rPr>
                <w:sz w:val="15"/>
                <w:szCs w:val="15"/>
              </w:rPr>
              <w:t>,2014</w:t>
            </w:r>
            <w:r w:rsidRPr="00817AC1">
              <w:rPr>
                <w:rFonts w:hint="eastAsia"/>
                <w:sz w:val="15"/>
                <w:szCs w:val="15"/>
              </w:rPr>
              <w:t>年第四期，</w:t>
            </w:r>
            <w:r w:rsidRPr="00817AC1">
              <w:rPr>
                <w:sz w:val="15"/>
                <w:szCs w:val="15"/>
              </w:rPr>
              <w:t>88</w:t>
            </w:r>
            <w:r w:rsidRPr="00817AC1">
              <w:rPr>
                <w:rFonts w:hint="eastAsia"/>
                <w:sz w:val="15"/>
                <w:szCs w:val="15"/>
              </w:rPr>
              <w:t>页~</w:t>
            </w:r>
            <w:r w:rsidRPr="00817AC1">
              <w:rPr>
                <w:sz w:val="15"/>
                <w:szCs w:val="15"/>
              </w:rPr>
              <w:t>90</w:t>
            </w:r>
            <w:r w:rsidRPr="00817AC1">
              <w:rPr>
                <w:rFonts w:hint="eastAsia"/>
                <w:sz w:val="15"/>
                <w:szCs w:val="15"/>
              </w:rPr>
              <w:t>页。</w:t>
            </w:r>
          </w:p>
          <w:p w14:paraId="6550F090" w14:textId="210BD43E" w:rsidR="00E92C33" w:rsidRDefault="00E92C33" w:rsidP="00E92071">
            <w:pPr>
              <w:spacing w:line="0" w:lineRule="atLeast"/>
              <w:rPr>
                <w:sz w:val="15"/>
                <w:szCs w:val="15"/>
              </w:rPr>
            </w:pPr>
            <w:r w:rsidRPr="00817AC1">
              <w:rPr>
                <w:rFonts w:hint="eastAsia"/>
                <w:sz w:val="15"/>
                <w:szCs w:val="15"/>
              </w:rPr>
              <w:t>1</w:t>
            </w:r>
            <w:r w:rsidRPr="00817AC1">
              <w:rPr>
                <w:sz w:val="15"/>
                <w:szCs w:val="15"/>
              </w:rPr>
              <w:t>4. 常启军,王璐</w:t>
            </w:r>
            <w:r w:rsidRPr="00817AC1">
              <w:rPr>
                <w:rFonts w:hint="eastAsia"/>
                <w:sz w:val="15"/>
                <w:szCs w:val="15"/>
              </w:rPr>
              <w:t>，“</w:t>
            </w:r>
            <w:r w:rsidRPr="00817AC1">
              <w:rPr>
                <w:sz w:val="15"/>
                <w:szCs w:val="15"/>
              </w:rPr>
              <w:t>基于ISM的上市公司投资效率影响因素研究</w:t>
            </w:r>
            <w:r w:rsidRPr="00817AC1">
              <w:rPr>
                <w:rFonts w:hint="eastAsia"/>
                <w:sz w:val="15"/>
                <w:szCs w:val="15"/>
              </w:rPr>
              <w:t>”，《</w:t>
            </w:r>
            <w:r w:rsidRPr="00817AC1">
              <w:rPr>
                <w:sz w:val="15"/>
                <w:szCs w:val="15"/>
              </w:rPr>
              <w:t>系统科学学报</w:t>
            </w:r>
            <w:r w:rsidRPr="00817AC1">
              <w:rPr>
                <w:rFonts w:hint="eastAsia"/>
                <w:sz w:val="15"/>
                <w:szCs w:val="15"/>
              </w:rPr>
              <w:t>》</w:t>
            </w:r>
            <w:r w:rsidRPr="00817AC1">
              <w:rPr>
                <w:sz w:val="15"/>
                <w:szCs w:val="15"/>
              </w:rPr>
              <w:t>,2017</w:t>
            </w:r>
            <w:r w:rsidR="00584ADD" w:rsidRPr="00817AC1">
              <w:rPr>
                <w:rFonts w:hint="eastAsia"/>
                <w:sz w:val="15"/>
                <w:szCs w:val="15"/>
              </w:rPr>
              <w:t>年第三期，</w:t>
            </w:r>
            <w:r w:rsidRPr="00817AC1">
              <w:rPr>
                <w:sz w:val="15"/>
                <w:szCs w:val="15"/>
              </w:rPr>
              <w:t>79</w:t>
            </w:r>
            <w:r w:rsidR="00584ADD" w:rsidRPr="00817AC1">
              <w:rPr>
                <w:rFonts w:hint="eastAsia"/>
                <w:sz w:val="15"/>
                <w:szCs w:val="15"/>
              </w:rPr>
              <w:t>页~</w:t>
            </w:r>
            <w:r w:rsidRPr="00817AC1">
              <w:rPr>
                <w:sz w:val="15"/>
                <w:szCs w:val="15"/>
              </w:rPr>
              <w:t>82</w:t>
            </w:r>
            <w:r w:rsidR="00584ADD" w:rsidRPr="00817AC1">
              <w:rPr>
                <w:rFonts w:hint="eastAsia"/>
                <w:sz w:val="15"/>
                <w:szCs w:val="15"/>
              </w:rPr>
              <w:t>页。</w:t>
            </w:r>
          </w:p>
          <w:p w14:paraId="5DDA0299" w14:textId="35196FE6" w:rsidR="00BF1300" w:rsidRDefault="00BF1300" w:rsidP="00E92071">
            <w:pPr>
              <w:spacing w:line="0" w:lineRule="atLeast"/>
              <w:rPr>
                <w:sz w:val="15"/>
                <w:szCs w:val="15"/>
              </w:rPr>
            </w:pPr>
            <w:r>
              <w:rPr>
                <w:rFonts w:hint="eastAsia"/>
                <w:sz w:val="15"/>
                <w:szCs w:val="15"/>
              </w:rPr>
              <w:t>1</w:t>
            </w:r>
            <w:r>
              <w:rPr>
                <w:sz w:val="15"/>
                <w:szCs w:val="15"/>
              </w:rPr>
              <w:t>5.</w:t>
            </w:r>
            <w:r>
              <w:rPr>
                <w:rFonts w:hint="eastAsia"/>
              </w:rPr>
              <w:t xml:space="preserve"> </w:t>
            </w:r>
            <w:r w:rsidRPr="00BF1300">
              <w:rPr>
                <w:rFonts w:hint="eastAsia"/>
                <w:sz w:val="15"/>
                <w:szCs w:val="15"/>
              </w:rPr>
              <w:t>李维安</w:t>
            </w:r>
            <w:r w:rsidRPr="00BF1300">
              <w:rPr>
                <w:sz w:val="15"/>
                <w:szCs w:val="15"/>
              </w:rPr>
              <w:t>,马超</w:t>
            </w:r>
            <w:r>
              <w:rPr>
                <w:rFonts w:hint="eastAsia"/>
                <w:sz w:val="15"/>
                <w:szCs w:val="15"/>
              </w:rPr>
              <w:t>，“</w:t>
            </w:r>
            <w:r w:rsidRPr="00BF1300">
              <w:rPr>
                <w:sz w:val="15"/>
                <w:szCs w:val="15"/>
              </w:rPr>
              <w:t>“实业+金融”的产融结合模式与企业投资效率——基于中国上市公司控股金融机构的研究</w:t>
            </w:r>
            <w:r>
              <w:rPr>
                <w:rFonts w:hint="eastAsia"/>
                <w:sz w:val="15"/>
                <w:szCs w:val="15"/>
              </w:rPr>
              <w:t>”，《</w:t>
            </w:r>
            <w:r w:rsidRPr="00BF1300">
              <w:rPr>
                <w:sz w:val="15"/>
                <w:szCs w:val="15"/>
              </w:rPr>
              <w:t>金融研究</w:t>
            </w:r>
            <w:r>
              <w:rPr>
                <w:rFonts w:hint="eastAsia"/>
                <w:sz w:val="15"/>
                <w:szCs w:val="15"/>
              </w:rPr>
              <w:t>》</w:t>
            </w:r>
            <w:r w:rsidRPr="00BF1300">
              <w:rPr>
                <w:sz w:val="15"/>
                <w:szCs w:val="15"/>
              </w:rPr>
              <w:t>,2014</w:t>
            </w:r>
            <w:r>
              <w:rPr>
                <w:rFonts w:hint="eastAsia"/>
                <w:sz w:val="15"/>
                <w:szCs w:val="15"/>
              </w:rPr>
              <w:t>年第十一期，</w:t>
            </w:r>
            <w:r w:rsidRPr="00BF1300">
              <w:rPr>
                <w:sz w:val="15"/>
                <w:szCs w:val="15"/>
              </w:rPr>
              <w:t>109</w:t>
            </w:r>
            <w:r>
              <w:rPr>
                <w:rFonts w:hint="eastAsia"/>
                <w:sz w:val="15"/>
                <w:szCs w:val="15"/>
              </w:rPr>
              <w:t>页~</w:t>
            </w:r>
            <w:r w:rsidRPr="00BF1300">
              <w:rPr>
                <w:sz w:val="15"/>
                <w:szCs w:val="15"/>
              </w:rPr>
              <w:t>126</w:t>
            </w:r>
            <w:r>
              <w:rPr>
                <w:rFonts w:hint="eastAsia"/>
                <w:sz w:val="15"/>
                <w:szCs w:val="15"/>
              </w:rPr>
              <w:t>页。</w:t>
            </w:r>
          </w:p>
          <w:p w14:paraId="2BE6A512" w14:textId="0B92CF18" w:rsidR="003A411A" w:rsidRPr="001B7A92" w:rsidRDefault="003A411A" w:rsidP="00E92071">
            <w:pPr>
              <w:spacing w:line="0" w:lineRule="atLeast"/>
              <w:rPr>
                <w:sz w:val="15"/>
                <w:szCs w:val="15"/>
              </w:rPr>
            </w:pPr>
            <w:r w:rsidRPr="001B7A92">
              <w:rPr>
                <w:rFonts w:hint="eastAsia"/>
                <w:sz w:val="15"/>
                <w:szCs w:val="15"/>
              </w:rPr>
              <w:t>1</w:t>
            </w:r>
            <w:r w:rsidRPr="001B7A92">
              <w:rPr>
                <w:sz w:val="15"/>
                <w:szCs w:val="15"/>
              </w:rPr>
              <w:t>6.</w:t>
            </w:r>
            <w:r w:rsidR="001767B6" w:rsidRPr="001B7A92">
              <w:rPr>
                <w:sz w:val="15"/>
                <w:szCs w:val="15"/>
              </w:rPr>
              <w:t xml:space="preserve"> Bilal Ahmed. Does Firm Life Cycle Impact Corporate Investment Efficiency?, </w:t>
            </w:r>
            <w:r w:rsidR="001767B6" w:rsidRPr="001B7A92">
              <w:rPr>
                <w:i/>
                <w:iCs/>
                <w:sz w:val="15"/>
                <w:szCs w:val="15"/>
              </w:rPr>
              <w:t xml:space="preserve">Economic and Business Aspects of Sustainability </w:t>
            </w:r>
            <w:r w:rsidR="001767B6" w:rsidRPr="001B7A92">
              <w:rPr>
                <w:sz w:val="15"/>
                <w:szCs w:val="15"/>
              </w:rPr>
              <w:t>13(1), 2021,197.</w:t>
            </w:r>
          </w:p>
          <w:p w14:paraId="1A1F86D7" w14:textId="2ED4CF99" w:rsidR="001B7A92" w:rsidRDefault="001B7A92" w:rsidP="00E92071">
            <w:pPr>
              <w:spacing w:line="0" w:lineRule="atLeast"/>
              <w:rPr>
                <w:sz w:val="15"/>
                <w:szCs w:val="15"/>
              </w:rPr>
            </w:pPr>
            <w:r w:rsidRPr="001B7A92">
              <w:rPr>
                <w:rFonts w:hint="eastAsia"/>
                <w:sz w:val="15"/>
                <w:szCs w:val="15"/>
              </w:rPr>
              <w:t>1</w:t>
            </w:r>
            <w:r w:rsidRPr="001B7A92">
              <w:rPr>
                <w:sz w:val="15"/>
                <w:szCs w:val="15"/>
              </w:rPr>
              <w:t>7. Mohammed Benlemlih, Mohammad Bitar,Corporate Social Responsibility and Investment Efficiency,</w:t>
            </w:r>
            <w:r w:rsidRPr="001B7A92">
              <w:rPr>
                <w:i/>
                <w:iCs/>
                <w:sz w:val="15"/>
                <w:szCs w:val="15"/>
              </w:rPr>
              <w:t xml:space="preserve"> Journal of Business Ethics </w:t>
            </w:r>
            <w:r w:rsidRPr="001B7A92">
              <w:rPr>
                <w:sz w:val="15"/>
                <w:szCs w:val="15"/>
              </w:rPr>
              <w:t>148,2018,647–671</w:t>
            </w:r>
          </w:p>
          <w:p w14:paraId="352CE225" w14:textId="3CD236EB" w:rsidR="00A71312" w:rsidRDefault="00A71312" w:rsidP="00E92071">
            <w:pPr>
              <w:spacing w:line="0" w:lineRule="atLeast"/>
              <w:rPr>
                <w:sz w:val="15"/>
                <w:szCs w:val="15"/>
              </w:rPr>
            </w:pPr>
            <w:r>
              <w:rPr>
                <w:rFonts w:hint="eastAsia"/>
                <w:sz w:val="15"/>
                <w:szCs w:val="15"/>
              </w:rPr>
              <w:t>1</w:t>
            </w:r>
            <w:r>
              <w:rPr>
                <w:sz w:val="15"/>
                <w:szCs w:val="15"/>
              </w:rPr>
              <w:t>8.</w:t>
            </w:r>
            <w:r>
              <w:rPr>
                <w:rFonts w:hint="eastAsia"/>
              </w:rPr>
              <w:t xml:space="preserve"> </w:t>
            </w:r>
            <w:r w:rsidRPr="00A71312">
              <w:rPr>
                <w:rFonts w:hint="eastAsia"/>
                <w:sz w:val="15"/>
                <w:szCs w:val="15"/>
              </w:rPr>
              <w:t>张一兰</w:t>
            </w:r>
            <w:r w:rsidRPr="00A71312">
              <w:rPr>
                <w:sz w:val="15"/>
                <w:szCs w:val="15"/>
              </w:rPr>
              <w:t>,田力军</w:t>
            </w:r>
            <w:r>
              <w:rPr>
                <w:rFonts w:hint="eastAsia"/>
                <w:sz w:val="15"/>
                <w:szCs w:val="15"/>
              </w:rPr>
              <w:t>，“</w:t>
            </w:r>
            <w:r w:rsidRPr="00A71312">
              <w:rPr>
                <w:sz w:val="15"/>
                <w:szCs w:val="15"/>
              </w:rPr>
              <w:t>供应链集中度对商贸流通企业投资效率的影响</w:t>
            </w:r>
            <w:r>
              <w:rPr>
                <w:rFonts w:hint="eastAsia"/>
                <w:sz w:val="15"/>
                <w:szCs w:val="15"/>
              </w:rPr>
              <w:t>”，《</w:t>
            </w:r>
            <w:r w:rsidRPr="00A71312">
              <w:rPr>
                <w:sz w:val="15"/>
                <w:szCs w:val="15"/>
              </w:rPr>
              <w:t>商业经济研究</w:t>
            </w:r>
            <w:r>
              <w:rPr>
                <w:rFonts w:hint="eastAsia"/>
                <w:sz w:val="15"/>
                <w:szCs w:val="15"/>
              </w:rPr>
              <w:t>》</w:t>
            </w:r>
            <w:r w:rsidRPr="00A71312">
              <w:rPr>
                <w:sz w:val="15"/>
                <w:szCs w:val="15"/>
              </w:rPr>
              <w:t>,2021</w:t>
            </w:r>
            <w:r>
              <w:rPr>
                <w:rFonts w:hint="eastAsia"/>
                <w:sz w:val="15"/>
                <w:szCs w:val="15"/>
              </w:rPr>
              <w:t>年第三期，</w:t>
            </w:r>
            <w:r w:rsidRPr="00A71312">
              <w:rPr>
                <w:sz w:val="15"/>
                <w:szCs w:val="15"/>
              </w:rPr>
              <w:t>9</w:t>
            </w:r>
            <w:r>
              <w:rPr>
                <w:rFonts w:hint="eastAsia"/>
                <w:sz w:val="15"/>
                <w:szCs w:val="15"/>
              </w:rPr>
              <w:t>页~</w:t>
            </w:r>
            <w:r w:rsidRPr="00A71312">
              <w:rPr>
                <w:sz w:val="15"/>
                <w:szCs w:val="15"/>
              </w:rPr>
              <w:t>13</w:t>
            </w:r>
            <w:r>
              <w:rPr>
                <w:rFonts w:hint="eastAsia"/>
                <w:sz w:val="15"/>
                <w:szCs w:val="15"/>
              </w:rPr>
              <w:t>页。</w:t>
            </w:r>
          </w:p>
          <w:p w14:paraId="6791AAB6" w14:textId="547BC078" w:rsidR="006141AD" w:rsidRDefault="006141AD" w:rsidP="00E92071">
            <w:pPr>
              <w:spacing w:line="0" w:lineRule="atLeast"/>
              <w:rPr>
                <w:sz w:val="15"/>
                <w:szCs w:val="15"/>
              </w:rPr>
            </w:pPr>
            <w:r>
              <w:rPr>
                <w:rFonts w:hint="eastAsia"/>
                <w:sz w:val="15"/>
                <w:szCs w:val="15"/>
              </w:rPr>
              <w:t>1</w:t>
            </w:r>
            <w:r>
              <w:rPr>
                <w:sz w:val="15"/>
                <w:szCs w:val="15"/>
              </w:rPr>
              <w:t>9.</w:t>
            </w:r>
            <w:r>
              <w:t xml:space="preserve"> </w:t>
            </w:r>
            <w:r w:rsidRPr="006141AD">
              <w:rPr>
                <w:sz w:val="15"/>
                <w:szCs w:val="15"/>
              </w:rPr>
              <w:t>王丹,李丹,李欢</w:t>
            </w:r>
            <w:r>
              <w:rPr>
                <w:rFonts w:hint="eastAsia"/>
                <w:sz w:val="15"/>
                <w:szCs w:val="15"/>
              </w:rPr>
              <w:t>，“</w:t>
            </w:r>
            <w:r w:rsidRPr="006141AD">
              <w:rPr>
                <w:sz w:val="15"/>
                <w:szCs w:val="15"/>
              </w:rPr>
              <w:t>客户集中度与企业投资效率</w:t>
            </w:r>
            <w:r>
              <w:rPr>
                <w:rFonts w:hint="eastAsia"/>
                <w:sz w:val="15"/>
                <w:szCs w:val="15"/>
              </w:rPr>
              <w:t>”，《</w:t>
            </w:r>
            <w:r w:rsidRPr="006141AD">
              <w:rPr>
                <w:sz w:val="15"/>
                <w:szCs w:val="15"/>
              </w:rPr>
              <w:t>会计研究</w:t>
            </w:r>
            <w:r w:rsidR="00796812">
              <w:rPr>
                <w:rFonts w:hint="eastAsia"/>
                <w:sz w:val="15"/>
                <w:szCs w:val="15"/>
              </w:rPr>
              <w:t>》</w:t>
            </w:r>
            <w:r>
              <w:rPr>
                <w:rFonts w:hint="eastAsia"/>
                <w:sz w:val="15"/>
                <w:szCs w:val="15"/>
              </w:rPr>
              <w:t>，</w:t>
            </w:r>
            <w:r w:rsidRPr="006141AD">
              <w:rPr>
                <w:sz w:val="15"/>
                <w:szCs w:val="15"/>
              </w:rPr>
              <w:t>2020</w:t>
            </w:r>
            <w:r>
              <w:rPr>
                <w:rFonts w:hint="eastAsia"/>
                <w:sz w:val="15"/>
                <w:szCs w:val="15"/>
              </w:rPr>
              <w:t>年第一期，</w:t>
            </w:r>
            <w:r w:rsidRPr="006141AD">
              <w:rPr>
                <w:sz w:val="15"/>
                <w:szCs w:val="15"/>
              </w:rPr>
              <w:t>110</w:t>
            </w:r>
            <w:r>
              <w:rPr>
                <w:rFonts w:hint="eastAsia"/>
                <w:sz w:val="15"/>
                <w:szCs w:val="15"/>
              </w:rPr>
              <w:t>页~</w:t>
            </w:r>
            <w:r w:rsidRPr="006141AD">
              <w:rPr>
                <w:sz w:val="15"/>
                <w:szCs w:val="15"/>
              </w:rPr>
              <w:t>125</w:t>
            </w:r>
            <w:r>
              <w:rPr>
                <w:rFonts w:hint="eastAsia"/>
                <w:sz w:val="15"/>
                <w:szCs w:val="15"/>
              </w:rPr>
              <w:t>页。</w:t>
            </w:r>
          </w:p>
          <w:p w14:paraId="6581BB94" w14:textId="20805890" w:rsidR="00796812" w:rsidRDefault="00796812" w:rsidP="00E92071">
            <w:pPr>
              <w:spacing w:line="0" w:lineRule="atLeast"/>
              <w:rPr>
                <w:sz w:val="15"/>
                <w:szCs w:val="15"/>
              </w:rPr>
            </w:pPr>
            <w:r>
              <w:rPr>
                <w:rFonts w:hint="eastAsia"/>
                <w:sz w:val="15"/>
                <w:szCs w:val="15"/>
              </w:rPr>
              <w:t>2</w:t>
            </w:r>
            <w:r>
              <w:rPr>
                <w:sz w:val="15"/>
                <w:szCs w:val="15"/>
              </w:rPr>
              <w:t>0.</w:t>
            </w:r>
            <w:r>
              <w:rPr>
                <w:rFonts w:hint="eastAsia"/>
              </w:rPr>
              <w:t xml:space="preserve"> </w:t>
            </w:r>
            <w:r w:rsidRPr="00796812">
              <w:rPr>
                <w:rFonts w:hint="eastAsia"/>
                <w:sz w:val="15"/>
                <w:szCs w:val="15"/>
              </w:rPr>
              <w:t>甘丽凝</w:t>
            </w:r>
            <w:r w:rsidRPr="00796812">
              <w:rPr>
                <w:sz w:val="15"/>
                <w:szCs w:val="15"/>
              </w:rPr>
              <w:t>,孟怡杉</w:t>
            </w:r>
            <w:r>
              <w:rPr>
                <w:rFonts w:hint="eastAsia"/>
                <w:sz w:val="15"/>
                <w:szCs w:val="15"/>
              </w:rPr>
              <w:t>，“</w:t>
            </w:r>
            <w:r w:rsidRPr="00796812">
              <w:rPr>
                <w:sz w:val="15"/>
                <w:szCs w:val="15"/>
              </w:rPr>
              <w:t>客户集中度、现金持有与投资效率</w:t>
            </w:r>
            <w:r>
              <w:rPr>
                <w:rFonts w:hint="eastAsia"/>
                <w:sz w:val="15"/>
                <w:szCs w:val="15"/>
              </w:rPr>
              <w:t>”，《</w:t>
            </w:r>
            <w:r w:rsidRPr="00796812">
              <w:rPr>
                <w:sz w:val="15"/>
                <w:szCs w:val="15"/>
              </w:rPr>
              <w:t>会计之友</w:t>
            </w:r>
            <w:r>
              <w:rPr>
                <w:rFonts w:hint="eastAsia"/>
                <w:sz w:val="15"/>
                <w:szCs w:val="15"/>
              </w:rPr>
              <w:t>》，</w:t>
            </w:r>
            <w:r w:rsidRPr="00796812">
              <w:rPr>
                <w:sz w:val="15"/>
                <w:szCs w:val="15"/>
              </w:rPr>
              <w:t>2018</w:t>
            </w:r>
            <w:r>
              <w:rPr>
                <w:rFonts w:hint="eastAsia"/>
                <w:sz w:val="15"/>
                <w:szCs w:val="15"/>
              </w:rPr>
              <w:t>年第一期，</w:t>
            </w:r>
            <w:r w:rsidRPr="00796812">
              <w:rPr>
                <w:sz w:val="15"/>
                <w:szCs w:val="15"/>
              </w:rPr>
              <w:t>39</w:t>
            </w:r>
            <w:r>
              <w:rPr>
                <w:rFonts w:hint="eastAsia"/>
                <w:sz w:val="15"/>
                <w:szCs w:val="15"/>
              </w:rPr>
              <w:t>页~</w:t>
            </w:r>
            <w:r w:rsidRPr="00796812">
              <w:rPr>
                <w:sz w:val="15"/>
                <w:szCs w:val="15"/>
              </w:rPr>
              <w:t>44</w:t>
            </w:r>
            <w:r>
              <w:rPr>
                <w:rFonts w:hint="eastAsia"/>
                <w:sz w:val="15"/>
                <w:szCs w:val="15"/>
              </w:rPr>
              <w:t>页。</w:t>
            </w:r>
          </w:p>
          <w:p w14:paraId="76D24794" w14:textId="1DCF585B" w:rsidR="00AE6F35" w:rsidRDefault="00AE6F35" w:rsidP="00E92071">
            <w:pPr>
              <w:spacing w:line="0" w:lineRule="atLeast"/>
              <w:rPr>
                <w:sz w:val="15"/>
                <w:szCs w:val="15"/>
              </w:rPr>
            </w:pPr>
            <w:r>
              <w:rPr>
                <w:rFonts w:hint="eastAsia"/>
                <w:sz w:val="15"/>
                <w:szCs w:val="15"/>
              </w:rPr>
              <w:t>2</w:t>
            </w:r>
            <w:r>
              <w:rPr>
                <w:sz w:val="15"/>
                <w:szCs w:val="15"/>
              </w:rPr>
              <w:t>1.</w:t>
            </w:r>
            <w:r>
              <w:t xml:space="preserve"> </w:t>
            </w:r>
            <w:r w:rsidRPr="00AE6F35">
              <w:rPr>
                <w:sz w:val="15"/>
                <w:szCs w:val="15"/>
              </w:rPr>
              <w:t>谢佩洪,汪春霞</w:t>
            </w:r>
            <w:r>
              <w:rPr>
                <w:rFonts w:hint="eastAsia"/>
                <w:sz w:val="15"/>
                <w:szCs w:val="15"/>
              </w:rPr>
              <w:t>，“</w:t>
            </w:r>
            <w:r w:rsidRPr="00AE6F35">
              <w:rPr>
                <w:sz w:val="15"/>
                <w:szCs w:val="15"/>
              </w:rPr>
              <w:t>管理层权力、企业生命周期与投资效率——基于中国制造业上市公司的经验研究</w:t>
            </w:r>
            <w:r>
              <w:rPr>
                <w:rFonts w:hint="eastAsia"/>
                <w:sz w:val="15"/>
                <w:szCs w:val="15"/>
              </w:rPr>
              <w:t>”，《</w:t>
            </w:r>
            <w:r w:rsidRPr="00AE6F35">
              <w:rPr>
                <w:sz w:val="15"/>
                <w:szCs w:val="15"/>
              </w:rPr>
              <w:t>南开管理评论</w:t>
            </w:r>
            <w:r>
              <w:rPr>
                <w:rFonts w:hint="eastAsia"/>
                <w:sz w:val="15"/>
                <w:szCs w:val="15"/>
              </w:rPr>
              <w:t>》，</w:t>
            </w:r>
            <w:r w:rsidRPr="00AE6F35">
              <w:rPr>
                <w:sz w:val="15"/>
                <w:szCs w:val="15"/>
              </w:rPr>
              <w:t>2017</w:t>
            </w:r>
            <w:r>
              <w:rPr>
                <w:rFonts w:hint="eastAsia"/>
                <w:sz w:val="15"/>
                <w:szCs w:val="15"/>
              </w:rPr>
              <w:t>年第一期，</w:t>
            </w:r>
            <w:r w:rsidRPr="00AE6F35">
              <w:rPr>
                <w:sz w:val="15"/>
                <w:szCs w:val="15"/>
              </w:rPr>
              <w:t>57</w:t>
            </w:r>
            <w:r>
              <w:rPr>
                <w:rFonts w:hint="eastAsia"/>
                <w:sz w:val="15"/>
                <w:szCs w:val="15"/>
              </w:rPr>
              <w:t>页~</w:t>
            </w:r>
            <w:r w:rsidRPr="00AE6F35">
              <w:rPr>
                <w:sz w:val="15"/>
                <w:szCs w:val="15"/>
              </w:rPr>
              <w:t>66</w:t>
            </w:r>
            <w:r>
              <w:rPr>
                <w:rFonts w:hint="eastAsia"/>
                <w:sz w:val="15"/>
                <w:szCs w:val="15"/>
              </w:rPr>
              <w:t>页。</w:t>
            </w:r>
          </w:p>
          <w:p w14:paraId="367D59ED" w14:textId="1B76E820" w:rsidR="005166EE" w:rsidRDefault="005166EE" w:rsidP="00E92071">
            <w:pPr>
              <w:spacing w:line="0" w:lineRule="atLeast"/>
              <w:rPr>
                <w:sz w:val="15"/>
                <w:szCs w:val="15"/>
              </w:rPr>
            </w:pPr>
            <w:r>
              <w:rPr>
                <w:rFonts w:hint="eastAsia"/>
                <w:sz w:val="15"/>
                <w:szCs w:val="15"/>
              </w:rPr>
              <w:t>2</w:t>
            </w:r>
            <w:r>
              <w:rPr>
                <w:sz w:val="15"/>
                <w:szCs w:val="15"/>
              </w:rPr>
              <w:t>2.</w:t>
            </w:r>
            <w:r>
              <w:rPr>
                <w:rFonts w:hint="eastAsia"/>
              </w:rPr>
              <w:t xml:space="preserve"> </w:t>
            </w:r>
            <w:r w:rsidRPr="005166EE">
              <w:rPr>
                <w:rFonts w:hint="eastAsia"/>
                <w:sz w:val="15"/>
                <w:szCs w:val="15"/>
              </w:rPr>
              <w:t>罗琦</w:t>
            </w:r>
            <w:r w:rsidRPr="005166EE">
              <w:rPr>
                <w:sz w:val="15"/>
                <w:szCs w:val="15"/>
              </w:rPr>
              <w:t>,李辉</w:t>
            </w:r>
            <w:r>
              <w:rPr>
                <w:rFonts w:hint="eastAsia"/>
                <w:sz w:val="15"/>
                <w:szCs w:val="15"/>
              </w:rPr>
              <w:t>，“</w:t>
            </w:r>
            <w:r w:rsidRPr="005166EE">
              <w:rPr>
                <w:sz w:val="15"/>
                <w:szCs w:val="15"/>
              </w:rPr>
              <w:t>企业生命周期、股利决策与投资效率</w:t>
            </w:r>
            <w:r>
              <w:rPr>
                <w:rFonts w:hint="eastAsia"/>
                <w:sz w:val="15"/>
                <w:szCs w:val="15"/>
              </w:rPr>
              <w:t>”，《</w:t>
            </w:r>
            <w:r w:rsidRPr="005166EE">
              <w:rPr>
                <w:sz w:val="15"/>
                <w:szCs w:val="15"/>
              </w:rPr>
              <w:t>经济评论</w:t>
            </w:r>
            <w:r>
              <w:rPr>
                <w:rFonts w:hint="eastAsia"/>
                <w:sz w:val="15"/>
                <w:szCs w:val="15"/>
              </w:rPr>
              <w:t>》，</w:t>
            </w:r>
            <w:r w:rsidRPr="005166EE">
              <w:rPr>
                <w:sz w:val="15"/>
                <w:szCs w:val="15"/>
              </w:rPr>
              <w:t>2015</w:t>
            </w:r>
            <w:r>
              <w:rPr>
                <w:rFonts w:hint="eastAsia"/>
                <w:sz w:val="15"/>
                <w:szCs w:val="15"/>
              </w:rPr>
              <w:t>年第二期，</w:t>
            </w:r>
            <w:r w:rsidRPr="005166EE">
              <w:rPr>
                <w:sz w:val="15"/>
                <w:szCs w:val="15"/>
              </w:rPr>
              <w:t>115</w:t>
            </w:r>
            <w:r>
              <w:rPr>
                <w:rFonts w:hint="eastAsia"/>
                <w:sz w:val="15"/>
                <w:szCs w:val="15"/>
              </w:rPr>
              <w:t>页~</w:t>
            </w:r>
            <w:r w:rsidRPr="005166EE">
              <w:rPr>
                <w:sz w:val="15"/>
                <w:szCs w:val="15"/>
              </w:rPr>
              <w:t>125</w:t>
            </w:r>
            <w:r>
              <w:rPr>
                <w:rFonts w:hint="eastAsia"/>
                <w:sz w:val="15"/>
                <w:szCs w:val="15"/>
              </w:rPr>
              <w:t>页。</w:t>
            </w:r>
          </w:p>
          <w:p w14:paraId="3BB3DFFA" w14:textId="5461E7E6" w:rsidR="00100574" w:rsidRDefault="00100574" w:rsidP="00E92071">
            <w:pPr>
              <w:spacing w:line="0" w:lineRule="atLeast"/>
              <w:rPr>
                <w:sz w:val="15"/>
                <w:szCs w:val="15"/>
              </w:rPr>
            </w:pPr>
            <w:r>
              <w:rPr>
                <w:rFonts w:hint="eastAsia"/>
                <w:sz w:val="15"/>
                <w:szCs w:val="15"/>
              </w:rPr>
              <w:t>2</w:t>
            </w:r>
            <w:r>
              <w:rPr>
                <w:sz w:val="15"/>
                <w:szCs w:val="15"/>
              </w:rPr>
              <w:t>3.</w:t>
            </w:r>
            <w:r>
              <w:rPr>
                <w:rFonts w:hint="eastAsia"/>
              </w:rPr>
              <w:t xml:space="preserve"> </w:t>
            </w:r>
            <w:r w:rsidRPr="00100574">
              <w:rPr>
                <w:rFonts w:hint="eastAsia"/>
                <w:sz w:val="15"/>
                <w:szCs w:val="15"/>
              </w:rPr>
              <w:t>刘焱</w:t>
            </w:r>
            <w:r>
              <w:rPr>
                <w:rFonts w:hint="eastAsia"/>
                <w:sz w:val="15"/>
                <w:szCs w:val="15"/>
              </w:rPr>
              <w:t>，“</w:t>
            </w:r>
            <w:r w:rsidRPr="00100574">
              <w:rPr>
                <w:sz w:val="15"/>
                <w:szCs w:val="15"/>
              </w:rPr>
              <w:t>企业生命周期、内部控制与过度投资</w:t>
            </w:r>
            <w:r>
              <w:rPr>
                <w:rFonts w:hint="eastAsia"/>
                <w:sz w:val="15"/>
                <w:szCs w:val="15"/>
              </w:rPr>
              <w:t>”，《</w:t>
            </w:r>
            <w:r w:rsidRPr="00100574">
              <w:rPr>
                <w:sz w:val="15"/>
                <w:szCs w:val="15"/>
              </w:rPr>
              <w:t>财经问题研究</w:t>
            </w:r>
            <w:r>
              <w:rPr>
                <w:rFonts w:hint="eastAsia"/>
                <w:sz w:val="15"/>
                <w:szCs w:val="15"/>
              </w:rPr>
              <w:t>》</w:t>
            </w:r>
            <w:r w:rsidRPr="00100574">
              <w:rPr>
                <w:sz w:val="15"/>
                <w:szCs w:val="15"/>
              </w:rPr>
              <w:t>,2014</w:t>
            </w:r>
            <w:r>
              <w:rPr>
                <w:rFonts w:hint="eastAsia"/>
                <w:sz w:val="15"/>
                <w:szCs w:val="15"/>
              </w:rPr>
              <w:t>年第十一期，</w:t>
            </w:r>
            <w:r w:rsidRPr="00100574">
              <w:rPr>
                <w:sz w:val="15"/>
                <w:szCs w:val="15"/>
              </w:rPr>
              <w:t>133</w:t>
            </w:r>
            <w:r>
              <w:rPr>
                <w:rFonts w:hint="eastAsia"/>
                <w:sz w:val="15"/>
                <w:szCs w:val="15"/>
              </w:rPr>
              <w:t>页~</w:t>
            </w:r>
            <w:r w:rsidRPr="00100574">
              <w:rPr>
                <w:sz w:val="15"/>
                <w:szCs w:val="15"/>
              </w:rPr>
              <w:t>140</w:t>
            </w:r>
            <w:r>
              <w:rPr>
                <w:rFonts w:hint="eastAsia"/>
                <w:sz w:val="15"/>
                <w:szCs w:val="15"/>
              </w:rPr>
              <w:t>页。</w:t>
            </w:r>
          </w:p>
          <w:p w14:paraId="4B0A3C52" w14:textId="4964A4C1" w:rsidR="00995146" w:rsidRDefault="00995146" w:rsidP="00E92071">
            <w:pPr>
              <w:spacing w:line="0" w:lineRule="atLeast"/>
              <w:rPr>
                <w:sz w:val="15"/>
                <w:szCs w:val="15"/>
              </w:rPr>
            </w:pPr>
            <w:r>
              <w:rPr>
                <w:rFonts w:hint="eastAsia"/>
                <w:sz w:val="15"/>
                <w:szCs w:val="15"/>
              </w:rPr>
              <w:t>2</w:t>
            </w:r>
            <w:r>
              <w:rPr>
                <w:sz w:val="15"/>
                <w:szCs w:val="15"/>
              </w:rPr>
              <w:t>4.</w:t>
            </w:r>
            <w:r>
              <w:rPr>
                <w:rFonts w:hint="eastAsia"/>
              </w:rPr>
              <w:t xml:space="preserve"> </w:t>
            </w:r>
            <w:r w:rsidRPr="00995146">
              <w:rPr>
                <w:rFonts w:hint="eastAsia"/>
                <w:sz w:val="15"/>
                <w:szCs w:val="15"/>
              </w:rPr>
              <w:t>周晓苏</w:t>
            </w:r>
            <w:r w:rsidRPr="00995146">
              <w:rPr>
                <w:sz w:val="15"/>
                <w:szCs w:val="15"/>
              </w:rPr>
              <w:t>,陈沉,杜萌</w:t>
            </w:r>
            <w:r>
              <w:rPr>
                <w:rFonts w:hint="eastAsia"/>
                <w:sz w:val="15"/>
                <w:szCs w:val="15"/>
              </w:rPr>
              <w:t>，“</w:t>
            </w:r>
            <w:r w:rsidRPr="00995146">
              <w:rPr>
                <w:sz w:val="15"/>
                <w:szCs w:val="15"/>
              </w:rPr>
              <w:t>会计稳健性、企业生命周期与投资效率——来自中国上市公司的经验证据</w:t>
            </w:r>
            <w:r>
              <w:rPr>
                <w:rFonts w:hint="eastAsia"/>
                <w:sz w:val="15"/>
                <w:szCs w:val="15"/>
              </w:rPr>
              <w:t>”</w:t>
            </w:r>
            <w:r w:rsidRPr="00995146">
              <w:rPr>
                <w:sz w:val="15"/>
                <w:szCs w:val="15"/>
              </w:rPr>
              <w:t xml:space="preserve"> </w:t>
            </w:r>
            <w:r>
              <w:rPr>
                <w:rFonts w:hint="eastAsia"/>
                <w:sz w:val="15"/>
                <w:szCs w:val="15"/>
              </w:rPr>
              <w:t>，《</w:t>
            </w:r>
            <w:r w:rsidRPr="00995146">
              <w:rPr>
                <w:sz w:val="15"/>
                <w:szCs w:val="15"/>
              </w:rPr>
              <w:t>会计与经济研究</w:t>
            </w:r>
            <w:r>
              <w:rPr>
                <w:rFonts w:hint="eastAsia"/>
                <w:sz w:val="15"/>
                <w:szCs w:val="15"/>
              </w:rPr>
              <w:t>》</w:t>
            </w:r>
            <w:r w:rsidRPr="00995146">
              <w:rPr>
                <w:sz w:val="15"/>
                <w:szCs w:val="15"/>
              </w:rPr>
              <w:t>,2015</w:t>
            </w:r>
            <w:r>
              <w:rPr>
                <w:rFonts w:hint="eastAsia"/>
                <w:sz w:val="15"/>
                <w:szCs w:val="15"/>
              </w:rPr>
              <w:t>年</w:t>
            </w:r>
            <w:r w:rsidR="00403632">
              <w:rPr>
                <w:rFonts w:hint="eastAsia"/>
                <w:sz w:val="15"/>
                <w:szCs w:val="15"/>
              </w:rPr>
              <w:t>第二期，</w:t>
            </w:r>
            <w:r w:rsidRPr="00995146">
              <w:rPr>
                <w:sz w:val="15"/>
                <w:szCs w:val="15"/>
              </w:rPr>
              <w:t>78</w:t>
            </w:r>
            <w:r w:rsidR="00403632">
              <w:rPr>
                <w:rFonts w:hint="eastAsia"/>
                <w:sz w:val="15"/>
                <w:szCs w:val="15"/>
              </w:rPr>
              <w:t>页~</w:t>
            </w:r>
            <w:r w:rsidRPr="00995146">
              <w:rPr>
                <w:sz w:val="15"/>
                <w:szCs w:val="15"/>
              </w:rPr>
              <w:t>95</w:t>
            </w:r>
            <w:r w:rsidR="00403632">
              <w:rPr>
                <w:rFonts w:hint="eastAsia"/>
                <w:sz w:val="15"/>
                <w:szCs w:val="15"/>
              </w:rPr>
              <w:t>页。</w:t>
            </w:r>
          </w:p>
          <w:p w14:paraId="35115947" w14:textId="3928E215" w:rsidR="006A163D" w:rsidRDefault="00615C7B" w:rsidP="00E92071">
            <w:pPr>
              <w:spacing w:line="0" w:lineRule="atLeast"/>
              <w:rPr>
                <w:sz w:val="15"/>
                <w:szCs w:val="15"/>
              </w:rPr>
            </w:pPr>
            <w:r>
              <w:rPr>
                <w:rFonts w:hint="eastAsia"/>
                <w:sz w:val="15"/>
                <w:szCs w:val="15"/>
              </w:rPr>
              <w:t>2</w:t>
            </w:r>
            <w:r>
              <w:rPr>
                <w:sz w:val="15"/>
                <w:szCs w:val="15"/>
              </w:rPr>
              <w:t>5.</w:t>
            </w:r>
            <w:r>
              <w:rPr>
                <w:rFonts w:hint="eastAsia"/>
              </w:rPr>
              <w:t xml:space="preserve"> </w:t>
            </w:r>
            <w:r w:rsidRPr="00615C7B">
              <w:rPr>
                <w:rFonts w:hint="eastAsia"/>
                <w:sz w:val="15"/>
                <w:szCs w:val="15"/>
              </w:rPr>
              <w:t>马春爱</w:t>
            </w:r>
            <w:r w:rsidRPr="00615C7B">
              <w:rPr>
                <w:sz w:val="15"/>
                <w:szCs w:val="15"/>
              </w:rPr>
              <w:t>,韩新华</w:t>
            </w:r>
            <w:r>
              <w:rPr>
                <w:rFonts w:hint="eastAsia"/>
                <w:sz w:val="15"/>
                <w:szCs w:val="15"/>
              </w:rPr>
              <w:t>，“</w:t>
            </w:r>
            <w:r w:rsidRPr="00615C7B">
              <w:rPr>
                <w:sz w:val="15"/>
                <w:szCs w:val="15"/>
              </w:rPr>
              <w:t>基于不同生命周期的财务弹性与投资效率关系</w:t>
            </w:r>
            <w:r>
              <w:rPr>
                <w:rFonts w:hint="eastAsia"/>
                <w:sz w:val="15"/>
                <w:szCs w:val="15"/>
              </w:rPr>
              <w:t>”，《</w:t>
            </w:r>
            <w:r w:rsidRPr="00615C7B">
              <w:rPr>
                <w:sz w:val="15"/>
                <w:szCs w:val="15"/>
              </w:rPr>
              <w:t>系统工程</w:t>
            </w:r>
            <w:r>
              <w:rPr>
                <w:rFonts w:hint="eastAsia"/>
                <w:sz w:val="15"/>
                <w:szCs w:val="15"/>
              </w:rPr>
              <w:t>》，</w:t>
            </w:r>
            <w:r w:rsidRPr="00615C7B">
              <w:rPr>
                <w:sz w:val="15"/>
                <w:szCs w:val="15"/>
              </w:rPr>
              <w:t>2014</w:t>
            </w:r>
            <w:r>
              <w:rPr>
                <w:rFonts w:hint="eastAsia"/>
                <w:sz w:val="15"/>
                <w:szCs w:val="15"/>
              </w:rPr>
              <w:t>年第九期，</w:t>
            </w:r>
            <w:r w:rsidRPr="00615C7B">
              <w:rPr>
                <w:sz w:val="15"/>
                <w:szCs w:val="15"/>
              </w:rPr>
              <w:t>35</w:t>
            </w:r>
            <w:r>
              <w:rPr>
                <w:rFonts w:hint="eastAsia"/>
                <w:sz w:val="15"/>
                <w:szCs w:val="15"/>
              </w:rPr>
              <w:t>页~</w:t>
            </w:r>
            <w:r w:rsidRPr="00615C7B">
              <w:rPr>
                <w:sz w:val="15"/>
                <w:szCs w:val="15"/>
              </w:rPr>
              <w:t>41</w:t>
            </w:r>
            <w:r>
              <w:rPr>
                <w:rFonts w:hint="eastAsia"/>
                <w:sz w:val="15"/>
                <w:szCs w:val="15"/>
              </w:rPr>
              <w:t>页。</w:t>
            </w:r>
          </w:p>
          <w:p w14:paraId="70761A37" w14:textId="701F355C" w:rsidR="006243F4" w:rsidRDefault="006243F4" w:rsidP="00E92071">
            <w:pPr>
              <w:spacing w:line="0" w:lineRule="atLeast"/>
              <w:rPr>
                <w:sz w:val="15"/>
                <w:szCs w:val="15"/>
              </w:rPr>
            </w:pPr>
            <w:r>
              <w:rPr>
                <w:rFonts w:hint="eastAsia"/>
                <w:sz w:val="15"/>
                <w:szCs w:val="15"/>
              </w:rPr>
              <w:t>2</w:t>
            </w:r>
            <w:r>
              <w:rPr>
                <w:sz w:val="15"/>
                <w:szCs w:val="15"/>
              </w:rPr>
              <w:t>6.</w:t>
            </w:r>
            <w:r>
              <w:rPr>
                <w:rFonts w:hint="eastAsia"/>
              </w:rPr>
              <w:t xml:space="preserve"> </w:t>
            </w:r>
            <w:r w:rsidRPr="006243F4">
              <w:rPr>
                <w:rFonts w:hint="eastAsia"/>
                <w:sz w:val="15"/>
                <w:szCs w:val="15"/>
              </w:rPr>
              <w:t>张余华</w:t>
            </w:r>
            <w:r w:rsidRPr="006243F4">
              <w:rPr>
                <w:sz w:val="15"/>
                <w:szCs w:val="15"/>
              </w:rPr>
              <w:t>,曾汉权</w:t>
            </w:r>
            <w:r>
              <w:rPr>
                <w:rFonts w:hint="eastAsia"/>
                <w:sz w:val="15"/>
                <w:szCs w:val="15"/>
              </w:rPr>
              <w:t>，“</w:t>
            </w:r>
            <w:r w:rsidRPr="006243F4">
              <w:rPr>
                <w:sz w:val="15"/>
                <w:szCs w:val="15"/>
              </w:rPr>
              <w:t>供应链集中度对企业创新投入的影响研究——市场化程度的调节作用</w:t>
            </w:r>
            <w:r>
              <w:rPr>
                <w:rFonts w:hint="eastAsia"/>
                <w:sz w:val="15"/>
                <w:szCs w:val="15"/>
              </w:rPr>
              <w:t>”，《</w:t>
            </w:r>
            <w:r w:rsidRPr="006243F4">
              <w:rPr>
                <w:sz w:val="15"/>
                <w:szCs w:val="15"/>
              </w:rPr>
              <w:t>科技创业月刊</w:t>
            </w:r>
            <w:r>
              <w:rPr>
                <w:rFonts w:hint="eastAsia"/>
                <w:sz w:val="15"/>
                <w:szCs w:val="15"/>
              </w:rPr>
              <w:t>》，</w:t>
            </w:r>
            <w:r w:rsidRPr="006243F4">
              <w:rPr>
                <w:sz w:val="15"/>
                <w:szCs w:val="15"/>
              </w:rPr>
              <w:t>2021</w:t>
            </w:r>
            <w:r>
              <w:rPr>
                <w:rFonts w:hint="eastAsia"/>
                <w:sz w:val="15"/>
                <w:szCs w:val="15"/>
              </w:rPr>
              <w:t>年第四期，</w:t>
            </w:r>
            <w:r w:rsidRPr="006243F4">
              <w:rPr>
                <w:sz w:val="15"/>
                <w:szCs w:val="15"/>
              </w:rPr>
              <w:t>1</w:t>
            </w:r>
            <w:r>
              <w:rPr>
                <w:rFonts w:hint="eastAsia"/>
                <w:sz w:val="15"/>
                <w:szCs w:val="15"/>
              </w:rPr>
              <w:t>页~</w:t>
            </w:r>
            <w:r>
              <w:rPr>
                <w:sz w:val="15"/>
                <w:szCs w:val="15"/>
              </w:rPr>
              <w:t>8</w:t>
            </w:r>
            <w:r>
              <w:rPr>
                <w:rFonts w:hint="eastAsia"/>
                <w:sz w:val="15"/>
                <w:szCs w:val="15"/>
              </w:rPr>
              <w:t>页。</w:t>
            </w:r>
          </w:p>
          <w:p w14:paraId="784EEDB3" w14:textId="0983BF02" w:rsidR="007A19F8" w:rsidRDefault="007A19F8" w:rsidP="00E92071">
            <w:pPr>
              <w:spacing w:line="0" w:lineRule="atLeast"/>
              <w:rPr>
                <w:sz w:val="15"/>
                <w:szCs w:val="15"/>
              </w:rPr>
            </w:pPr>
            <w:r>
              <w:rPr>
                <w:rFonts w:hint="eastAsia"/>
                <w:sz w:val="15"/>
                <w:szCs w:val="15"/>
              </w:rPr>
              <w:t>2</w:t>
            </w:r>
            <w:r>
              <w:rPr>
                <w:sz w:val="15"/>
                <w:szCs w:val="15"/>
              </w:rPr>
              <w:t>7.</w:t>
            </w:r>
            <w:r>
              <w:rPr>
                <w:rFonts w:hint="eastAsia"/>
              </w:rPr>
              <w:t xml:space="preserve"> </w:t>
            </w:r>
            <w:r w:rsidRPr="007A19F8">
              <w:rPr>
                <w:rFonts w:hint="eastAsia"/>
                <w:sz w:val="15"/>
                <w:szCs w:val="15"/>
              </w:rPr>
              <w:t>江伟</w:t>
            </w:r>
            <w:r w:rsidRPr="007A19F8">
              <w:rPr>
                <w:sz w:val="15"/>
                <w:szCs w:val="15"/>
              </w:rPr>
              <w:t>,底璐璐,姚文韬</w:t>
            </w:r>
            <w:r>
              <w:rPr>
                <w:rFonts w:hint="eastAsia"/>
                <w:sz w:val="15"/>
                <w:szCs w:val="15"/>
              </w:rPr>
              <w:t>，“</w:t>
            </w:r>
            <w:r w:rsidRPr="007A19F8">
              <w:rPr>
                <w:sz w:val="15"/>
                <w:szCs w:val="15"/>
              </w:rPr>
              <w:t>客户集中度与企业成本粘性——来自中国制造业上市公司的经验证据</w:t>
            </w:r>
            <w:r>
              <w:rPr>
                <w:rFonts w:hint="eastAsia"/>
                <w:sz w:val="15"/>
                <w:szCs w:val="15"/>
              </w:rPr>
              <w:t>”，《</w:t>
            </w:r>
            <w:r w:rsidRPr="007A19F8">
              <w:rPr>
                <w:sz w:val="15"/>
                <w:szCs w:val="15"/>
              </w:rPr>
              <w:t>金融研究</w:t>
            </w:r>
            <w:r>
              <w:rPr>
                <w:rFonts w:hint="eastAsia"/>
                <w:sz w:val="15"/>
                <w:szCs w:val="15"/>
              </w:rPr>
              <w:t>》</w:t>
            </w:r>
            <w:r w:rsidRPr="007A19F8">
              <w:rPr>
                <w:sz w:val="15"/>
                <w:szCs w:val="15"/>
              </w:rPr>
              <w:t>,2017</w:t>
            </w:r>
            <w:r>
              <w:rPr>
                <w:rFonts w:hint="eastAsia"/>
                <w:sz w:val="15"/>
                <w:szCs w:val="15"/>
              </w:rPr>
              <w:t>年第九期，</w:t>
            </w:r>
            <w:r w:rsidRPr="007A19F8">
              <w:rPr>
                <w:sz w:val="15"/>
                <w:szCs w:val="15"/>
              </w:rPr>
              <w:t>192</w:t>
            </w:r>
            <w:r>
              <w:rPr>
                <w:rFonts w:hint="eastAsia"/>
                <w:sz w:val="15"/>
                <w:szCs w:val="15"/>
              </w:rPr>
              <w:t>页~</w:t>
            </w:r>
            <w:r w:rsidRPr="007A19F8">
              <w:rPr>
                <w:sz w:val="15"/>
                <w:szCs w:val="15"/>
              </w:rPr>
              <w:t>206</w:t>
            </w:r>
            <w:r>
              <w:rPr>
                <w:rFonts w:hint="eastAsia"/>
                <w:sz w:val="15"/>
                <w:szCs w:val="15"/>
              </w:rPr>
              <w:t>页。</w:t>
            </w:r>
          </w:p>
          <w:p w14:paraId="1E437783" w14:textId="4A8E9638" w:rsidR="007A19F8" w:rsidRDefault="007A19F8" w:rsidP="00E92071">
            <w:pPr>
              <w:spacing w:line="0" w:lineRule="atLeast"/>
              <w:rPr>
                <w:sz w:val="15"/>
                <w:szCs w:val="15"/>
              </w:rPr>
            </w:pPr>
            <w:r>
              <w:rPr>
                <w:rFonts w:hint="eastAsia"/>
                <w:sz w:val="15"/>
                <w:szCs w:val="15"/>
              </w:rPr>
              <w:t>2</w:t>
            </w:r>
            <w:r>
              <w:rPr>
                <w:sz w:val="15"/>
                <w:szCs w:val="15"/>
              </w:rPr>
              <w:t>8.</w:t>
            </w:r>
            <w:r w:rsidR="00FD6C6A">
              <w:rPr>
                <w:rFonts w:hint="eastAsia"/>
              </w:rPr>
              <w:t xml:space="preserve"> </w:t>
            </w:r>
            <w:r w:rsidR="00FD6C6A" w:rsidRPr="00FD6C6A">
              <w:rPr>
                <w:rFonts w:hint="eastAsia"/>
                <w:sz w:val="15"/>
                <w:szCs w:val="15"/>
              </w:rPr>
              <w:t>江伟</w:t>
            </w:r>
            <w:r w:rsidR="00FD6C6A" w:rsidRPr="00FD6C6A">
              <w:rPr>
                <w:sz w:val="15"/>
                <w:szCs w:val="15"/>
              </w:rPr>
              <w:t>,底璐璐,彭晨</w:t>
            </w:r>
            <w:r w:rsidR="00FD6C6A">
              <w:rPr>
                <w:rFonts w:hint="eastAsia"/>
                <w:sz w:val="15"/>
                <w:szCs w:val="15"/>
              </w:rPr>
              <w:t>，“</w:t>
            </w:r>
            <w:r w:rsidR="00FD6C6A" w:rsidRPr="00FD6C6A">
              <w:rPr>
                <w:sz w:val="15"/>
                <w:szCs w:val="15"/>
              </w:rPr>
              <w:t>客户集中度影响银行长期贷款吗——来自中国上市公司的经验证据</w:t>
            </w:r>
            <w:r w:rsidR="00FD6C6A">
              <w:rPr>
                <w:rFonts w:hint="eastAsia"/>
                <w:sz w:val="15"/>
                <w:szCs w:val="15"/>
              </w:rPr>
              <w:t>”，《</w:t>
            </w:r>
            <w:r w:rsidR="00FD6C6A" w:rsidRPr="00FD6C6A">
              <w:rPr>
                <w:sz w:val="15"/>
                <w:szCs w:val="15"/>
              </w:rPr>
              <w:t>南开管理评论</w:t>
            </w:r>
            <w:r w:rsidR="00FD6C6A">
              <w:rPr>
                <w:rFonts w:hint="eastAsia"/>
                <w:sz w:val="15"/>
                <w:szCs w:val="15"/>
              </w:rPr>
              <w:t>》，</w:t>
            </w:r>
            <w:r w:rsidR="00FD6C6A" w:rsidRPr="00FD6C6A">
              <w:rPr>
                <w:sz w:val="15"/>
                <w:szCs w:val="15"/>
              </w:rPr>
              <w:t>2017</w:t>
            </w:r>
            <w:r w:rsidR="00FD6C6A">
              <w:rPr>
                <w:rFonts w:hint="eastAsia"/>
                <w:sz w:val="15"/>
                <w:szCs w:val="15"/>
              </w:rPr>
              <w:t>年第二期，</w:t>
            </w:r>
            <w:r w:rsidR="00FD6C6A" w:rsidRPr="00FD6C6A">
              <w:rPr>
                <w:sz w:val="15"/>
                <w:szCs w:val="15"/>
              </w:rPr>
              <w:t>71</w:t>
            </w:r>
            <w:r w:rsidR="00FD6C6A">
              <w:rPr>
                <w:rFonts w:hint="eastAsia"/>
                <w:sz w:val="15"/>
                <w:szCs w:val="15"/>
              </w:rPr>
              <w:t>页~</w:t>
            </w:r>
            <w:r w:rsidR="00FD6C6A" w:rsidRPr="00FD6C6A">
              <w:rPr>
                <w:sz w:val="15"/>
                <w:szCs w:val="15"/>
              </w:rPr>
              <w:t>80</w:t>
            </w:r>
            <w:r w:rsidR="00FD6C6A">
              <w:rPr>
                <w:rFonts w:hint="eastAsia"/>
                <w:sz w:val="15"/>
                <w:szCs w:val="15"/>
              </w:rPr>
              <w:t>页。</w:t>
            </w:r>
            <w:r w:rsidR="00FD6C6A" w:rsidRPr="00FD6C6A">
              <w:rPr>
                <w:sz w:val="15"/>
                <w:szCs w:val="15"/>
              </w:rPr>
              <w:t>.</w:t>
            </w:r>
          </w:p>
          <w:p w14:paraId="2431CFCB" w14:textId="207C817A" w:rsidR="007A19F8" w:rsidRDefault="007A19F8" w:rsidP="00E92071">
            <w:pPr>
              <w:spacing w:line="0" w:lineRule="atLeast"/>
              <w:rPr>
                <w:sz w:val="15"/>
                <w:szCs w:val="15"/>
              </w:rPr>
            </w:pPr>
            <w:r>
              <w:rPr>
                <w:rFonts w:hint="eastAsia"/>
                <w:sz w:val="15"/>
                <w:szCs w:val="15"/>
              </w:rPr>
              <w:t>2</w:t>
            </w:r>
            <w:r>
              <w:rPr>
                <w:sz w:val="15"/>
                <w:szCs w:val="15"/>
              </w:rPr>
              <w:t>9.</w:t>
            </w:r>
            <w:r w:rsidR="00781C7E">
              <w:rPr>
                <w:rFonts w:hint="eastAsia"/>
              </w:rPr>
              <w:t xml:space="preserve"> </w:t>
            </w:r>
            <w:r w:rsidR="00781C7E" w:rsidRPr="00781C7E">
              <w:rPr>
                <w:rFonts w:hint="eastAsia"/>
                <w:sz w:val="15"/>
                <w:szCs w:val="15"/>
              </w:rPr>
              <w:t>申慧慧</w:t>
            </w:r>
            <w:r w:rsidR="00781C7E" w:rsidRPr="00781C7E">
              <w:rPr>
                <w:sz w:val="15"/>
                <w:szCs w:val="15"/>
              </w:rPr>
              <w:t>,于鹏,吴联生</w:t>
            </w:r>
            <w:r w:rsidR="00781C7E">
              <w:rPr>
                <w:rFonts w:hint="eastAsia"/>
                <w:sz w:val="15"/>
                <w:szCs w:val="15"/>
              </w:rPr>
              <w:t>，“</w:t>
            </w:r>
            <w:r w:rsidR="00781C7E" w:rsidRPr="00781C7E">
              <w:rPr>
                <w:sz w:val="15"/>
                <w:szCs w:val="15"/>
              </w:rPr>
              <w:t>国有股权、环境不确定性与投资效率</w:t>
            </w:r>
            <w:r w:rsidR="00781C7E">
              <w:rPr>
                <w:rFonts w:hint="eastAsia"/>
                <w:sz w:val="15"/>
                <w:szCs w:val="15"/>
              </w:rPr>
              <w:t>”，《</w:t>
            </w:r>
            <w:r w:rsidR="00781C7E" w:rsidRPr="00781C7E">
              <w:rPr>
                <w:sz w:val="15"/>
                <w:szCs w:val="15"/>
              </w:rPr>
              <w:t>经济研究</w:t>
            </w:r>
            <w:r w:rsidR="00781C7E">
              <w:rPr>
                <w:rFonts w:hint="eastAsia"/>
                <w:sz w:val="15"/>
                <w:szCs w:val="15"/>
              </w:rPr>
              <w:t>》</w:t>
            </w:r>
            <w:r w:rsidR="00781C7E" w:rsidRPr="00781C7E">
              <w:rPr>
                <w:sz w:val="15"/>
                <w:szCs w:val="15"/>
              </w:rPr>
              <w:t>,2012</w:t>
            </w:r>
            <w:r w:rsidR="00781C7E">
              <w:rPr>
                <w:rFonts w:hint="eastAsia"/>
                <w:sz w:val="15"/>
                <w:szCs w:val="15"/>
              </w:rPr>
              <w:t>年第七期，</w:t>
            </w:r>
            <w:r w:rsidR="00781C7E" w:rsidRPr="00781C7E">
              <w:rPr>
                <w:sz w:val="15"/>
                <w:szCs w:val="15"/>
              </w:rPr>
              <w:t>113</w:t>
            </w:r>
            <w:r w:rsidR="00781C7E">
              <w:rPr>
                <w:rFonts w:hint="eastAsia"/>
                <w:sz w:val="15"/>
                <w:szCs w:val="15"/>
              </w:rPr>
              <w:t>页~</w:t>
            </w:r>
            <w:r w:rsidR="00781C7E" w:rsidRPr="00781C7E">
              <w:rPr>
                <w:sz w:val="15"/>
                <w:szCs w:val="15"/>
              </w:rPr>
              <w:t>126</w:t>
            </w:r>
            <w:r w:rsidR="00781C7E">
              <w:rPr>
                <w:rFonts w:hint="eastAsia"/>
                <w:sz w:val="15"/>
                <w:szCs w:val="15"/>
              </w:rPr>
              <w:t>页。</w:t>
            </w:r>
          </w:p>
          <w:p w14:paraId="6DC8989D" w14:textId="033EF207" w:rsidR="00252F6C" w:rsidRPr="003A2BFF" w:rsidRDefault="007A19F8" w:rsidP="003A2BFF">
            <w:pPr>
              <w:spacing w:line="0" w:lineRule="atLeast"/>
              <w:rPr>
                <w:sz w:val="15"/>
                <w:szCs w:val="15"/>
              </w:rPr>
            </w:pPr>
            <w:r>
              <w:rPr>
                <w:rFonts w:hint="eastAsia"/>
                <w:sz w:val="15"/>
                <w:szCs w:val="15"/>
              </w:rPr>
              <w:t>3</w:t>
            </w:r>
            <w:r>
              <w:rPr>
                <w:sz w:val="15"/>
                <w:szCs w:val="15"/>
              </w:rPr>
              <w:t>0.</w:t>
            </w:r>
            <w:r w:rsidR="00AE18F2">
              <w:rPr>
                <w:rFonts w:hint="eastAsia"/>
              </w:rPr>
              <w:t xml:space="preserve"> </w:t>
            </w:r>
            <w:r w:rsidR="00AE18F2" w:rsidRPr="00AE18F2">
              <w:rPr>
                <w:rFonts w:hint="eastAsia"/>
                <w:sz w:val="15"/>
                <w:szCs w:val="15"/>
              </w:rPr>
              <w:t>饶品贵</w:t>
            </w:r>
            <w:r w:rsidR="00AE18F2" w:rsidRPr="00AE18F2">
              <w:rPr>
                <w:sz w:val="15"/>
                <w:szCs w:val="15"/>
              </w:rPr>
              <w:t>,岳衡,姜国华</w:t>
            </w:r>
            <w:r w:rsidR="00AE18F2">
              <w:rPr>
                <w:rFonts w:hint="eastAsia"/>
                <w:sz w:val="15"/>
                <w:szCs w:val="15"/>
              </w:rPr>
              <w:t>，“</w:t>
            </w:r>
            <w:r w:rsidR="00AE18F2" w:rsidRPr="00AE18F2">
              <w:rPr>
                <w:sz w:val="15"/>
                <w:szCs w:val="15"/>
              </w:rPr>
              <w:t>经济政策不确定性与企业投资行为研究</w:t>
            </w:r>
            <w:r w:rsidR="00AE18F2">
              <w:rPr>
                <w:rFonts w:hint="eastAsia"/>
                <w:sz w:val="15"/>
                <w:szCs w:val="15"/>
              </w:rPr>
              <w:t>”，《</w:t>
            </w:r>
            <w:r w:rsidR="00AE18F2" w:rsidRPr="00AE18F2">
              <w:rPr>
                <w:sz w:val="15"/>
                <w:szCs w:val="15"/>
              </w:rPr>
              <w:t>世界经济</w:t>
            </w:r>
            <w:r w:rsidR="00AE18F2">
              <w:rPr>
                <w:rFonts w:hint="eastAsia"/>
                <w:sz w:val="15"/>
                <w:szCs w:val="15"/>
              </w:rPr>
              <w:t>》</w:t>
            </w:r>
            <w:r w:rsidR="00AE18F2" w:rsidRPr="00AE18F2">
              <w:rPr>
                <w:sz w:val="15"/>
                <w:szCs w:val="15"/>
              </w:rPr>
              <w:t>,2017</w:t>
            </w:r>
            <w:r w:rsidR="00AE18F2">
              <w:rPr>
                <w:rFonts w:hint="eastAsia"/>
                <w:sz w:val="15"/>
                <w:szCs w:val="15"/>
              </w:rPr>
              <w:t>年第二期，</w:t>
            </w:r>
            <w:r w:rsidR="00AE18F2" w:rsidRPr="00AE18F2">
              <w:rPr>
                <w:sz w:val="15"/>
                <w:szCs w:val="15"/>
              </w:rPr>
              <w:t>27</w:t>
            </w:r>
            <w:r w:rsidR="00AE18F2">
              <w:rPr>
                <w:rFonts w:hint="eastAsia"/>
                <w:sz w:val="15"/>
                <w:szCs w:val="15"/>
              </w:rPr>
              <w:t>页</w:t>
            </w:r>
            <w:r w:rsidR="00AE18F2" w:rsidRPr="00AE18F2">
              <w:rPr>
                <w:sz w:val="15"/>
                <w:szCs w:val="15"/>
              </w:rPr>
              <w:t>-51</w:t>
            </w:r>
            <w:r w:rsidR="00AE18F2">
              <w:rPr>
                <w:rFonts w:hint="eastAsia"/>
                <w:sz w:val="15"/>
                <w:szCs w:val="15"/>
              </w:rPr>
              <w:t>页。</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4F0E9708"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Pr="00252F6C">
              <w:rPr>
                <w:rFonts w:ascii="宋体" w:eastAsia="宋体" w:hAnsi="宋体"/>
                <w:sz w:val="24"/>
                <w:szCs w:val="24"/>
              </w:rPr>
              <w:t xml:space="preserve"> </w:t>
            </w:r>
            <w:r w:rsidR="001C7AEB" w:rsidRPr="001C7AEB">
              <w:rPr>
                <w:rFonts w:ascii="宋体" w:eastAsia="宋体" w:hAnsi="宋体" w:hint="eastAsia"/>
                <w:sz w:val="24"/>
                <w:szCs w:val="24"/>
              </w:rPr>
              <w:t>生产全球化背景下供应链集中度对企业投资效率的影响</w:t>
            </w:r>
          </w:p>
          <w:p w14:paraId="17586D5F" w14:textId="744BBF76"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1C7AEB">
              <w:rPr>
                <w:rFonts w:ascii="宋体" w:eastAsia="宋体" w:hAnsi="宋体" w:hint="eastAsia"/>
                <w:sz w:val="24"/>
                <w:szCs w:val="24"/>
              </w:rPr>
              <w:t>供应链集中度 投资效率 企业生命周期</w:t>
            </w:r>
          </w:p>
          <w:p w14:paraId="3668973A" w14:textId="77777777" w:rsidR="00252F6C" w:rsidRPr="00252F6C" w:rsidRDefault="00252F6C" w:rsidP="00252F6C">
            <w:pPr>
              <w:rPr>
                <w:rFonts w:ascii="宋体" w:eastAsia="宋体" w:hAnsi="宋体"/>
                <w:sz w:val="24"/>
                <w:szCs w:val="24"/>
              </w:rPr>
            </w:pPr>
          </w:p>
          <w:p w14:paraId="3ED100A7"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1 绪论</w:t>
            </w:r>
          </w:p>
          <w:p w14:paraId="7312D4D1"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1.1 研究背景与研究意义</w:t>
            </w:r>
          </w:p>
          <w:p w14:paraId="347B4113"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1.2研究内容及方法</w:t>
            </w:r>
          </w:p>
          <w:p w14:paraId="777C4626"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1.3 研究框架</w:t>
            </w:r>
          </w:p>
          <w:p w14:paraId="759C0E3F"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2 文献综述</w:t>
            </w:r>
          </w:p>
          <w:p w14:paraId="7EDB7D32"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2.1 供应链集中度</w:t>
            </w:r>
          </w:p>
          <w:p w14:paraId="455EE02C"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2.2 投资效率</w:t>
            </w:r>
          </w:p>
          <w:p w14:paraId="63CADF4F"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2.3 企业生命周期与投资效率</w:t>
            </w:r>
          </w:p>
          <w:p w14:paraId="78E5C60B"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3 供应链集中度与投资效率的理论概述</w:t>
            </w:r>
          </w:p>
          <w:p w14:paraId="21EB86DD"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3.1 相关概念的界定</w:t>
            </w:r>
          </w:p>
          <w:p w14:paraId="63A1914B"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3.2 供应链集中度对投资效率影响途径的相关理论</w:t>
            </w:r>
          </w:p>
          <w:p w14:paraId="484FCF40"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3.3 供应链集中度对投资效率的作用机理</w:t>
            </w:r>
          </w:p>
          <w:p w14:paraId="38CE9E65"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4 研究设计</w:t>
            </w:r>
          </w:p>
          <w:p w14:paraId="699F61DB"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4.1 样本选择与数据来源</w:t>
            </w:r>
          </w:p>
          <w:p w14:paraId="2279EE3F"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4.2 研究变量</w:t>
            </w:r>
          </w:p>
          <w:p w14:paraId="3AB598A4"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4.3 检验模型</w:t>
            </w:r>
          </w:p>
          <w:p w14:paraId="63AD966E"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5 实证检验结果与分析</w:t>
            </w:r>
          </w:p>
          <w:p w14:paraId="1570E569"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5.1 描述性统计与分析</w:t>
            </w:r>
          </w:p>
          <w:p w14:paraId="271DB2C1"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5.2 相关性检验</w:t>
            </w:r>
          </w:p>
          <w:p w14:paraId="395F6623"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5.3 回归结果及分析</w:t>
            </w:r>
          </w:p>
          <w:p w14:paraId="1BDE2642"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5.4 稳健性检验</w:t>
            </w:r>
          </w:p>
          <w:p w14:paraId="346E67C7"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6 结论与展望</w:t>
            </w:r>
          </w:p>
          <w:p w14:paraId="0A9000CF"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6.1 研究结论</w:t>
            </w:r>
          </w:p>
          <w:p w14:paraId="517BAB90"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6.2 政策建议</w:t>
            </w:r>
          </w:p>
          <w:p w14:paraId="10718D28" w14:textId="77777777" w:rsidR="001C7AEB" w:rsidRPr="001C7AEB" w:rsidRDefault="001C7AEB" w:rsidP="001C7AEB">
            <w:pPr>
              <w:rPr>
                <w:rFonts w:ascii="宋体" w:eastAsia="宋体" w:hAnsi="宋体"/>
                <w:sz w:val="24"/>
                <w:szCs w:val="24"/>
              </w:rPr>
            </w:pPr>
            <w:r w:rsidRPr="001C7AEB">
              <w:rPr>
                <w:rFonts w:ascii="宋体" w:eastAsia="宋体" w:hAnsi="宋体"/>
                <w:sz w:val="24"/>
                <w:szCs w:val="24"/>
              </w:rPr>
              <w:t>6.3 研究局限与未来展望</w:t>
            </w:r>
          </w:p>
          <w:p w14:paraId="7E4ED30A" w14:textId="6F40E2D6" w:rsidR="001C7AEB" w:rsidRPr="004D5DA9" w:rsidRDefault="001C7AEB" w:rsidP="001C7AEB">
            <w:pPr>
              <w:rPr>
                <w:rFonts w:ascii="宋体" w:eastAsia="宋体" w:hAnsi="宋体"/>
                <w:sz w:val="24"/>
                <w:szCs w:val="24"/>
              </w:rPr>
            </w:pPr>
            <w:r w:rsidRPr="001C7AEB">
              <w:rPr>
                <w:rFonts w:ascii="宋体" w:eastAsia="宋体" w:hAnsi="宋体" w:hint="eastAsia"/>
                <w:sz w:val="24"/>
                <w:szCs w:val="24"/>
              </w:rPr>
              <w:t>参考文献</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C213A" w14:textId="77777777" w:rsidR="00A25C9C" w:rsidRDefault="00A25C9C" w:rsidP="00C73A3E">
      <w:r>
        <w:separator/>
      </w:r>
    </w:p>
  </w:endnote>
  <w:endnote w:type="continuationSeparator" w:id="0">
    <w:p w14:paraId="350041A1" w14:textId="77777777" w:rsidR="00A25C9C" w:rsidRDefault="00A25C9C"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83B3B" w14:textId="77777777" w:rsidR="00A25C9C" w:rsidRDefault="00A25C9C" w:rsidP="00C73A3E">
      <w:r>
        <w:separator/>
      </w:r>
    </w:p>
  </w:footnote>
  <w:footnote w:type="continuationSeparator" w:id="0">
    <w:p w14:paraId="77F79E1E" w14:textId="77777777" w:rsidR="00A25C9C" w:rsidRDefault="00A25C9C"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46AA8"/>
    <w:rsid w:val="00062C6F"/>
    <w:rsid w:val="000670E6"/>
    <w:rsid w:val="00070DDA"/>
    <w:rsid w:val="000A2933"/>
    <w:rsid w:val="000C1A88"/>
    <w:rsid w:val="000D7272"/>
    <w:rsid w:val="00100574"/>
    <w:rsid w:val="001019B7"/>
    <w:rsid w:val="001578AF"/>
    <w:rsid w:val="0016285D"/>
    <w:rsid w:val="00163451"/>
    <w:rsid w:val="001767B6"/>
    <w:rsid w:val="00176BE4"/>
    <w:rsid w:val="0018309C"/>
    <w:rsid w:val="001B7A92"/>
    <w:rsid w:val="001C5A8D"/>
    <w:rsid w:val="001C7AEB"/>
    <w:rsid w:val="001E4028"/>
    <w:rsid w:val="00252F6C"/>
    <w:rsid w:val="00295760"/>
    <w:rsid w:val="002A04ED"/>
    <w:rsid w:val="002C7223"/>
    <w:rsid w:val="00304794"/>
    <w:rsid w:val="00325449"/>
    <w:rsid w:val="003427D9"/>
    <w:rsid w:val="0037006F"/>
    <w:rsid w:val="00393C76"/>
    <w:rsid w:val="003A2B2B"/>
    <w:rsid w:val="003A2BFF"/>
    <w:rsid w:val="003A411A"/>
    <w:rsid w:val="003D4B36"/>
    <w:rsid w:val="00403632"/>
    <w:rsid w:val="00440352"/>
    <w:rsid w:val="004625AC"/>
    <w:rsid w:val="00472CBC"/>
    <w:rsid w:val="004B4945"/>
    <w:rsid w:val="004D5DA9"/>
    <w:rsid w:val="005166EE"/>
    <w:rsid w:val="005207A1"/>
    <w:rsid w:val="005661DD"/>
    <w:rsid w:val="00584ADD"/>
    <w:rsid w:val="005972E5"/>
    <w:rsid w:val="005F40D2"/>
    <w:rsid w:val="006141AD"/>
    <w:rsid w:val="00615C7B"/>
    <w:rsid w:val="006243F4"/>
    <w:rsid w:val="00643440"/>
    <w:rsid w:val="006552A0"/>
    <w:rsid w:val="00661C17"/>
    <w:rsid w:val="006A163D"/>
    <w:rsid w:val="006A5DFB"/>
    <w:rsid w:val="006F4DEA"/>
    <w:rsid w:val="0070196C"/>
    <w:rsid w:val="00762033"/>
    <w:rsid w:val="0076750D"/>
    <w:rsid w:val="007770E9"/>
    <w:rsid w:val="00781C7E"/>
    <w:rsid w:val="007957D2"/>
    <w:rsid w:val="00796812"/>
    <w:rsid w:val="007A19F8"/>
    <w:rsid w:val="007E2F9C"/>
    <w:rsid w:val="00817AC1"/>
    <w:rsid w:val="0082174E"/>
    <w:rsid w:val="008856F8"/>
    <w:rsid w:val="00895763"/>
    <w:rsid w:val="008C5DD0"/>
    <w:rsid w:val="008D0F26"/>
    <w:rsid w:val="00915128"/>
    <w:rsid w:val="00917505"/>
    <w:rsid w:val="009446B3"/>
    <w:rsid w:val="009560A5"/>
    <w:rsid w:val="009734DB"/>
    <w:rsid w:val="00995146"/>
    <w:rsid w:val="009D08F0"/>
    <w:rsid w:val="009D455A"/>
    <w:rsid w:val="00A25C9C"/>
    <w:rsid w:val="00A71312"/>
    <w:rsid w:val="00A719AA"/>
    <w:rsid w:val="00A72151"/>
    <w:rsid w:val="00A7376D"/>
    <w:rsid w:val="00AD303C"/>
    <w:rsid w:val="00AE18F2"/>
    <w:rsid w:val="00AE6F35"/>
    <w:rsid w:val="00AF183E"/>
    <w:rsid w:val="00B83CFD"/>
    <w:rsid w:val="00BB0D01"/>
    <w:rsid w:val="00BC37BB"/>
    <w:rsid w:val="00BD36F3"/>
    <w:rsid w:val="00BF1300"/>
    <w:rsid w:val="00C06921"/>
    <w:rsid w:val="00C06E72"/>
    <w:rsid w:val="00C50C1E"/>
    <w:rsid w:val="00C538EB"/>
    <w:rsid w:val="00C73A3E"/>
    <w:rsid w:val="00C76706"/>
    <w:rsid w:val="00C91DFD"/>
    <w:rsid w:val="00CB1D49"/>
    <w:rsid w:val="00CD794A"/>
    <w:rsid w:val="00CF1A2E"/>
    <w:rsid w:val="00D20D9D"/>
    <w:rsid w:val="00D55DAD"/>
    <w:rsid w:val="00D62C8E"/>
    <w:rsid w:val="00D66A45"/>
    <w:rsid w:val="00D84E72"/>
    <w:rsid w:val="00DC751E"/>
    <w:rsid w:val="00E03F74"/>
    <w:rsid w:val="00E33DDD"/>
    <w:rsid w:val="00E508D0"/>
    <w:rsid w:val="00E63F72"/>
    <w:rsid w:val="00E7206D"/>
    <w:rsid w:val="00E86B47"/>
    <w:rsid w:val="00E92071"/>
    <w:rsid w:val="00E92C33"/>
    <w:rsid w:val="00EB6AE3"/>
    <w:rsid w:val="00EE03EF"/>
    <w:rsid w:val="00F174B7"/>
    <w:rsid w:val="00F42EB9"/>
    <w:rsid w:val="00F66126"/>
    <w:rsid w:val="00F774E9"/>
    <w:rsid w:val="00F9166F"/>
    <w:rsid w:val="00FA2247"/>
    <w:rsid w:val="00FA6165"/>
    <w:rsid w:val="00FD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character" w:styleId="a9">
    <w:name w:val="Emphasis"/>
    <w:basedOn w:val="a0"/>
    <w:uiPriority w:val="20"/>
    <w:qFormat/>
    <w:rsid w:val="001767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15726">
      <w:bodyDiv w:val="1"/>
      <w:marLeft w:val="0"/>
      <w:marRight w:val="0"/>
      <w:marTop w:val="0"/>
      <w:marBottom w:val="0"/>
      <w:divBdr>
        <w:top w:val="none" w:sz="0" w:space="0" w:color="auto"/>
        <w:left w:val="none" w:sz="0" w:space="0" w:color="auto"/>
        <w:bottom w:val="none" w:sz="0" w:space="0" w:color="auto"/>
        <w:right w:val="none" w:sz="0" w:space="0" w:color="auto"/>
      </w:divBdr>
    </w:div>
    <w:div w:id="186439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3163</TotalTime>
  <Pages>9</Pages>
  <Words>1320</Words>
  <Characters>7529</Characters>
  <Application>Microsoft Office Word</Application>
  <DocSecurity>0</DocSecurity>
  <Lines>62</Lines>
  <Paragraphs>17</Paragraphs>
  <ScaleCrop>false</ScaleCrop>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伟杰 施</cp:lastModifiedBy>
  <cp:revision>66</cp:revision>
  <cp:lastPrinted>2021-12-14T10:40:00Z</cp:lastPrinted>
  <dcterms:created xsi:type="dcterms:W3CDTF">2021-12-14T03:20:00Z</dcterms:created>
  <dcterms:modified xsi:type="dcterms:W3CDTF">2021-12-30T06:29:00Z</dcterms:modified>
</cp:coreProperties>
</file>