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39CBA752" w:rsidR="00AB5DD7" w:rsidRPr="00AB5DD7" w:rsidRDefault="0014577F" w:rsidP="00F44444">
            <w:pPr>
              <w:rPr>
                <w:rFonts w:ascii="宋体" w:eastAsia="宋体" w:hAnsi="宋体"/>
                <w:sz w:val="24"/>
              </w:rPr>
            </w:pPr>
            <w:r>
              <w:rPr>
                <w:rFonts w:ascii="宋体" w:eastAsia="宋体" w:hAnsi="宋体" w:hint="eastAsia"/>
                <w:sz w:val="24"/>
              </w:rPr>
              <w:t>8</w:t>
            </w:r>
            <w:r>
              <w:rPr>
                <w:rFonts w:ascii="宋体" w:eastAsia="宋体" w:hAnsi="宋体"/>
                <w:sz w:val="24"/>
              </w:rPr>
              <w:t>1040223</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54FA9CF1" w:rsidR="00AB5DD7" w:rsidRPr="00AB5DD7" w:rsidRDefault="008B3F9D" w:rsidP="00F44444">
            <w:pPr>
              <w:rPr>
                <w:rFonts w:ascii="宋体" w:eastAsia="宋体" w:hAnsi="宋体"/>
                <w:sz w:val="24"/>
              </w:rPr>
            </w:pPr>
            <w:r>
              <w:rPr>
                <w:rFonts w:ascii="宋体" w:eastAsia="宋体" w:hAnsi="宋体" w:hint="eastAsia"/>
                <w:sz w:val="24"/>
              </w:rPr>
              <w:t>沈心依</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5CB33476" w:rsidR="00AB5DD7" w:rsidRPr="00AB5DD7" w:rsidRDefault="0014577F" w:rsidP="00F44444">
            <w:pPr>
              <w:rPr>
                <w:rFonts w:ascii="宋体" w:eastAsia="宋体" w:hAnsi="宋体"/>
                <w:sz w:val="24"/>
              </w:rPr>
            </w:pPr>
            <w:r w:rsidRPr="0014577F">
              <w:rPr>
                <w:rFonts w:ascii="宋体" w:eastAsia="宋体" w:hAnsi="宋体" w:hint="eastAsia"/>
                <w:sz w:val="24"/>
              </w:rPr>
              <w:t>上海</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431EECFA" w:rsidR="00AB5DD7" w:rsidRPr="00AB5DD7" w:rsidRDefault="008B3F9D" w:rsidP="00F44444">
            <w:pPr>
              <w:rPr>
                <w:rFonts w:ascii="宋体" w:eastAsia="宋体" w:hAnsi="宋体"/>
                <w:sz w:val="24"/>
              </w:rPr>
            </w:pPr>
            <w:r w:rsidRPr="008B3F9D">
              <w:rPr>
                <w:rFonts w:ascii="宋体" w:eastAsia="宋体" w:hAnsi="宋体" w:hint="eastAsia"/>
                <w:sz w:val="24"/>
              </w:rPr>
              <w:t>世界经济</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000083FE" w:rsidR="00AB5DD7" w:rsidRPr="00AB5DD7" w:rsidRDefault="008B3F9D" w:rsidP="00AB5DD7">
            <w:pPr>
              <w:rPr>
                <w:rFonts w:ascii="宋体" w:eastAsia="宋体" w:hAnsi="宋体"/>
                <w:sz w:val="24"/>
              </w:rPr>
            </w:pPr>
            <w:r>
              <w:rPr>
                <w:rFonts w:ascii="宋体" w:eastAsia="宋体" w:hAnsi="宋体" w:hint="eastAsia"/>
                <w:sz w:val="24"/>
              </w:rPr>
              <w:t>1</w:t>
            </w:r>
            <w:r>
              <w:rPr>
                <w:rFonts w:ascii="宋体" w:eastAsia="宋体" w:hAnsi="宋体"/>
                <w:sz w:val="24"/>
              </w:rPr>
              <w:t>3818053640</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3FF4DCC6" w:rsidR="00AB5DD7" w:rsidRPr="00AB5DD7" w:rsidRDefault="004D4AF0" w:rsidP="00AB5DD7">
            <w:pPr>
              <w:rPr>
                <w:rFonts w:ascii="宋体" w:eastAsia="宋体" w:hAnsi="宋体"/>
                <w:sz w:val="24"/>
              </w:rPr>
            </w:pPr>
            <w:r>
              <w:rPr>
                <w:rFonts w:ascii="宋体" w:eastAsia="宋体" w:hAnsi="宋体" w:hint="eastAsia"/>
                <w:sz w:val="24"/>
              </w:rPr>
              <w:t>YIYIy</w:t>
            </w:r>
            <w:r>
              <w:rPr>
                <w:rFonts w:ascii="宋体" w:eastAsia="宋体" w:hAnsi="宋体"/>
                <w:sz w:val="24"/>
              </w:rPr>
              <w:t>atou2011@163.com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17E157C0" w:rsidR="00AB5DD7" w:rsidRPr="00AB5DD7" w:rsidRDefault="001B3AD1" w:rsidP="00AB5DD7">
            <w:pPr>
              <w:rPr>
                <w:rFonts w:ascii="宋体" w:eastAsia="宋体" w:hAnsi="宋体"/>
                <w:sz w:val="24"/>
              </w:rPr>
            </w:pPr>
            <w:r>
              <w:rPr>
                <w:rFonts w:ascii="宋体" w:eastAsia="宋体" w:hAnsi="宋体" w:hint="eastAsia"/>
                <w:sz w:val="24"/>
              </w:rPr>
              <w:t>上海立信会计金融学院</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7A6E3575" w:rsidR="00AB5DD7" w:rsidRPr="00AB5DD7" w:rsidRDefault="001B3AD1" w:rsidP="00AB5DD7">
            <w:pPr>
              <w:rPr>
                <w:rFonts w:ascii="宋体" w:eastAsia="宋体" w:hAnsi="宋体"/>
                <w:sz w:val="24"/>
              </w:rPr>
            </w:pPr>
            <w:r>
              <w:rPr>
                <w:rFonts w:ascii="宋体" w:eastAsia="宋体" w:hAnsi="宋体" w:hint="eastAsia"/>
                <w:sz w:val="24"/>
              </w:rPr>
              <w:t>金融学</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357D1494" w:rsidR="00AB5DD7" w:rsidRPr="00AB5DD7" w:rsidRDefault="00EB1ABE" w:rsidP="00AB5DD7">
            <w:pPr>
              <w:rPr>
                <w:rFonts w:ascii="宋体" w:eastAsia="宋体" w:hAnsi="宋体"/>
                <w:sz w:val="24"/>
              </w:rPr>
            </w:pPr>
            <w:r>
              <w:rPr>
                <w:rFonts w:ascii="宋体" w:eastAsia="宋体" w:hAnsi="宋体" w:hint="eastAsia"/>
                <w:sz w:val="24"/>
              </w:rPr>
              <w:t>上海应赞股权投资基金管理有限公司</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95" w:type="dxa"/>
            <w:gridSpan w:val="3"/>
            <w:vAlign w:val="center"/>
          </w:tcPr>
          <w:p w14:paraId="659D926A" w14:textId="21B549A4" w:rsidR="00AB5DD7" w:rsidRPr="00AB5DD7" w:rsidRDefault="006401B9" w:rsidP="00AB5DD7">
            <w:pPr>
              <w:rPr>
                <w:rFonts w:ascii="宋体" w:eastAsia="宋体" w:hAnsi="宋体"/>
                <w:sz w:val="24"/>
              </w:rPr>
            </w:pPr>
            <w:r>
              <w:rPr>
                <w:rFonts w:ascii="宋体" w:eastAsia="宋体" w:hAnsi="宋体" w:hint="eastAsia"/>
                <w:sz w:val="24"/>
              </w:rPr>
              <w:t>投资经理</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436B7EB2" w14:textId="4B27B80D" w:rsidR="00A82C77" w:rsidRDefault="00A82C77" w:rsidP="006401B9">
            <w:pPr>
              <w:ind w:left="1050" w:hangingChars="500" w:hanging="1050"/>
              <w:rPr>
                <w:rFonts w:ascii="宋体" w:hAnsi="宋体"/>
              </w:rPr>
            </w:pPr>
            <w:r>
              <w:rPr>
                <w:rFonts w:ascii="宋体" w:hAnsi="宋体" w:hint="eastAsia"/>
              </w:rPr>
              <w:t>教育背景：</w:t>
            </w:r>
          </w:p>
          <w:p w14:paraId="41DA1711" w14:textId="77777777" w:rsidR="00A82C77" w:rsidRDefault="00A82C77" w:rsidP="00A82C77">
            <w:pPr>
              <w:ind w:left="1050" w:hangingChars="500" w:hanging="1050"/>
            </w:pPr>
            <w:r>
              <w:rPr>
                <w:rFonts w:ascii="宋体" w:hAnsi="宋体" w:hint="eastAsia"/>
              </w:rPr>
              <w:t>●</w:t>
            </w:r>
            <w:r>
              <w:rPr>
                <w:rFonts w:hint="eastAsia"/>
              </w:rPr>
              <w:t>2009.9——2011.6：上海市曹杨中学</w:t>
            </w:r>
          </w:p>
          <w:p w14:paraId="66B3C06A" w14:textId="77777777" w:rsidR="00A82C77" w:rsidRDefault="00A82C77" w:rsidP="00A82C77">
            <w:pPr>
              <w:ind w:left="1050" w:hangingChars="500" w:hanging="1050"/>
            </w:pPr>
            <w:r>
              <w:rPr>
                <w:rFonts w:ascii="宋体" w:hAnsi="宋体" w:hint="eastAsia"/>
              </w:rPr>
              <w:t>●</w:t>
            </w:r>
            <w:r>
              <w:rPr>
                <w:rFonts w:hint="eastAsia"/>
              </w:rPr>
              <w:t>2011.9——2015.6：上海立信会计金融学院    金融学(金融理财方向)</w:t>
            </w:r>
          </w:p>
          <w:p w14:paraId="4DCCB8CB" w14:textId="5AFC8017" w:rsidR="00A82C77" w:rsidRDefault="00DD76CB" w:rsidP="00A82C77">
            <w:pPr>
              <w:ind w:left="1050" w:hangingChars="500" w:hanging="1050"/>
              <w:rPr>
                <w:rFonts w:ascii="宋体" w:hAnsi="宋体"/>
              </w:rPr>
            </w:pPr>
            <w:r>
              <w:rPr>
                <w:rFonts w:ascii="宋体" w:hAnsi="宋体" w:hint="eastAsia"/>
              </w:rPr>
              <w:t>工作经历：</w:t>
            </w:r>
          </w:p>
          <w:p w14:paraId="75EF8ED2" w14:textId="68092F61" w:rsidR="006401B9" w:rsidRDefault="006401B9" w:rsidP="006401B9">
            <w:pPr>
              <w:ind w:left="1050" w:hangingChars="500" w:hanging="1050"/>
            </w:pPr>
            <w:r>
              <w:rPr>
                <w:rFonts w:ascii="宋体" w:hAnsi="宋体" w:hint="eastAsia"/>
              </w:rPr>
              <w:t>●</w:t>
            </w:r>
            <w:r>
              <w:rPr>
                <w:rFonts w:hint="eastAsia"/>
              </w:rPr>
              <w:t>2015.2——2015.6：浦发银行南市支行    综合行政</w:t>
            </w:r>
          </w:p>
          <w:p w14:paraId="0246F937" w14:textId="3FDA45C8" w:rsidR="006401B9" w:rsidRDefault="006401B9" w:rsidP="006401B9">
            <w:pPr>
              <w:ind w:left="1050" w:hangingChars="500" w:hanging="1050"/>
            </w:pPr>
            <w:r>
              <w:rPr>
                <w:rFonts w:hint="eastAsia"/>
              </w:rPr>
              <w:t xml:space="preserve">●2015.7——2017.10：上海马洲股权投资基金管理有限公司   </w:t>
            </w:r>
            <w:r w:rsidR="007F4617">
              <w:rPr>
                <w:rFonts w:hint="eastAsia"/>
              </w:rPr>
              <w:t>投资</w:t>
            </w:r>
            <w:r>
              <w:rPr>
                <w:rFonts w:hint="eastAsia"/>
              </w:rPr>
              <w:t xml:space="preserve">经理  </w:t>
            </w:r>
          </w:p>
          <w:p w14:paraId="1E3E9125" w14:textId="3D8E8CDD" w:rsidR="006401B9" w:rsidRDefault="006401B9" w:rsidP="006401B9">
            <w:pPr>
              <w:ind w:left="1050" w:hangingChars="500" w:hanging="1050"/>
            </w:pPr>
            <w:r>
              <w:rPr>
                <w:rFonts w:hint="eastAsia"/>
              </w:rPr>
              <w:t xml:space="preserve">●2017.11——至今：上海应赞股权投资基金管理有限公司     </w:t>
            </w:r>
            <w:r w:rsidR="00A760CB">
              <w:rPr>
                <w:rFonts w:hint="eastAsia"/>
              </w:rPr>
              <w:t>投资经理</w:t>
            </w:r>
          </w:p>
          <w:p w14:paraId="6740051A" w14:textId="2DA98D45" w:rsidR="00AB5DD7" w:rsidRPr="00AF14D0" w:rsidRDefault="006401B9" w:rsidP="00AF14D0">
            <w:pPr>
              <w:ind w:firstLineChars="200" w:firstLine="420"/>
            </w:pPr>
            <w:r>
              <w:rPr>
                <w:rFonts w:hint="eastAsia"/>
              </w:rPr>
              <w:t>在职期间主要负责：</w:t>
            </w:r>
            <w:r w:rsidR="00A2535C">
              <w:rPr>
                <w:rFonts w:hint="eastAsia"/>
              </w:rPr>
              <w:t>1</w:t>
            </w:r>
            <w:r>
              <w:rPr>
                <w:rFonts w:hint="eastAsia"/>
              </w:rPr>
              <w:t>、根据项目资料进行项目立项前的尽职调查报告，并进行项目事前事中风险监控、检测及事后的风险评估；</w:t>
            </w:r>
            <w:r w:rsidR="00A2535C">
              <w:t>2</w:t>
            </w:r>
            <w:r>
              <w:rPr>
                <w:rFonts w:hint="eastAsia"/>
              </w:rPr>
              <w:t>、调研客户需求和市场竞争形态，结合公司自身发展战略，提出金融产品规划设想；</w:t>
            </w:r>
            <w:r w:rsidR="00A2535C">
              <w:t>3</w:t>
            </w:r>
            <w:r>
              <w:rPr>
                <w:rFonts w:hint="eastAsia"/>
              </w:rPr>
              <w:t>、收集、整理、分析宏观经济信息和国内外相关行业信息与资料。</w:t>
            </w:r>
          </w:p>
        </w:tc>
      </w:tr>
      <w:tr w:rsidR="00AB5DD7" w:rsidRPr="00AB5DD7" w14:paraId="05BD71A1" w14:textId="77777777" w:rsidTr="00F20AD3">
        <w:trPr>
          <w:trHeight w:val="567"/>
          <w:jc w:val="center"/>
        </w:trPr>
        <w:tc>
          <w:tcPr>
            <w:tcW w:w="2434" w:type="dxa"/>
            <w:vAlign w:val="center"/>
          </w:tcPr>
          <w:p w14:paraId="6F0D23AD" w14:textId="02F7F8D6"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643FEE04" w:rsidR="00AB5DD7" w:rsidRPr="00AB5DD7" w:rsidRDefault="00A40D3D" w:rsidP="001C3791">
            <w:pPr>
              <w:jc w:val="center"/>
              <w:rPr>
                <w:rFonts w:ascii="宋体" w:eastAsia="宋体" w:hAnsi="宋体"/>
                <w:sz w:val="24"/>
              </w:rPr>
            </w:pPr>
            <w:r w:rsidRPr="00A40D3D">
              <w:rPr>
                <w:rFonts w:ascii="宋体" w:eastAsia="宋体" w:hAnsi="宋体" w:hint="eastAsia"/>
                <w:sz w:val="24"/>
              </w:rPr>
              <w:t>是</w:t>
            </w:r>
            <w:r w:rsidRPr="00AB5DD7">
              <w:rPr>
                <w:rFonts w:ascii="宋体" w:eastAsia="宋体" w:hAnsi="宋体"/>
                <w:sz w:val="24"/>
              </w:rPr>
              <w:t xml:space="preserve"> </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73A3E006" w:rsidR="00AB5DD7" w:rsidRPr="00AB5DD7" w:rsidRDefault="00A40D3D" w:rsidP="001C3791">
            <w:pPr>
              <w:jc w:val="center"/>
              <w:rPr>
                <w:rFonts w:ascii="宋体" w:eastAsia="宋体" w:hAnsi="宋体"/>
                <w:sz w:val="24"/>
              </w:rPr>
            </w:pPr>
            <w:r w:rsidRPr="00A40D3D">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25417F36" w:rsidR="00AB5DD7" w:rsidRPr="00AB5DD7" w:rsidRDefault="00810F72" w:rsidP="00AB5DD7">
            <w:pPr>
              <w:jc w:val="center"/>
              <w:rPr>
                <w:rFonts w:ascii="宋体" w:eastAsia="宋体" w:hAnsi="宋体"/>
                <w:sz w:val="24"/>
              </w:rPr>
            </w:pPr>
            <w:r>
              <w:rPr>
                <w:rFonts w:hint="eastAsia"/>
              </w:rPr>
              <w:t>5</w:t>
            </w:r>
            <w:r>
              <w:t>135</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5C41C505" w:rsidR="00AB5DD7" w:rsidRPr="00AB5DD7" w:rsidRDefault="00810F72" w:rsidP="00AB5DD7">
            <w:pPr>
              <w:rPr>
                <w:rFonts w:ascii="宋体" w:eastAsia="宋体" w:hAnsi="宋体"/>
                <w:sz w:val="24"/>
              </w:rPr>
            </w:pPr>
            <w:r w:rsidRPr="00810F72">
              <w:rPr>
                <w:rFonts w:ascii="宋体" w:eastAsia="宋体" w:hAnsi="宋体" w:hint="eastAsia"/>
                <w:sz w:val="24"/>
              </w:rPr>
              <w:t>从多维度浅议新冠疫情对中国经济的影响</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0179403E" w:rsidR="00AB5DD7" w:rsidRPr="00AB5DD7" w:rsidRDefault="009533CA" w:rsidP="00AB5DD7">
            <w:pPr>
              <w:rPr>
                <w:rFonts w:ascii="宋体" w:eastAsia="宋体" w:hAnsi="宋体"/>
                <w:sz w:val="24"/>
              </w:rPr>
            </w:pPr>
            <w:r>
              <w:rPr>
                <w:rFonts w:ascii="宋体" w:eastAsia="宋体" w:hAnsi="宋体" w:hint="eastAsia"/>
                <w:sz w:val="24"/>
              </w:rPr>
              <w:t xml:space="preserve">学海拾贝 </w:t>
            </w:r>
            <w:r>
              <w:rPr>
                <w:rFonts w:ascii="宋体" w:eastAsia="宋体" w:hAnsi="宋体"/>
                <w:sz w:val="24"/>
              </w:rPr>
              <w:t>ISBN978-7-5427-8066-9</w:t>
            </w:r>
          </w:p>
        </w:tc>
      </w:tr>
      <w:tr w:rsidR="001D4ABC" w:rsidRPr="00AB5DD7" w14:paraId="7128894E" w14:textId="77777777" w:rsidTr="00F20AD3">
        <w:trPr>
          <w:trHeight w:val="3426"/>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7DBA5A56" w14:textId="4590AE01" w:rsidR="001D4ABC" w:rsidRPr="00635DA7" w:rsidRDefault="00635DA7" w:rsidP="00635DA7">
            <w:pPr>
              <w:ind w:firstLineChars="200" w:firstLine="480"/>
              <w:jc w:val="left"/>
              <w:rPr>
                <w:rFonts w:ascii="宋体" w:eastAsia="宋体" w:hAnsi="宋体"/>
                <w:sz w:val="24"/>
              </w:rPr>
            </w:pPr>
            <w:r w:rsidRPr="00635DA7">
              <w:rPr>
                <w:rFonts w:ascii="宋体" w:eastAsia="宋体" w:hAnsi="宋体" w:hint="eastAsia"/>
                <w:sz w:val="24"/>
              </w:rPr>
              <w:t>2</w:t>
            </w:r>
            <w:r w:rsidRPr="00635DA7">
              <w:rPr>
                <w:rFonts w:ascii="宋体" w:eastAsia="宋体" w:hAnsi="宋体"/>
                <w:sz w:val="24"/>
              </w:rPr>
              <w:t>020</w:t>
            </w:r>
            <w:r w:rsidRPr="00635DA7">
              <w:rPr>
                <w:rFonts w:ascii="宋体" w:eastAsia="宋体" w:hAnsi="宋体" w:hint="eastAsia"/>
                <w:sz w:val="24"/>
              </w:rPr>
              <w:t>年“黑天鹅”事件频发，新冠肺炎疫情，打乱了无数人的生活节奏，也给全球经济带来了巨大的负面影响。本文将通过产业、需求侧</w:t>
            </w:r>
            <w:r w:rsidRPr="00635DA7">
              <w:rPr>
                <w:rFonts w:ascii="宋体" w:eastAsia="宋体" w:hAnsi="宋体"/>
                <w:sz w:val="24"/>
              </w:rPr>
              <w:t>和供给侧</w:t>
            </w:r>
            <w:r w:rsidRPr="00635DA7">
              <w:rPr>
                <w:rFonts w:ascii="宋体" w:eastAsia="宋体" w:hAnsi="宋体" w:hint="eastAsia"/>
                <w:sz w:val="24"/>
              </w:rPr>
              <w:t>、地域和政策等不同维度和视角分析新冠疫情对中国经济方方面面的冲击，及其带来的挑战。最后通过中国政府的应对措施，是在做好疫情防控常态化管理的同时，积极克服新冠疫情影响，促进我国经济社会发展，充分发挥金融支持实体经济发展作用，以构建人类命运共同体的理念应对逆全球化影响。</w:t>
            </w:r>
          </w:p>
        </w:tc>
      </w:tr>
      <w:tr w:rsidR="00AB5DD7" w:rsidRPr="00BA09C3" w14:paraId="20AE2C3E" w14:textId="77777777" w:rsidTr="00F20AD3">
        <w:trPr>
          <w:trHeight w:val="567"/>
          <w:jc w:val="center"/>
        </w:trPr>
        <w:tc>
          <w:tcPr>
            <w:tcW w:w="2434" w:type="dxa"/>
            <w:vAlign w:val="center"/>
          </w:tcPr>
          <w:p w14:paraId="7352078C" w14:textId="77777777"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14:paraId="5A8B8E63" w14:textId="553F2A99"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14:paraId="36E23F96" w14:textId="435AE760" w:rsidR="00AB5DD7" w:rsidRPr="00002B8D" w:rsidRDefault="00002B8D" w:rsidP="00807310">
            <w:pPr>
              <w:rPr>
                <w:rFonts w:ascii="宋体" w:eastAsia="宋体" w:hAnsi="宋体"/>
                <w:sz w:val="24"/>
              </w:rPr>
            </w:pPr>
            <w:r>
              <w:rPr>
                <w:rFonts w:ascii="宋体" w:eastAsia="宋体" w:hAnsi="宋体" w:hint="eastAsia"/>
                <w:sz w:val="24"/>
              </w:rPr>
              <w:t>汇率 就业结构</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48A4C2FB" w14:textId="52AAEFB2" w:rsidR="00AB5DD7" w:rsidRPr="00AB5DD7" w:rsidRDefault="00002B8D" w:rsidP="00807310">
            <w:pPr>
              <w:rPr>
                <w:rFonts w:ascii="宋体" w:eastAsia="宋体" w:hAnsi="宋体"/>
                <w:sz w:val="24"/>
              </w:rPr>
            </w:pPr>
            <w:r>
              <w:rPr>
                <w:rFonts w:ascii="宋体" w:eastAsia="宋体" w:hAnsi="宋体" w:hint="eastAsia"/>
                <w:sz w:val="24"/>
              </w:rPr>
              <w:t>人民币实际有效汇率对我国就业</w:t>
            </w:r>
            <w:r w:rsidR="0062747A">
              <w:rPr>
                <w:rFonts w:ascii="宋体" w:eastAsia="宋体" w:hAnsi="宋体" w:hint="eastAsia"/>
                <w:sz w:val="24"/>
              </w:rPr>
              <w:t>结构</w:t>
            </w:r>
            <w:r>
              <w:rPr>
                <w:rFonts w:ascii="宋体" w:eastAsia="宋体" w:hAnsi="宋体" w:hint="eastAsia"/>
                <w:sz w:val="24"/>
              </w:rPr>
              <w:t>的影响</w:t>
            </w:r>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BFCE" w14:textId="77777777" w:rsidR="00A40134" w:rsidRDefault="00A40134" w:rsidP="00F20AD3">
      <w:r>
        <w:separator/>
      </w:r>
    </w:p>
  </w:endnote>
  <w:endnote w:type="continuationSeparator" w:id="0">
    <w:p w14:paraId="6C78DD4B" w14:textId="77777777" w:rsidR="00A40134" w:rsidRDefault="00A40134"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1AD4" w14:textId="77777777" w:rsidR="00A40134" w:rsidRDefault="00A40134" w:rsidP="00F20AD3">
      <w:r>
        <w:separator/>
      </w:r>
    </w:p>
  </w:footnote>
  <w:footnote w:type="continuationSeparator" w:id="0">
    <w:p w14:paraId="29DEB6BC" w14:textId="77777777" w:rsidR="00A40134" w:rsidRDefault="00A40134"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02B8D"/>
    <w:rsid w:val="0001244C"/>
    <w:rsid w:val="0003612D"/>
    <w:rsid w:val="000A08E9"/>
    <w:rsid w:val="000D616E"/>
    <w:rsid w:val="001007C6"/>
    <w:rsid w:val="00111AC2"/>
    <w:rsid w:val="0014577F"/>
    <w:rsid w:val="001A7A78"/>
    <w:rsid w:val="001B3AD1"/>
    <w:rsid w:val="001C3791"/>
    <w:rsid w:val="001D4ABC"/>
    <w:rsid w:val="001D5F98"/>
    <w:rsid w:val="001D7198"/>
    <w:rsid w:val="001F2172"/>
    <w:rsid w:val="00232D1D"/>
    <w:rsid w:val="0024168B"/>
    <w:rsid w:val="003032FB"/>
    <w:rsid w:val="003C213C"/>
    <w:rsid w:val="003E1601"/>
    <w:rsid w:val="00440692"/>
    <w:rsid w:val="004429E4"/>
    <w:rsid w:val="00442C20"/>
    <w:rsid w:val="0047088E"/>
    <w:rsid w:val="004D4AF0"/>
    <w:rsid w:val="004F0B9E"/>
    <w:rsid w:val="00513E6E"/>
    <w:rsid w:val="005331D5"/>
    <w:rsid w:val="00556B09"/>
    <w:rsid w:val="00556D05"/>
    <w:rsid w:val="00584BE5"/>
    <w:rsid w:val="005D4261"/>
    <w:rsid w:val="00610FCE"/>
    <w:rsid w:val="0062747A"/>
    <w:rsid w:val="00635269"/>
    <w:rsid w:val="00635DA7"/>
    <w:rsid w:val="006401B9"/>
    <w:rsid w:val="00697AE4"/>
    <w:rsid w:val="006D0631"/>
    <w:rsid w:val="00761113"/>
    <w:rsid w:val="00786390"/>
    <w:rsid w:val="007C52AA"/>
    <w:rsid w:val="007F4617"/>
    <w:rsid w:val="00807310"/>
    <w:rsid w:val="00810F72"/>
    <w:rsid w:val="00830381"/>
    <w:rsid w:val="008B3F9D"/>
    <w:rsid w:val="00902927"/>
    <w:rsid w:val="009533CA"/>
    <w:rsid w:val="009D0666"/>
    <w:rsid w:val="009D191B"/>
    <w:rsid w:val="00A2535C"/>
    <w:rsid w:val="00A32456"/>
    <w:rsid w:val="00A40134"/>
    <w:rsid w:val="00A40D3D"/>
    <w:rsid w:val="00A673CF"/>
    <w:rsid w:val="00A760CB"/>
    <w:rsid w:val="00A82C77"/>
    <w:rsid w:val="00AA1EDC"/>
    <w:rsid w:val="00AB5DD7"/>
    <w:rsid w:val="00AF14D0"/>
    <w:rsid w:val="00B654CA"/>
    <w:rsid w:val="00B955B1"/>
    <w:rsid w:val="00BA09C3"/>
    <w:rsid w:val="00C777D6"/>
    <w:rsid w:val="00C92148"/>
    <w:rsid w:val="00DA10D8"/>
    <w:rsid w:val="00DD273C"/>
    <w:rsid w:val="00DD76CB"/>
    <w:rsid w:val="00DE2F12"/>
    <w:rsid w:val="00EB1ABE"/>
    <w:rsid w:val="00EC0ECF"/>
    <w:rsid w:val="00F20AD3"/>
    <w:rsid w:val="00F64043"/>
    <w:rsid w:val="00F84492"/>
    <w:rsid w:val="00F9100E"/>
    <w:rsid w:val="00FC3690"/>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AD3"/>
    <w:rPr>
      <w:sz w:val="18"/>
      <w:szCs w:val="18"/>
    </w:rPr>
  </w:style>
  <w:style w:type="paragraph" w:styleId="a5">
    <w:name w:val="footer"/>
    <w:basedOn w:val="a"/>
    <w:link w:val="a6"/>
    <w:uiPriority w:val="99"/>
    <w:unhideWhenUsed/>
    <w:rsid w:val="00F20AD3"/>
    <w:pPr>
      <w:tabs>
        <w:tab w:val="center" w:pos="4153"/>
        <w:tab w:val="right" w:pos="8306"/>
      </w:tabs>
      <w:snapToGrid w:val="0"/>
      <w:jc w:val="left"/>
    </w:pPr>
    <w:rPr>
      <w:sz w:val="18"/>
      <w:szCs w:val="18"/>
    </w:rPr>
  </w:style>
  <w:style w:type="character" w:customStyle="1" w:styleId="a6">
    <w:name w:val="页脚 字符"/>
    <w:basedOn w:val="a0"/>
    <w:link w:val="a5"/>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YIYIyatou2011@outlook.com</cp:lastModifiedBy>
  <cp:revision>87</cp:revision>
  <dcterms:created xsi:type="dcterms:W3CDTF">2021-01-20T08:38:00Z</dcterms:created>
  <dcterms:modified xsi:type="dcterms:W3CDTF">2021-12-25T08:47:00Z</dcterms:modified>
</cp:coreProperties>
</file>