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b/>
          <w:sz w:val="36"/>
          <w:szCs w:val="36"/>
        </w:rPr>
      </w:pPr>
      <w:r>
        <w:rPr>
          <w:rFonts w:hint="eastAsia" w:ascii="宋体" w:hAnsi="宋体" w:eastAsia="宋体"/>
          <w:b/>
          <w:sz w:val="36"/>
          <w:szCs w:val="36"/>
        </w:rPr>
        <w:t>经济学院同等学力申请硕士学位论文写作信息采集表</w:t>
      </w:r>
    </w:p>
    <w:p>
      <w:pPr>
        <w:jc w:val="center"/>
        <w:rPr>
          <w:rFonts w:ascii="宋体" w:hAnsi="宋体" w:eastAsia="宋体"/>
          <w:b/>
          <w:sz w:val="28"/>
          <w:szCs w:val="28"/>
        </w:rPr>
      </w:pPr>
    </w:p>
    <w:tbl>
      <w:tblPr>
        <w:tblStyle w:val="6"/>
        <w:tblW w:w="962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34"/>
        <w:gridCol w:w="1116"/>
        <w:gridCol w:w="1119"/>
        <w:gridCol w:w="594"/>
        <w:gridCol w:w="866"/>
        <w:gridCol w:w="604"/>
        <w:gridCol w:w="565"/>
        <w:gridCol w:w="1022"/>
        <w:gridCol w:w="13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资格卡号</w:t>
            </w:r>
          </w:p>
        </w:tc>
        <w:tc>
          <w:tcPr>
            <w:tcW w:w="2829" w:type="dxa"/>
            <w:gridSpan w:val="3"/>
            <w:vAlign w:val="center"/>
          </w:tcPr>
          <w:p>
            <w:pPr>
              <w:rPr>
                <w:rFonts w:hint="default" w:ascii="宋体" w:hAnsi="宋体" w:eastAsia="宋体"/>
                <w:sz w:val="24"/>
              </w:rPr>
            </w:pPr>
            <w:r>
              <w:rPr>
                <w:rFonts w:hint="default" w:ascii="宋体" w:hAnsi="宋体" w:eastAsia="宋体"/>
                <w:sz w:val="24"/>
              </w:rPr>
              <w:t>91040391</w:t>
            </w:r>
          </w:p>
        </w:tc>
        <w:tc>
          <w:tcPr>
            <w:tcW w:w="1470" w:type="dxa"/>
            <w:gridSpan w:val="2"/>
            <w:vAlign w:val="center"/>
          </w:tcPr>
          <w:p>
            <w:pPr>
              <w:jc w:val="center"/>
              <w:rPr>
                <w:rFonts w:ascii="宋体" w:hAnsi="宋体" w:eastAsia="宋体"/>
                <w:sz w:val="24"/>
              </w:rPr>
            </w:pPr>
            <w:r>
              <w:rPr>
                <w:rFonts w:hint="eastAsia" w:ascii="宋体" w:hAnsi="宋体" w:eastAsia="宋体"/>
                <w:sz w:val="24"/>
              </w:rPr>
              <w:t>姓    名</w:t>
            </w:r>
          </w:p>
        </w:tc>
        <w:tc>
          <w:tcPr>
            <w:tcW w:w="2895" w:type="dxa"/>
            <w:gridSpan w:val="3"/>
            <w:vAlign w:val="center"/>
          </w:tcPr>
          <w:p>
            <w:pPr>
              <w:rPr>
                <w:rFonts w:hint="eastAsia" w:ascii="宋体" w:hAnsi="宋体" w:eastAsia="宋体"/>
                <w:sz w:val="24"/>
                <w:lang w:val="en-US" w:eastAsia="zh-CN"/>
              </w:rPr>
            </w:pPr>
            <w:r>
              <w:rPr>
                <w:rFonts w:hint="eastAsia" w:ascii="宋体" w:hAnsi="宋体" w:eastAsia="宋体"/>
                <w:sz w:val="24"/>
                <w:lang w:val="en-US" w:eastAsia="zh-CN"/>
              </w:rPr>
              <w:t>程玉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所在地区</w:t>
            </w:r>
          </w:p>
        </w:tc>
        <w:tc>
          <w:tcPr>
            <w:tcW w:w="2829" w:type="dxa"/>
            <w:gridSpan w:val="3"/>
            <w:vAlign w:val="center"/>
          </w:tcPr>
          <w:p>
            <w:pPr>
              <w:rPr>
                <w:rFonts w:hint="eastAsia" w:ascii="宋体" w:hAnsi="宋体" w:eastAsia="宋体"/>
                <w:sz w:val="24"/>
                <w:lang w:val="en-US" w:eastAsia="zh-CN"/>
              </w:rPr>
            </w:pPr>
            <w:r>
              <w:rPr>
                <w:rFonts w:hint="eastAsia" w:ascii="宋体" w:hAnsi="宋体" w:eastAsia="宋体"/>
                <w:sz w:val="24"/>
                <w:lang w:val="en-US" w:eastAsia="zh-CN"/>
              </w:rPr>
              <w:t>上海</w:t>
            </w:r>
          </w:p>
        </w:tc>
        <w:tc>
          <w:tcPr>
            <w:tcW w:w="1470" w:type="dxa"/>
            <w:gridSpan w:val="2"/>
            <w:vAlign w:val="center"/>
          </w:tcPr>
          <w:p>
            <w:pPr>
              <w:jc w:val="center"/>
              <w:rPr>
                <w:rFonts w:ascii="宋体" w:hAnsi="宋体" w:eastAsia="宋体"/>
                <w:sz w:val="24"/>
              </w:rPr>
            </w:pPr>
            <w:r>
              <w:rPr>
                <w:rFonts w:hint="eastAsia" w:ascii="宋体" w:hAnsi="宋体" w:eastAsia="宋体"/>
                <w:sz w:val="24"/>
              </w:rPr>
              <w:t>申请专业</w:t>
            </w:r>
          </w:p>
        </w:tc>
        <w:tc>
          <w:tcPr>
            <w:tcW w:w="2895"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企业经济学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联系电话</w:t>
            </w:r>
          </w:p>
        </w:tc>
        <w:tc>
          <w:tcPr>
            <w:tcW w:w="2829"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18949851795</w:t>
            </w:r>
          </w:p>
        </w:tc>
        <w:tc>
          <w:tcPr>
            <w:tcW w:w="1470" w:type="dxa"/>
            <w:gridSpan w:val="2"/>
            <w:vAlign w:val="center"/>
          </w:tcPr>
          <w:p>
            <w:pPr>
              <w:jc w:val="center"/>
              <w:rPr>
                <w:rFonts w:ascii="宋体" w:hAnsi="宋体" w:eastAsia="宋体"/>
                <w:sz w:val="24"/>
              </w:rPr>
            </w:pPr>
            <w:r>
              <w:rPr>
                <w:rFonts w:hint="eastAsia" w:ascii="宋体" w:hAnsi="宋体" w:eastAsia="宋体"/>
                <w:sz w:val="24"/>
              </w:rPr>
              <w:t>电子邮箱</w:t>
            </w:r>
          </w:p>
        </w:tc>
        <w:tc>
          <w:tcPr>
            <w:tcW w:w="2895"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790236229@qq.com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本科毕业院校</w:t>
            </w:r>
          </w:p>
        </w:tc>
        <w:tc>
          <w:tcPr>
            <w:tcW w:w="2829" w:type="dxa"/>
            <w:gridSpan w:val="3"/>
            <w:vAlign w:val="center"/>
          </w:tcPr>
          <w:p>
            <w:pPr>
              <w:rPr>
                <w:rFonts w:hint="eastAsia" w:ascii="宋体" w:hAnsi="宋体" w:eastAsia="宋体"/>
                <w:sz w:val="24"/>
                <w:lang w:val="en-US" w:eastAsia="zh-CN"/>
              </w:rPr>
            </w:pPr>
            <w:r>
              <w:rPr>
                <w:rFonts w:hint="eastAsia" w:ascii="宋体" w:hAnsi="宋体" w:eastAsia="宋体"/>
                <w:sz w:val="24"/>
                <w:lang w:val="en-US" w:eastAsia="zh-CN"/>
              </w:rPr>
              <w:t>广西大学</w:t>
            </w:r>
          </w:p>
        </w:tc>
        <w:tc>
          <w:tcPr>
            <w:tcW w:w="1470" w:type="dxa"/>
            <w:gridSpan w:val="2"/>
            <w:vAlign w:val="center"/>
          </w:tcPr>
          <w:p>
            <w:pPr>
              <w:jc w:val="center"/>
              <w:rPr>
                <w:rFonts w:ascii="宋体" w:hAnsi="宋体" w:eastAsia="宋体"/>
                <w:sz w:val="24"/>
              </w:rPr>
            </w:pPr>
            <w:r>
              <w:rPr>
                <w:rFonts w:hint="eastAsia" w:ascii="宋体" w:hAnsi="宋体" w:eastAsia="宋体"/>
                <w:sz w:val="24"/>
              </w:rPr>
              <w:t>本科专业</w:t>
            </w:r>
          </w:p>
        </w:tc>
        <w:tc>
          <w:tcPr>
            <w:tcW w:w="2895"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电气工程及其自动化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工作单位</w:t>
            </w:r>
          </w:p>
        </w:tc>
        <w:tc>
          <w:tcPr>
            <w:tcW w:w="2829"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国网上海市电力公司</w:t>
            </w:r>
          </w:p>
        </w:tc>
        <w:tc>
          <w:tcPr>
            <w:tcW w:w="1470" w:type="dxa"/>
            <w:gridSpan w:val="2"/>
            <w:vAlign w:val="center"/>
          </w:tcPr>
          <w:p>
            <w:pPr>
              <w:jc w:val="center"/>
              <w:rPr>
                <w:rFonts w:ascii="宋体" w:hAnsi="宋体" w:eastAsia="宋体"/>
                <w:sz w:val="24"/>
              </w:rPr>
            </w:pPr>
            <w:r>
              <w:rPr>
                <w:rFonts w:hint="eastAsia" w:ascii="宋体" w:hAnsi="宋体" w:eastAsia="宋体"/>
                <w:sz w:val="24"/>
              </w:rPr>
              <w:t xml:space="preserve">职 </w:t>
            </w:r>
            <w:r>
              <w:rPr>
                <w:rFonts w:ascii="宋体" w:hAnsi="宋体" w:eastAsia="宋体"/>
                <w:sz w:val="24"/>
              </w:rPr>
              <w:t xml:space="preserve"> </w:t>
            </w:r>
            <w:r>
              <w:rPr>
                <w:rFonts w:hint="eastAsia" w:ascii="宋体" w:hAnsi="宋体" w:eastAsia="宋体"/>
                <w:sz w:val="24"/>
              </w:rPr>
              <w:t>务</w:t>
            </w:r>
          </w:p>
        </w:tc>
        <w:tc>
          <w:tcPr>
            <w:tcW w:w="2895" w:type="dxa"/>
            <w:gridSpan w:val="3"/>
            <w:vAlign w:val="center"/>
          </w:tcPr>
          <w:p>
            <w:pPr>
              <w:rPr>
                <w:rFonts w:hint="eastAsia" w:ascii="宋体" w:hAnsi="宋体" w:eastAsia="宋体"/>
                <w:sz w:val="24"/>
                <w:lang w:val="en-US" w:eastAsia="zh-CN"/>
              </w:rPr>
            </w:pPr>
            <w:r>
              <w:rPr>
                <w:rFonts w:hint="eastAsia" w:ascii="宋体" w:hAnsi="宋体" w:eastAsia="宋体"/>
                <w:sz w:val="24"/>
                <w:lang w:val="en-US" w:eastAsia="zh-CN"/>
              </w:rPr>
              <w:t>市场营销部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20"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个人简介和</w:t>
            </w:r>
          </w:p>
          <w:p>
            <w:pPr>
              <w:jc w:val="center"/>
              <w:rPr>
                <w:rFonts w:ascii="宋体" w:hAnsi="宋体" w:eastAsia="宋体"/>
                <w:sz w:val="24"/>
              </w:rPr>
            </w:pPr>
            <w:r>
              <w:rPr>
                <w:rFonts w:hint="eastAsia" w:ascii="宋体" w:hAnsi="宋体" w:eastAsia="宋体"/>
                <w:sz w:val="24"/>
              </w:rPr>
              <w:t>工作经历</w:t>
            </w:r>
          </w:p>
        </w:tc>
        <w:tc>
          <w:tcPr>
            <w:tcW w:w="7194" w:type="dxa"/>
            <w:gridSpan w:val="8"/>
            <w:vAlign w:val="center"/>
          </w:tcPr>
          <w:p>
            <w:pPr>
              <w:rPr>
                <w:rFonts w:hint="eastAsia" w:ascii="宋体" w:hAnsi="宋体" w:eastAsia="宋体"/>
                <w:b/>
                <w:bCs/>
                <w:sz w:val="24"/>
                <w:lang w:val="en-US" w:eastAsia="zh-CN"/>
              </w:rPr>
            </w:pPr>
            <w:r>
              <w:rPr>
                <w:rFonts w:hint="eastAsia" w:ascii="宋体" w:hAnsi="宋体" w:eastAsia="宋体"/>
                <w:b/>
                <w:bCs/>
                <w:sz w:val="24"/>
                <w:lang w:val="en-US" w:eastAsia="zh-CN"/>
              </w:rPr>
              <w:t>个人简介：</w:t>
            </w:r>
          </w:p>
          <w:p>
            <w:pPr>
              <w:rPr>
                <w:rFonts w:hint="eastAsia" w:ascii="宋体" w:hAnsi="宋体" w:eastAsia="宋体"/>
                <w:sz w:val="24"/>
                <w:lang w:val="en-US" w:eastAsia="zh-CN"/>
              </w:rPr>
            </w:pPr>
            <w:r>
              <w:rPr>
                <w:rFonts w:hint="eastAsia" w:ascii="宋体" w:hAnsi="宋体" w:eastAsia="宋体"/>
                <w:sz w:val="24"/>
                <w:lang w:val="en-US" w:eastAsia="zh-CN"/>
              </w:rPr>
              <w:t>程玉，男，汉族，28周岁，中共党员，现任国网上海青浦供电公司团委委员、综合团支部书记。曾荣获</w:t>
            </w:r>
            <w:r>
              <w:rPr>
                <w:rFonts w:hint="eastAsia" w:ascii="宋体" w:hAnsi="宋体" w:eastAsia="宋体"/>
                <w:sz w:val="24"/>
              </w:rPr>
              <w:t>国网上海青浦供电公司第二届进博会保电“先进个人”</w:t>
            </w:r>
            <w:r>
              <w:rPr>
                <w:rFonts w:hint="eastAsia" w:ascii="宋体" w:hAnsi="宋体" w:eastAsia="宋体"/>
                <w:sz w:val="24"/>
                <w:lang w:eastAsia="zh-CN"/>
              </w:rPr>
              <w:t>、</w:t>
            </w:r>
            <w:r>
              <w:rPr>
                <w:rFonts w:hint="eastAsia" w:ascii="宋体" w:hAnsi="宋体" w:eastAsia="宋体"/>
                <w:sz w:val="24"/>
              </w:rPr>
              <w:t>国网上海市电力公司“互联网+电力营销服务”技能竞赛二等奖</w:t>
            </w:r>
            <w:r>
              <w:rPr>
                <w:rFonts w:hint="eastAsia" w:ascii="宋体" w:hAnsi="宋体" w:eastAsia="宋体"/>
                <w:sz w:val="24"/>
                <w:lang w:eastAsia="zh-CN"/>
              </w:rPr>
              <w:t>、</w:t>
            </w:r>
            <w:r>
              <w:rPr>
                <w:rFonts w:hint="eastAsia" w:ascii="宋体" w:hAnsi="宋体" w:eastAsia="宋体"/>
                <w:sz w:val="24"/>
              </w:rPr>
              <w:t>国网上海市电力公司“举手制”成果二等奖</w:t>
            </w:r>
            <w:r>
              <w:rPr>
                <w:rFonts w:hint="eastAsia" w:ascii="宋体" w:hAnsi="宋体" w:eastAsia="宋体"/>
                <w:sz w:val="24"/>
                <w:lang w:eastAsia="zh-CN"/>
              </w:rPr>
              <w:t>、</w:t>
            </w:r>
            <w:r>
              <w:rPr>
                <w:rFonts w:hint="eastAsia" w:ascii="宋体" w:hAnsi="宋体" w:eastAsia="宋体"/>
                <w:sz w:val="24"/>
              </w:rPr>
              <w:t>国网上海市电力公司“大数据应用创新创意”竞赛三等奖</w:t>
            </w:r>
            <w:r>
              <w:rPr>
                <w:rFonts w:hint="eastAsia" w:ascii="宋体" w:hAnsi="宋体" w:eastAsia="宋体"/>
                <w:sz w:val="24"/>
                <w:lang w:val="en-US" w:eastAsia="zh-CN"/>
              </w:rPr>
              <w:t>等。</w:t>
            </w:r>
          </w:p>
          <w:p>
            <w:pPr>
              <w:rPr>
                <w:rFonts w:hint="default" w:ascii="宋体" w:hAnsi="宋体" w:eastAsia="宋体"/>
                <w:b/>
                <w:bCs/>
                <w:sz w:val="24"/>
                <w:lang w:val="en-US" w:eastAsia="zh-CN"/>
              </w:rPr>
            </w:pPr>
            <w:r>
              <w:rPr>
                <w:rFonts w:hint="eastAsia" w:ascii="宋体" w:hAnsi="宋体" w:eastAsia="宋体"/>
                <w:b/>
                <w:bCs/>
                <w:sz w:val="24"/>
                <w:lang w:val="en-US" w:eastAsia="zh-CN"/>
              </w:rPr>
              <w:t>工作经历：</w:t>
            </w:r>
          </w:p>
          <w:p>
            <w:pPr>
              <w:rPr>
                <w:rFonts w:hint="eastAsia" w:ascii="宋体" w:hAnsi="宋体" w:eastAsia="宋体"/>
                <w:sz w:val="24"/>
              </w:rPr>
            </w:pPr>
            <w:r>
              <w:rPr>
                <w:rFonts w:hint="eastAsia" w:ascii="宋体" w:hAnsi="宋体" w:eastAsia="宋体"/>
                <w:sz w:val="24"/>
              </w:rPr>
              <w:t xml:space="preserve">2016.09--2017.08 国网上海青浦供电公司 </w:t>
            </w:r>
            <w:r>
              <w:rPr>
                <w:rFonts w:hint="eastAsia" w:ascii="宋体" w:hAnsi="宋体" w:eastAsia="宋体"/>
                <w:sz w:val="24"/>
                <w:lang w:val="en-US" w:eastAsia="zh-CN"/>
              </w:rPr>
              <w:t xml:space="preserve"> </w:t>
            </w:r>
            <w:r>
              <w:rPr>
                <w:rFonts w:hint="eastAsia" w:ascii="宋体" w:hAnsi="宋体" w:eastAsia="宋体"/>
                <w:sz w:val="24"/>
              </w:rPr>
              <w:t>营销部 见习员</w:t>
            </w:r>
          </w:p>
          <w:p>
            <w:pPr>
              <w:rPr>
                <w:rFonts w:hint="eastAsia" w:ascii="宋体" w:hAnsi="宋体" w:eastAsia="宋体"/>
                <w:sz w:val="24"/>
              </w:rPr>
            </w:pPr>
            <w:r>
              <w:rPr>
                <w:rFonts w:hint="eastAsia" w:ascii="宋体" w:hAnsi="宋体" w:eastAsia="宋体"/>
                <w:sz w:val="24"/>
              </w:rPr>
              <w:t>2017.09--2021.03 国网上海青浦供电公司</w:t>
            </w:r>
            <w:r>
              <w:rPr>
                <w:rFonts w:hint="eastAsia" w:ascii="宋体" w:hAnsi="宋体" w:eastAsia="宋体"/>
                <w:sz w:val="24"/>
                <w:lang w:val="en-US" w:eastAsia="zh-CN"/>
              </w:rPr>
              <w:t xml:space="preserve"> </w:t>
            </w:r>
            <w:r>
              <w:rPr>
                <w:rFonts w:hint="eastAsia" w:ascii="宋体" w:hAnsi="宋体" w:eastAsia="宋体"/>
                <w:sz w:val="24"/>
              </w:rPr>
              <w:t xml:space="preserve"> 市场营销部 三级组员</w:t>
            </w:r>
          </w:p>
          <w:p>
            <w:pPr>
              <w:rPr>
                <w:rFonts w:hint="eastAsia" w:ascii="宋体" w:hAnsi="宋体" w:eastAsia="宋体"/>
                <w:sz w:val="24"/>
              </w:rPr>
            </w:pPr>
            <w:r>
              <w:rPr>
                <w:rFonts w:hint="eastAsia" w:ascii="宋体" w:hAnsi="宋体" w:eastAsia="宋体"/>
                <w:sz w:val="24"/>
              </w:rPr>
              <w:t>2020.04--2021.01 国网上海市电力公司  挂职</w:t>
            </w:r>
          </w:p>
          <w:p>
            <w:pPr>
              <w:rPr>
                <w:rFonts w:hint="eastAsia" w:ascii="宋体" w:hAnsi="宋体" w:eastAsia="宋体"/>
                <w:sz w:val="24"/>
              </w:rPr>
            </w:pPr>
            <w:r>
              <w:rPr>
                <w:rFonts w:hint="eastAsia" w:ascii="宋体" w:hAnsi="宋体" w:eastAsia="宋体"/>
                <w:sz w:val="24"/>
              </w:rPr>
              <w:t xml:space="preserve">2021.01--2021.03 国网上海青浦供电公司 </w:t>
            </w:r>
            <w:r>
              <w:rPr>
                <w:rFonts w:hint="eastAsia" w:ascii="宋体" w:hAnsi="宋体" w:eastAsia="宋体"/>
                <w:sz w:val="24"/>
                <w:lang w:val="en-US" w:eastAsia="zh-CN"/>
              </w:rPr>
              <w:t xml:space="preserve"> </w:t>
            </w:r>
            <w:r>
              <w:rPr>
                <w:rFonts w:hint="eastAsia" w:ascii="宋体" w:hAnsi="宋体" w:eastAsia="宋体"/>
                <w:sz w:val="24"/>
              </w:rPr>
              <w:t>市场营销部 二级组员</w:t>
            </w:r>
          </w:p>
          <w:p>
            <w:pPr>
              <w:rPr>
                <w:rFonts w:ascii="宋体" w:hAnsi="宋体" w:eastAsia="宋体"/>
                <w:sz w:val="24"/>
              </w:rPr>
            </w:pPr>
            <w:r>
              <w:rPr>
                <w:rFonts w:hint="eastAsia" w:ascii="宋体" w:hAnsi="宋体" w:eastAsia="宋体"/>
                <w:sz w:val="24"/>
              </w:rPr>
              <w:t>2021.03至今  上海</w:t>
            </w:r>
            <w:r>
              <w:rPr>
                <w:rFonts w:hint="eastAsia" w:ascii="宋体" w:hAnsi="宋体" w:eastAsia="宋体"/>
                <w:sz w:val="24"/>
                <w:lang w:val="en-US" w:eastAsia="zh-CN"/>
              </w:rPr>
              <w:t>市经济和信息化</w:t>
            </w:r>
            <w:r>
              <w:rPr>
                <w:rFonts w:hint="eastAsia" w:ascii="宋体" w:hAnsi="宋体" w:eastAsia="宋体"/>
                <w:sz w:val="24"/>
              </w:rPr>
              <w:t>工作党委  挂职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科研成果</w:t>
            </w:r>
          </w:p>
        </w:tc>
        <w:tc>
          <w:tcPr>
            <w:tcW w:w="1116" w:type="dxa"/>
            <w:vAlign w:val="center"/>
          </w:tcPr>
          <w:p>
            <w:pPr>
              <w:jc w:val="center"/>
              <w:rPr>
                <w:rFonts w:ascii="宋体" w:hAnsi="宋体" w:eastAsia="宋体"/>
                <w:sz w:val="24"/>
              </w:rPr>
            </w:pPr>
            <w:r>
              <w:rPr>
                <w:rFonts w:hint="eastAsia" w:ascii="宋体" w:hAnsi="宋体" w:eastAsia="宋体"/>
                <w:sz w:val="24"/>
              </w:rPr>
              <w:t>是否</w:t>
            </w:r>
          </w:p>
          <w:p>
            <w:pPr>
              <w:jc w:val="center"/>
              <w:rPr>
                <w:rFonts w:ascii="宋体" w:hAnsi="宋体" w:eastAsia="宋体"/>
                <w:sz w:val="24"/>
              </w:rPr>
            </w:pPr>
            <w:r>
              <w:rPr>
                <w:rFonts w:hint="eastAsia" w:ascii="宋体" w:hAnsi="宋体" w:eastAsia="宋体"/>
                <w:sz w:val="24"/>
              </w:rPr>
              <w:t>发表</w:t>
            </w:r>
          </w:p>
        </w:tc>
        <w:tc>
          <w:tcPr>
            <w:tcW w:w="1119" w:type="dxa"/>
            <w:vAlign w:val="center"/>
          </w:tcPr>
          <w:p>
            <w:pPr>
              <w:jc w:val="center"/>
              <w:rPr>
                <w:rFonts w:hint="default" w:ascii="宋体" w:hAnsi="宋体" w:eastAsia="宋体"/>
                <w:sz w:val="24"/>
              </w:rPr>
            </w:pPr>
            <w:r>
              <w:rPr>
                <w:rFonts w:ascii="宋体" w:hAnsi="宋体" w:eastAsia="宋体"/>
                <w:sz w:val="24"/>
              </w:rPr>
              <w:t>是</w:t>
            </w:r>
          </w:p>
        </w:tc>
        <w:tc>
          <w:tcPr>
            <w:tcW w:w="1460" w:type="dxa"/>
            <w:gridSpan w:val="2"/>
            <w:vAlign w:val="center"/>
          </w:tcPr>
          <w:p>
            <w:pPr>
              <w:jc w:val="center"/>
              <w:rPr>
                <w:rFonts w:ascii="宋体" w:hAnsi="宋体" w:eastAsia="宋体"/>
                <w:sz w:val="24"/>
              </w:rPr>
            </w:pPr>
            <w:r>
              <w:rPr>
                <w:rFonts w:hint="eastAsia" w:ascii="宋体" w:hAnsi="宋体" w:eastAsia="宋体"/>
                <w:sz w:val="24"/>
              </w:rPr>
              <w:t>是否</w:t>
            </w:r>
          </w:p>
          <w:p>
            <w:pPr>
              <w:jc w:val="center"/>
              <w:rPr>
                <w:rFonts w:ascii="宋体" w:hAnsi="宋体" w:eastAsia="宋体"/>
                <w:sz w:val="24"/>
              </w:rPr>
            </w:pPr>
            <w:r>
              <w:rPr>
                <w:rFonts w:hint="eastAsia" w:ascii="宋体" w:hAnsi="宋体" w:eastAsia="宋体"/>
                <w:sz w:val="24"/>
              </w:rPr>
              <w:t>第一作者</w:t>
            </w:r>
          </w:p>
        </w:tc>
        <w:tc>
          <w:tcPr>
            <w:tcW w:w="1169" w:type="dxa"/>
            <w:gridSpan w:val="2"/>
            <w:vAlign w:val="center"/>
          </w:tcPr>
          <w:p>
            <w:pPr>
              <w:jc w:val="center"/>
              <w:rPr>
                <w:rFonts w:hint="default" w:ascii="宋体" w:hAnsi="宋体" w:eastAsia="宋体"/>
                <w:sz w:val="24"/>
              </w:rPr>
            </w:pPr>
            <w:r>
              <w:rPr>
                <w:rFonts w:ascii="宋体" w:hAnsi="宋体" w:eastAsia="宋体"/>
                <w:sz w:val="24"/>
              </w:rPr>
              <w:t>是</w:t>
            </w:r>
          </w:p>
        </w:tc>
        <w:tc>
          <w:tcPr>
            <w:tcW w:w="1022" w:type="dxa"/>
            <w:vAlign w:val="center"/>
          </w:tcPr>
          <w:p>
            <w:pPr>
              <w:jc w:val="center"/>
              <w:rPr>
                <w:rFonts w:ascii="宋体" w:hAnsi="宋体" w:eastAsia="宋体"/>
                <w:sz w:val="24"/>
              </w:rPr>
            </w:pPr>
            <w:r>
              <w:rPr>
                <w:rFonts w:hint="eastAsia" w:ascii="宋体" w:hAnsi="宋体" w:eastAsia="宋体"/>
                <w:sz w:val="24"/>
              </w:rPr>
              <w:t>发表</w:t>
            </w:r>
          </w:p>
          <w:p>
            <w:pPr>
              <w:jc w:val="center"/>
              <w:rPr>
                <w:rFonts w:ascii="宋体" w:hAnsi="宋体" w:eastAsia="宋体"/>
                <w:sz w:val="24"/>
              </w:rPr>
            </w:pPr>
            <w:r>
              <w:rPr>
                <w:rFonts w:hint="eastAsia" w:ascii="宋体" w:hAnsi="宋体" w:eastAsia="宋体"/>
                <w:sz w:val="24"/>
              </w:rPr>
              <w:t>字数</w:t>
            </w:r>
          </w:p>
        </w:tc>
        <w:tc>
          <w:tcPr>
            <w:tcW w:w="1308" w:type="dxa"/>
            <w:vAlign w:val="center"/>
          </w:tcPr>
          <w:p>
            <w:pPr>
              <w:jc w:val="center"/>
              <w:rPr>
                <w:rFonts w:hint="default" w:ascii="宋体" w:hAnsi="宋体" w:eastAsia="宋体"/>
                <w:sz w:val="24"/>
                <w:lang w:val="en-US" w:eastAsia="zh-CN"/>
              </w:rPr>
            </w:pPr>
            <w:r>
              <w:rPr>
                <w:rFonts w:hint="eastAsia" w:ascii="宋体" w:hAnsi="宋体" w:eastAsia="宋体"/>
                <w:sz w:val="24"/>
                <w:lang w:val="en-US" w:eastAsia="zh-CN"/>
              </w:rPr>
              <w:t>4234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发表文章题目</w:t>
            </w:r>
          </w:p>
        </w:tc>
        <w:tc>
          <w:tcPr>
            <w:tcW w:w="7194" w:type="dxa"/>
            <w:gridSpan w:val="8"/>
            <w:vAlign w:val="center"/>
          </w:tcPr>
          <w:p>
            <w:pPr>
              <w:rPr>
                <w:rFonts w:hint="default" w:ascii="宋体" w:hAnsi="宋体" w:eastAsia="宋体"/>
                <w:sz w:val="24"/>
              </w:rPr>
            </w:pPr>
            <w:r>
              <w:rPr>
                <w:rFonts w:hint="default" w:ascii="宋体" w:hAnsi="宋体" w:eastAsia="宋体"/>
                <w:sz w:val="24"/>
              </w:rPr>
              <w:t>《考虑能源子系统与储能的综合能源系统优化分析》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发表文章刊物</w:t>
            </w:r>
          </w:p>
        </w:tc>
        <w:tc>
          <w:tcPr>
            <w:tcW w:w="7194" w:type="dxa"/>
            <w:gridSpan w:val="8"/>
            <w:vAlign w:val="center"/>
          </w:tcPr>
          <w:p>
            <w:pPr>
              <w:rPr>
                <w:rFonts w:ascii="宋体" w:hAnsi="宋体" w:eastAsia="宋体"/>
                <w:sz w:val="24"/>
              </w:rPr>
            </w:pPr>
            <w:r>
              <w:rPr>
                <w:rFonts w:hint="eastAsia" w:ascii="宋体" w:hAnsi="宋体" w:eastAsia="宋体"/>
                <w:sz w:val="24"/>
              </w:rPr>
              <w:t>《电子乐园》</w:t>
            </w:r>
            <w:r>
              <w:rPr>
                <w:rFonts w:hint="eastAsia" w:ascii="宋体" w:hAnsi="宋体" w:eastAsia="宋体"/>
                <w:sz w:val="24"/>
                <w:lang w:val="en-US" w:eastAsia="zh-CN"/>
              </w:rPr>
              <w:t xml:space="preserve">  </w:t>
            </w:r>
            <w:r>
              <w:rPr>
                <w:rFonts w:hint="eastAsia" w:ascii="宋体" w:hAnsi="宋体" w:eastAsia="宋体"/>
                <w:sz w:val="24"/>
              </w:rPr>
              <w:t>CN45-1338 /TP;ISSN 1673-4653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72"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发表文章内容简介</w:t>
            </w:r>
          </w:p>
        </w:tc>
        <w:tc>
          <w:tcPr>
            <w:tcW w:w="7194" w:type="dxa"/>
            <w:gridSpan w:val="8"/>
            <w:vAlign w:val="center"/>
          </w:tcPr>
          <w:p>
            <w:pPr>
              <w:rPr>
                <w:rFonts w:hint="eastAsia" w:ascii="宋体" w:hAnsi="宋体" w:eastAsia="宋体"/>
                <w:sz w:val="24"/>
              </w:rPr>
            </w:pPr>
            <w:r>
              <w:rPr>
                <w:rFonts w:hint="eastAsia" w:ascii="宋体" w:hAnsi="宋体" w:eastAsia="宋体"/>
                <w:sz w:val="24"/>
                <w:lang w:val="en-US" w:eastAsia="zh-CN"/>
              </w:rPr>
              <w:t>文章基于全球及中国</w:t>
            </w:r>
            <w:r>
              <w:rPr>
                <w:rFonts w:hint="eastAsia" w:ascii="宋体" w:hAnsi="宋体" w:eastAsia="宋体"/>
                <w:sz w:val="24"/>
              </w:rPr>
              <w:t>能源系统发展方向</w:t>
            </w:r>
            <w:r>
              <w:rPr>
                <w:rFonts w:hint="eastAsia" w:ascii="宋体" w:hAnsi="宋体" w:eastAsia="宋体"/>
                <w:sz w:val="24"/>
                <w:lang w:eastAsia="zh-CN"/>
              </w:rPr>
              <w:t>、</w:t>
            </w:r>
            <w:r>
              <w:rPr>
                <w:rFonts w:hint="eastAsia" w:ascii="宋体" w:hAnsi="宋体" w:eastAsia="宋体"/>
                <w:sz w:val="24"/>
              </w:rPr>
              <w:t>能源生产方式和综合能源的价值理念正不断发生深刻变化</w:t>
            </w:r>
            <w:r>
              <w:rPr>
                <w:rFonts w:hint="eastAsia" w:ascii="宋体" w:hAnsi="宋体" w:eastAsia="宋体"/>
                <w:sz w:val="24"/>
                <w:lang w:val="en-US" w:eastAsia="zh-CN"/>
              </w:rPr>
              <w:t>大背景</w:t>
            </w:r>
            <w:r>
              <w:rPr>
                <w:rFonts w:hint="eastAsia" w:ascii="宋体" w:hAnsi="宋体" w:eastAsia="宋体"/>
                <w:sz w:val="24"/>
              </w:rPr>
              <w:t>,</w:t>
            </w:r>
            <w:r>
              <w:rPr>
                <w:rFonts w:hint="eastAsia" w:ascii="宋体" w:hAnsi="宋体" w:eastAsia="宋体"/>
                <w:sz w:val="24"/>
                <w:lang w:val="en-US" w:eastAsia="zh-CN"/>
              </w:rPr>
              <w:t>梳理探讨了</w:t>
            </w:r>
            <w:r>
              <w:rPr>
                <w:rFonts w:hint="eastAsia" w:ascii="宋体" w:hAnsi="宋体" w:eastAsia="宋体"/>
                <w:sz w:val="24"/>
              </w:rPr>
              <w:t>能源生产由传统能源供给需求关系向综合能源和能源用户两个方向不断延伸,能源行业综合生产方式、价值理念从传统综合能源供应向综合能源系统转变</w:t>
            </w:r>
            <w:r>
              <w:rPr>
                <w:rFonts w:hint="eastAsia" w:ascii="宋体" w:hAnsi="宋体" w:eastAsia="宋体"/>
                <w:sz w:val="24"/>
                <w:lang w:val="en-US" w:eastAsia="zh-CN"/>
              </w:rPr>
              <w:t>的革命性变化</w:t>
            </w:r>
            <w:r>
              <w:rPr>
                <w:rFonts w:hint="eastAsia" w:ascii="宋体" w:hAnsi="宋体" w:eastAsia="宋体"/>
                <w:sz w:val="24"/>
              </w:rPr>
              <w:t>。</w:t>
            </w:r>
          </w:p>
          <w:p>
            <w:pPr>
              <w:rPr>
                <w:rFonts w:ascii="宋体" w:hAnsi="宋体" w:eastAsia="宋体"/>
                <w:sz w:val="24"/>
              </w:rPr>
            </w:pPr>
            <w:r>
              <w:rPr>
                <w:rFonts w:hint="eastAsia" w:ascii="宋体" w:hAnsi="宋体" w:eastAsia="宋体"/>
                <w:sz w:val="24"/>
                <w:lang w:val="en-US" w:eastAsia="zh-CN"/>
              </w:rPr>
              <w:t>文章重点研究了</w:t>
            </w:r>
            <w:r>
              <w:rPr>
                <w:rFonts w:hint="eastAsia" w:ascii="宋体" w:hAnsi="宋体" w:eastAsia="宋体"/>
                <w:sz w:val="24"/>
              </w:rPr>
              <w:t>国家能源企业积极主动投身规范能源行业的发展领域,加快创新拓展能源相关领域主营业务,打造加快规范构建新的低碳绿色经济发展产业格局,推动中国企业作为能源综合能源快速发展</w:t>
            </w:r>
            <w:r>
              <w:rPr>
                <w:rFonts w:hint="eastAsia" w:ascii="宋体" w:hAnsi="宋体" w:eastAsia="宋体"/>
                <w:sz w:val="24"/>
                <w:lang w:val="en-US" w:eastAsia="zh-CN"/>
              </w:rPr>
              <w:t>的具体实践</w:t>
            </w:r>
            <w:r>
              <w:rPr>
                <w:rFonts w:hint="eastAsia" w:ascii="宋体" w:hAnsi="宋体" w:eastAsia="宋体"/>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拟定学位论文</w:t>
            </w:r>
          </w:p>
          <w:p>
            <w:pPr>
              <w:jc w:val="center"/>
              <w:rPr>
                <w:rFonts w:ascii="宋体" w:hAnsi="宋体" w:eastAsia="宋体"/>
                <w:sz w:val="24"/>
              </w:rPr>
            </w:pPr>
            <w:r>
              <w:rPr>
                <w:rFonts w:hint="eastAsia" w:ascii="宋体" w:hAnsi="宋体" w:eastAsia="宋体"/>
                <w:sz w:val="24"/>
              </w:rPr>
              <w:t>写作方向</w:t>
            </w:r>
          </w:p>
        </w:tc>
        <w:tc>
          <w:tcPr>
            <w:tcW w:w="7194" w:type="dxa"/>
            <w:gridSpan w:val="8"/>
            <w:vAlign w:val="center"/>
          </w:tcPr>
          <w:p>
            <w:pPr>
              <w:rPr>
                <w:rFonts w:hint="eastAsia" w:ascii="宋体" w:hAnsi="宋体" w:eastAsia="宋体"/>
                <w:sz w:val="24"/>
                <w:lang w:eastAsia="zh-CN"/>
              </w:rPr>
            </w:pPr>
            <w:r>
              <w:rPr>
                <w:rFonts w:hint="eastAsia" w:ascii="宋体" w:hAnsi="宋体" w:eastAsia="宋体"/>
                <w:sz w:val="24"/>
                <w:lang w:val="en-US" w:eastAsia="zh-CN"/>
              </w:rPr>
              <w:t>国有企业混合所有制改革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拟定学位论文题目</w:t>
            </w:r>
          </w:p>
        </w:tc>
        <w:tc>
          <w:tcPr>
            <w:tcW w:w="7194" w:type="dxa"/>
            <w:gridSpan w:val="8"/>
            <w:vAlign w:val="center"/>
          </w:tcPr>
          <w:p>
            <w:pPr>
              <w:numPr>
                <w:numId w:val="0"/>
              </w:numPr>
              <w:rPr>
                <w:rFonts w:hint="default" w:ascii="宋体" w:hAnsi="宋体" w:eastAsia="宋体"/>
                <w:sz w:val="24"/>
                <w:lang w:val="en-US" w:eastAsia="zh-CN"/>
              </w:rPr>
            </w:pPr>
            <w:r>
              <w:rPr>
                <w:rFonts w:hint="eastAsia" w:ascii="宋体" w:hAnsi="宋体" w:eastAsia="宋体"/>
                <w:sz w:val="24"/>
                <w:lang w:val="en-US" w:eastAsia="zh-CN"/>
              </w:rPr>
              <w:t>国有企业</w:t>
            </w:r>
            <w:r>
              <w:rPr>
                <w:rFonts w:hint="eastAsia" w:ascii="宋体" w:hAnsi="宋体" w:eastAsia="宋体"/>
                <w:sz w:val="24"/>
                <w:lang w:val="en-US" w:eastAsia="zh-CN"/>
              </w:rPr>
              <w:t>混合所有制改革对全要素生产率影响的研究</w:t>
            </w:r>
            <w:bookmarkStart w:id="0" w:name="_GoBack"/>
            <w:bookmarkEnd w:id="0"/>
          </w:p>
        </w:tc>
      </w:tr>
    </w:tbl>
    <w:p>
      <w:pPr>
        <w:ind w:firstLine="422" w:firstLineChars="200"/>
        <w:rPr>
          <w:rFonts w:ascii="宋体" w:hAnsi="宋体" w:eastAsia="宋体"/>
        </w:rPr>
      </w:pPr>
      <w:r>
        <w:rPr>
          <w:rFonts w:hint="eastAsia" w:ascii="宋体" w:hAnsi="宋体" w:eastAsia="宋体"/>
          <w:b/>
          <w:bCs/>
          <w:color w:val="FF0000"/>
        </w:rPr>
        <w:t>注：请认真填写各项信息，不要改变表格格式.</w:t>
      </w: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modern"/>
    <w:pitch w:val="default"/>
    <w:sig w:usb0="E0002EFF" w:usb1="C000785B" w:usb2="00000009" w:usb3="00000000" w:csb0="400001FF" w:csb1="FFFF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方正小标宋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DD7"/>
    <w:rsid w:val="000D616E"/>
    <w:rsid w:val="00111AC2"/>
    <w:rsid w:val="001C3791"/>
    <w:rsid w:val="001D4ABC"/>
    <w:rsid w:val="001F2172"/>
    <w:rsid w:val="003032FB"/>
    <w:rsid w:val="003C213C"/>
    <w:rsid w:val="00556D05"/>
    <w:rsid w:val="006D0631"/>
    <w:rsid w:val="00761113"/>
    <w:rsid w:val="00807310"/>
    <w:rsid w:val="009D0666"/>
    <w:rsid w:val="00A32456"/>
    <w:rsid w:val="00AB5DD7"/>
    <w:rsid w:val="00F20AD3"/>
    <w:rsid w:val="00FF1C5E"/>
    <w:rsid w:val="01972335"/>
    <w:rsid w:val="1FDB9450"/>
    <w:rsid w:val="26031996"/>
    <w:rsid w:val="2DE47A00"/>
    <w:rsid w:val="3A47200D"/>
    <w:rsid w:val="3B0307F0"/>
    <w:rsid w:val="3EEBE299"/>
    <w:rsid w:val="44A753D1"/>
    <w:rsid w:val="45E67815"/>
    <w:rsid w:val="56A05F82"/>
    <w:rsid w:val="58BD3D95"/>
    <w:rsid w:val="5B0750F2"/>
    <w:rsid w:val="5BDA6C41"/>
    <w:rsid w:val="615A58E5"/>
    <w:rsid w:val="6FA80114"/>
    <w:rsid w:val="79F77550"/>
    <w:rsid w:val="7AE2122B"/>
    <w:rsid w:val="7BDC04C8"/>
    <w:rsid w:val="7CA81F7C"/>
    <w:rsid w:val="7D4A5D84"/>
    <w:rsid w:val="DAECA407"/>
    <w:rsid w:val="DBF71903"/>
    <w:rsid w:val="E5BC8B02"/>
    <w:rsid w:val="EB7F1F53"/>
    <w:rsid w:val="F19FAA10"/>
    <w:rsid w:val="FF6D34F6"/>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ody Text First Indent 2"/>
    <w:basedOn w:val="3"/>
    <w:semiHidden/>
    <w:unhideWhenUsed/>
    <w:uiPriority w:val="99"/>
    <w:pPr>
      <w:ind w:firstLine="420" w:firstLineChars="200"/>
    </w:pPr>
  </w:style>
  <w:style w:type="paragraph" w:styleId="3">
    <w:name w:val="Body Text Indent"/>
    <w:basedOn w:val="1"/>
    <w:semiHidden/>
    <w:unhideWhenUsed/>
    <w:uiPriority w:val="99"/>
    <w:pPr>
      <w:spacing w:after="120" w:afterLines="0" w:afterAutospacing="0"/>
      <w:ind w:left="420" w:leftChars="200"/>
    </w:pPr>
  </w:style>
  <w:style w:type="paragraph" w:styleId="4">
    <w:name w:val="footer"/>
    <w:basedOn w:val="1"/>
    <w:link w:val="9"/>
    <w:unhideWhenUsed/>
    <w:qFormat/>
    <w:uiPriority w:val="99"/>
    <w:pPr>
      <w:tabs>
        <w:tab w:val="center" w:pos="4153"/>
        <w:tab w:val="right" w:pos="8306"/>
      </w:tabs>
      <w:snapToGrid w:val="0"/>
      <w:jc w:val="left"/>
    </w:pPr>
    <w:rPr>
      <w:sz w:val="18"/>
      <w:szCs w:val="18"/>
    </w:rPr>
  </w:style>
  <w:style w:type="paragraph" w:styleId="5">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8">
    <w:name w:val="页眉 字符"/>
    <w:basedOn w:val="7"/>
    <w:link w:val="5"/>
    <w:qFormat/>
    <w:uiPriority w:val="99"/>
    <w:rPr>
      <w:sz w:val="18"/>
      <w:szCs w:val="18"/>
    </w:rPr>
  </w:style>
  <w:style w:type="character" w:customStyle="1" w:styleId="9">
    <w:name w:val="页脚 字符"/>
    <w:basedOn w:val="7"/>
    <w:link w:val="4"/>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42</Words>
  <Characters>246</Characters>
  <Lines>2</Lines>
  <Paragraphs>1</Paragraphs>
  <TotalTime>0</TotalTime>
  <ScaleCrop>false</ScaleCrop>
  <LinksUpToDate>false</LinksUpToDate>
  <CharactersWithSpaces>287</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2021-01-24T08:38:00Z</dcterms:created>
  <dc:creator>Qi Hang</dc:creator>
  <cp:lastModifiedBy>CHERISH</cp:lastModifiedBy>
  <dcterms:modified xsi:type="dcterms:W3CDTF">2021-12-27T12:26:21Z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8EB6442AE04846EF9FA8B3CCE8F4986B</vt:lpwstr>
  </property>
</Properties>
</file>