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sz w:val="44"/>
          <w:szCs w:val="44"/>
        </w:rPr>
      </w:pPr>
    </w:p>
    <w:p w14:paraId="5C9C93E8" w14:textId="77777777" w:rsidR="00F9166F" w:rsidRPr="00F9166F" w:rsidRDefault="00F9166F" w:rsidP="00F9166F">
      <w:pPr>
        <w:rPr>
          <w:sz w:val="44"/>
          <w:szCs w:val="44"/>
        </w:rPr>
      </w:pPr>
    </w:p>
    <w:p w14:paraId="7DE320B1" w14:textId="77777777" w:rsidR="00F9166F" w:rsidRPr="00F9166F" w:rsidRDefault="00F9166F" w:rsidP="00F9166F">
      <w:pPr>
        <w:rPr>
          <w:sz w:val="44"/>
          <w:szCs w:val="44"/>
        </w:rPr>
      </w:pPr>
    </w:p>
    <w:p w14:paraId="0D6A1858" w14:textId="03A1FD13" w:rsidR="00F9166F" w:rsidRDefault="00F9166F" w:rsidP="00F9166F">
      <w:pPr>
        <w:jc w:val="center"/>
        <w:rPr>
          <w:sz w:val="44"/>
          <w:szCs w:val="44"/>
        </w:rPr>
      </w:pPr>
      <w:r w:rsidRPr="00F9166F">
        <w:rPr>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sz w:val="44"/>
          <w:szCs w:val="44"/>
        </w:rPr>
      </w:pPr>
    </w:p>
    <w:p w14:paraId="3A34AD21" w14:textId="77777777" w:rsidR="00F9166F" w:rsidRPr="00F9166F" w:rsidRDefault="00F9166F" w:rsidP="00F9166F">
      <w:pPr>
        <w:jc w:val="center"/>
        <w:rPr>
          <w:sz w:val="44"/>
          <w:szCs w:val="44"/>
        </w:rPr>
      </w:pPr>
      <w:r w:rsidRPr="00F9166F">
        <w:rPr>
          <w:rFonts w:hint="eastAsia"/>
          <w:sz w:val="44"/>
          <w:szCs w:val="44"/>
        </w:rPr>
        <w:t>中国人民大学经济学院以研究生毕业同等学力</w:t>
      </w:r>
    </w:p>
    <w:p w14:paraId="11E29791" w14:textId="77777777" w:rsidR="00F9166F" w:rsidRPr="00F9166F" w:rsidRDefault="00F9166F" w:rsidP="00F9166F">
      <w:pPr>
        <w:jc w:val="center"/>
        <w:rPr>
          <w:sz w:val="44"/>
          <w:szCs w:val="44"/>
        </w:rPr>
      </w:pPr>
      <w:r w:rsidRPr="00F9166F">
        <w:rPr>
          <w:rFonts w:hint="eastAsia"/>
          <w:sz w:val="44"/>
          <w:szCs w:val="44"/>
        </w:rPr>
        <w:t>申请硕士学位论文写作报告</w:t>
      </w:r>
    </w:p>
    <w:p w14:paraId="3CDD6194" w14:textId="77777777" w:rsidR="00F9166F" w:rsidRPr="00F9166F" w:rsidRDefault="00F9166F" w:rsidP="00F9166F">
      <w:pPr>
        <w:jc w:val="center"/>
        <w:rPr>
          <w:sz w:val="44"/>
          <w:szCs w:val="44"/>
        </w:rPr>
      </w:pPr>
    </w:p>
    <w:p w14:paraId="13F544AF" w14:textId="77777777" w:rsidR="00F9166F" w:rsidRPr="00F9166F" w:rsidRDefault="00F9166F" w:rsidP="00F9166F">
      <w:pPr>
        <w:rPr>
          <w:sz w:val="44"/>
          <w:szCs w:val="44"/>
        </w:rPr>
      </w:pPr>
    </w:p>
    <w:p w14:paraId="43589FDA" w14:textId="77777777" w:rsidR="00F9166F" w:rsidRPr="00F9166F" w:rsidRDefault="00F9166F" w:rsidP="00F9166F">
      <w:pPr>
        <w:rPr>
          <w:sz w:val="44"/>
          <w:szCs w:val="44"/>
        </w:rPr>
      </w:pPr>
    </w:p>
    <w:p w14:paraId="2A9DFAD5" w14:textId="1EA8CD17" w:rsidR="00F9166F" w:rsidRPr="00F9166F" w:rsidRDefault="00F9166F" w:rsidP="00F9166F">
      <w:pPr>
        <w:spacing w:line="720" w:lineRule="auto"/>
        <w:ind w:firstLineChars="797" w:firstLine="2550"/>
        <w:rPr>
          <w:sz w:val="32"/>
          <w:szCs w:val="32"/>
        </w:rPr>
      </w:pPr>
      <w:r w:rsidRPr="00F9166F">
        <w:rPr>
          <w:rFonts w:hint="eastAsia"/>
          <w:sz w:val="32"/>
          <w:szCs w:val="32"/>
        </w:rPr>
        <w:t>姓</w:t>
      </w:r>
      <w:r>
        <w:rPr>
          <w:rFonts w:hint="eastAsia"/>
          <w:sz w:val="32"/>
          <w:szCs w:val="32"/>
        </w:rPr>
        <w:t xml:space="preserve"> </w:t>
      </w:r>
      <w:r>
        <w:rPr>
          <w:sz w:val="32"/>
          <w:szCs w:val="32"/>
        </w:rPr>
        <w:t xml:space="preserve">   </w:t>
      </w:r>
      <w:r w:rsidRPr="00F9166F">
        <w:rPr>
          <w:rFonts w:hint="eastAsia"/>
          <w:sz w:val="32"/>
          <w:szCs w:val="32"/>
        </w:rPr>
        <w:t>名：</w:t>
      </w:r>
      <w:r w:rsidRPr="00F9166F">
        <w:rPr>
          <w:rFonts w:hint="eastAsia"/>
          <w:sz w:val="32"/>
          <w:szCs w:val="32"/>
          <w:u w:val="single"/>
        </w:rPr>
        <w:t xml:space="preserve"> </w:t>
      </w:r>
      <w:r w:rsidR="00C24321">
        <w:rPr>
          <w:rFonts w:hint="eastAsia"/>
          <w:sz w:val="32"/>
          <w:szCs w:val="32"/>
          <w:u w:val="single"/>
        </w:rPr>
        <w:t>王俪晶</w:t>
      </w:r>
      <w:r w:rsidR="00C24321">
        <w:rPr>
          <w:sz w:val="32"/>
          <w:szCs w:val="32"/>
          <w:u w:val="single"/>
        </w:rPr>
        <w:tab/>
        <w:t xml:space="preserve">    </w:t>
      </w:r>
      <w:r w:rsidRPr="00F9166F">
        <w:rPr>
          <w:sz w:val="32"/>
          <w:szCs w:val="32"/>
          <w:u w:val="single"/>
        </w:rPr>
        <w:t xml:space="preserve">           </w:t>
      </w:r>
    </w:p>
    <w:p w14:paraId="09AC859D" w14:textId="6AD18E49" w:rsidR="00F9166F" w:rsidRPr="00F9166F" w:rsidRDefault="00F9166F" w:rsidP="00F9166F">
      <w:pPr>
        <w:spacing w:line="720" w:lineRule="auto"/>
        <w:ind w:firstLineChars="797" w:firstLine="2550"/>
        <w:rPr>
          <w:sz w:val="32"/>
          <w:szCs w:val="32"/>
        </w:rPr>
      </w:pPr>
      <w:r w:rsidRPr="00F9166F">
        <w:rPr>
          <w:rFonts w:hint="eastAsia"/>
          <w:sz w:val="32"/>
          <w:szCs w:val="32"/>
        </w:rPr>
        <w:t>资格证号：</w:t>
      </w:r>
      <w:r w:rsidRPr="00F9166F">
        <w:rPr>
          <w:rFonts w:hint="eastAsia"/>
          <w:sz w:val="32"/>
          <w:szCs w:val="32"/>
          <w:u w:val="single"/>
        </w:rPr>
        <w:t xml:space="preserve"> </w:t>
      </w:r>
      <w:r w:rsidR="00C24321">
        <w:rPr>
          <w:sz w:val="32"/>
          <w:szCs w:val="32"/>
          <w:u w:val="single"/>
        </w:rPr>
        <w:t>01040673</w:t>
      </w:r>
      <w:r w:rsidRPr="00F9166F">
        <w:rPr>
          <w:sz w:val="32"/>
          <w:szCs w:val="32"/>
          <w:u w:val="single"/>
        </w:rPr>
        <w:t xml:space="preserve">              </w:t>
      </w:r>
    </w:p>
    <w:p w14:paraId="3A8E8F68" w14:textId="0148025E" w:rsidR="00F9166F" w:rsidRPr="00F9166F" w:rsidRDefault="00F9166F" w:rsidP="00F9166F">
      <w:pPr>
        <w:spacing w:line="720" w:lineRule="auto"/>
        <w:ind w:firstLineChars="797" w:firstLine="2550"/>
        <w:rPr>
          <w:sz w:val="32"/>
          <w:szCs w:val="32"/>
        </w:rPr>
      </w:pPr>
      <w:r w:rsidRPr="00F9166F">
        <w:rPr>
          <w:rFonts w:hint="eastAsia"/>
          <w:sz w:val="32"/>
          <w:szCs w:val="32"/>
        </w:rPr>
        <w:t>专业名称：</w:t>
      </w:r>
      <w:r w:rsidRPr="00F9166F">
        <w:rPr>
          <w:rFonts w:hint="eastAsia"/>
          <w:sz w:val="32"/>
          <w:szCs w:val="32"/>
          <w:u w:val="single"/>
        </w:rPr>
        <w:t xml:space="preserve"> </w:t>
      </w:r>
      <w:r w:rsidR="00C24321">
        <w:rPr>
          <w:rFonts w:hint="eastAsia"/>
          <w:sz w:val="32"/>
          <w:szCs w:val="32"/>
          <w:u w:val="single"/>
        </w:rPr>
        <w:t>企业经济学</w:t>
      </w:r>
      <w:r w:rsidRPr="00F9166F">
        <w:rPr>
          <w:sz w:val="32"/>
          <w:szCs w:val="32"/>
          <w:u w:val="single"/>
        </w:rPr>
        <w:t xml:space="preserve">              </w:t>
      </w:r>
    </w:p>
    <w:p w14:paraId="0A206B8A" w14:textId="5726FBA9" w:rsidR="00F9166F" w:rsidRDefault="00F9166F" w:rsidP="00FA2470">
      <w:pPr>
        <w:spacing w:line="720" w:lineRule="auto"/>
        <w:ind w:leftChars="650" w:left="4440" w:hangingChars="900" w:hanging="2880"/>
        <w:rPr>
          <w:sz w:val="32"/>
          <w:szCs w:val="32"/>
          <w:u w:val="single"/>
        </w:rPr>
      </w:pPr>
      <w:r w:rsidRPr="00F9166F">
        <w:rPr>
          <w:rFonts w:hint="eastAsia"/>
          <w:sz w:val="32"/>
          <w:szCs w:val="32"/>
        </w:rPr>
        <w:t>拟定学位论文题目：</w:t>
      </w:r>
      <w:r w:rsidRPr="00F9166F">
        <w:rPr>
          <w:rFonts w:hint="eastAsia"/>
          <w:sz w:val="32"/>
          <w:szCs w:val="32"/>
          <w:u w:val="single"/>
        </w:rPr>
        <w:t xml:space="preserve"> </w:t>
      </w:r>
      <w:r w:rsidR="00C24321" w:rsidRPr="00C24321">
        <w:rPr>
          <w:sz w:val="32"/>
          <w:szCs w:val="32"/>
          <w:u w:val="single"/>
        </w:rPr>
        <w:t>外资进入对中国超市零售业经营绩效的影响研究</w:t>
      </w:r>
      <w:r w:rsidRPr="00F9166F">
        <w:rPr>
          <w:sz w:val="32"/>
          <w:szCs w:val="32"/>
          <w:u w:val="single"/>
        </w:rPr>
        <w:t xml:space="preserve">             </w:t>
      </w:r>
      <w:r w:rsidRPr="00F9166F">
        <w:rPr>
          <w:rFonts w:hint="eastAsia"/>
          <w:sz w:val="32"/>
          <w:szCs w:val="32"/>
          <w:u w:val="single"/>
        </w:rPr>
        <w:t xml:space="preserve"> </w:t>
      </w:r>
      <w:r w:rsidRPr="00F9166F">
        <w:rPr>
          <w:sz w:val="32"/>
          <w:szCs w:val="32"/>
          <w:u w:val="single"/>
        </w:rPr>
        <w:t xml:space="preserve">          </w:t>
      </w:r>
    </w:p>
    <w:p w14:paraId="18CA500C" w14:textId="4359B22E" w:rsidR="00F9166F" w:rsidRPr="00F9166F" w:rsidRDefault="00F9166F" w:rsidP="00F9166F">
      <w:pPr>
        <w:spacing w:line="720" w:lineRule="auto"/>
        <w:ind w:firstLineChars="797" w:firstLine="2550"/>
        <w:rPr>
          <w:sz w:val="32"/>
          <w:szCs w:val="32"/>
        </w:rPr>
      </w:pPr>
      <w:r w:rsidRPr="00F9166F">
        <w:rPr>
          <w:rFonts w:hint="eastAsia"/>
          <w:sz w:val="32"/>
          <w:szCs w:val="32"/>
        </w:rPr>
        <w:t>报告日期：</w:t>
      </w:r>
      <w:r w:rsidRPr="00F9166F">
        <w:rPr>
          <w:rFonts w:hint="eastAsia"/>
          <w:sz w:val="32"/>
          <w:szCs w:val="32"/>
          <w:u w:val="single"/>
        </w:rPr>
        <w:t xml:space="preserve"> </w:t>
      </w:r>
      <w:r w:rsidR="00C24321">
        <w:rPr>
          <w:sz w:val="32"/>
          <w:szCs w:val="32"/>
          <w:u w:val="single"/>
        </w:rPr>
        <w:t>2022年1月</w:t>
      </w:r>
      <w:r w:rsidR="004F5685">
        <w:rPr>
          <w:sz w:val="32"/>
          <w:szCs w:val="32"/>
          <w:u w:val="single"/>
        </w:rPr>
        <w:t>1</w:t>
      </w:r>
      <w:r w:rsidR="002C5035">
        <w:rPr>
          <w:sz w:val="32"/>
          <w:szCs w:val="32"/>
          <w:u w:val="single"/>
        </w:rPr>
        <w:t>9</w:t>
      </w:r>
      <w:r w:rsidR="00C24321">
        <w:rPr>
          <w:sz w:val="32"/>
          <w:szCs w:val="32"/>
          <w:u w:val="single"/>
        </w:rPr>
        <w:t>日</w:t>
      </w:r>
      <w:r w:rsidRPr="00F9166F">
        <w:rPr>
          <w:sz w:val="32"/>
          <w:szCs w:val="32"/>
          <w:u w:val="single"/>
        </w:rPr>
        <w:t xml:space="preserve">              </w:t>
      </w:r>
    </w:p>
    <w:p w14:paraId="098C1502" w14:textId="53A1C699" w:rsidR="00F66126" w:rsidRDefault="00F66126">
      <w:pPr>
        <w:rPr>
          <w:sz w:val="32"/>
          <w:szCs w:val="32"/>
        </w:rPr>
      </w:pPr>
    </w:p>
    <w:p w14:paraId="004CC756" w14:textId="1C87CE77" w:rsidR="0037006F" w:rsidRDefault="0037006F">
      <w:pPr>
        <w:rPr>
          <w:sz w:val="32"/>
          <w:szCs w:val="32"/>
        </w:rPr>
      </w:pPr>
    </w:p>
    <w:p w14:paraId="210862C2" w14:textId="59C15ED4" w:rsidR="0037006F" w:rsidRDefault="0037006F">
      <w:pPr>
        <w:rPr>
          <w:sz w:val="32"/>
          <w:szCs w:val="32"/>
        </w:rPr>
      </w:pPr>
    </w:p>
    <w:p w14:paraId="4436E69F" w14:textId="77777777" w:rsidR="004D5DA9" w:rsidRDefault="004D5DA9" w:rsidP="004D5DA9">
      <w:pPr>
        <w:rPr>
          <w:sz w:val="32"/>
          <w:szCs w:val="32"/>
        </w:rPr>
      </w:pPr>
      <w:r>
        <w:rPr>
          <w:rFonts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4645E38B" w:rsidR="00C50C1E" w:rsidRDefault="00C50C1E" w:rsidP="00C50C1E">
            <w:pPr>
              <w:rPr>
                <w:color w:val="FF0000"/>
              </w:rPr>
            </w:pPr>
            <w:r w:rsidRPr="004D5DA9">
              <w:rPr>
                <w:rFonts w:hint="eastAsia"/>
              </w:rPr>
              <w:t>1</w:t>
            </w:r>
            <w:r w:rsidRPr="004D5DA9">
              <w:t>.</w:t>
            </w:r>
            <w:r w:rsidRPr="004D5DA9">
              <w:rPr>
                <w:rFonts w:hint="eastAsia"/>
              </w:rPr>
              <w:t>目的及意义（</w:t>
            </w:r>
            <w:r w:rsidR="008D0F26">
              <w:t>8</w:t>
            </w:r>
            <w:r w:rsidRPr="004D5DA9">
              <w:t>00</w:t>
            </w:r>
            <w:r w:rsidRPr="004D5DA9">
              <w:rPr>
                <w:rFonts w:hint="eastAsia"/>
              </w:rPr>
              <w:t>字以内）</w:t>
            </w:r>
            <w:r w:rsidRPr="004D5DA9">
              <w:rPr>
                <w:rFonts w:hint="eastAsia"/>
                <w:color w:val="FF0000"/>
              </w:rPr>
              <w:t>（</w:t>
            </w:r>
            <w:r w:rsidR="008D0F26">
              <w:rPr>
                <w:rFonts w:hint="eastAsia"/>
                <w:color w:val="FF0000"/>
              </w:rPr>
              <w:t>主要内容：</w:t>
            </w:r>
            <w:r w:rsidRPr="004D5DA9">
              <w:rPr>
                <w:rFonts w:hint="eastAsia"/>
                <w:color w:val="FF0000"/>
              </w:rPr>
              <w:t>阐述选题要解决什么问题，</w:t>
            </w:r>
            <w:r w:rsidR="008D0F26">
              <w:rPr>
                <w:rFonts w:hint="eastAsia"/>
                <w:color w:val="FF0000"/>
              </w:rPr>
              <w:t>选题</w:t>
            </w:r>
            <w:r w:rsidRPr="004D5DA9">
              <w:rPr>
                <w:rFonts w:hint="eastAsia"/>
                <w:color w:val="FF0000"/>
              </w:rPr>
              <w:t>有</w:t>
            </w:r>
            <w:r w:rsidR="008D0F26">
              <w:rPr>
                <w:rFonts w:hint="eastAsia"/>
                <w:color w:val="FF0000"/>
              </w:rPr>
              <w:t>何</w:t>
            </w:r>
            <w:r w:rsidRPr="004D5DA9">
              <w:rPr>
                <w:rFonts w:hint="eastAsia"/>
                <w:color w:val="FF0000"/>
              </w:rPr>
              <w:t>理论和现实意义）</w:t>
            </w:r>
          </w:p>
          <w:p w14:paraId="02373141" w14:textId="1A69315B" w:rsidR="00271AAF" w:rsidRDefault="00271AAF" w:rsidP="00C50C1E">
            <w:pPr>
              <w:rPr>
                <w:color w:val="FF0000"/>
              </w:rPr>
            </w:pPr>
          </w:p>
          <w:p w14:paraId="789F85ED" w14:textId="79589EDF" w:rsidR="00271AAF" w:rsidRPr="00F91BE3" w:rsidRDefault="00545095" w:rsidP="00460396">
            <w:pPr>
              <w:ind w:firstLineChars="150" w:firstLine="360"/>
              <w:rPr>
                <w:color w:val="FF0000"/>
              </w:rPr>
            </w:pPr>
            <w:r>
              <w:rPr>
                <w:rFonts w:hint="eastAsia"/>
              </w:rPr>
              <w:t>作者</w:t>
            </w:r>
            <w:r w:rsidR="00C121B6">
              <w:rPr>
                <w:rFonts w:hint="eastAsia"/>
              </w:rPr>
              <w:t>通过阅读大量文献和日常</w:t>
            </w:r>
            <w:r w:rsidR="0019246A">
              <w:rPr>
                <w:rFonts w:hint="eastAsia"/>
              </w:rPr>
              <w:t>观</w:t>
            </w:r>
            <w:r w:rsidR="0019246A" w:rsidRPr="0019246A">
              <w:rPr>
                <w:rFonts w:hint="eastAsia"/>
              </w:rPr>
              <w:t>察</w:t>
            </w:r>
            <w:r w:rsidR="00C121B6" w:rsidRPr="0019246A">
              <w:rPr>
                <w:rFonts w:hint="eastAsia"/>
              </w:rPr>
              <w:t>发现，</w:t>
            </w:r>
            <w:r w:rsidR="005E0656" w:rsidRPr="0019246A">
              <w:rPr>
                <w:rFonts w:hint="eastAsia"/>
              </w:rPr>
              <w:t>自中国入世以来，外资进入的</w:t>
            </w:r>
            <w:r w:rsidR="00C121B6" w:rsidRPr="0019246A">
              <w:rPr>
                <w:rFonts w:hint="eastAsia"/>
              </w:rPr>
              <w:t>步伐日益加快，超市零售业这个行业的发展也是日新月异。中国作为一个体量巨大的发展中国家，有着巨大的市场潜力</w:t>
            </w:r>
            <w:r w:rsidR="0019246A">
              <w:rPr>
                <w:rFonts w:hint="eastAsia"/>
              </w:rPr>
              <w:t>和庞大的消费者需求</w:t>
            </w:r>
            <w:r w:rsidR="0019246A" w:rsidRPr="0019246A">
              <w:rPr>
                <w:rFonts w:hint="eastAsia"/>
              </w:rPr>
              <w:t>，受到各国投资者的</w:t>
            </w:r>
            <w:r w:rsidR="00F91BE3">
              <w:rPr>
                <w:rFonts w:hint="eastAsia"/>
              </w:rPr>
              <w:t>争相</w:t>
            </w:r>
            <w:r w:rsidR="0019246A" w:rsidRPr="0019246A">
              <w:rPr>
                <w:rFonts w:hint="eastAsia"/>
              </w:rPr>
              <w:t>追捧和投资</w:t>
            </w:r>
            <w:r w:rsidR="0019246A">
              <w:rPr>
                <w:rFonts w:hint="eastAsia"/>
              </w:rPr>
              <w:t>。</w:t>
            </w:r>
            <w:r>
              <w:rPr>
                <w:rFonts w:hint="eastAsia"/>
              </w:rPr>
              <w:t>作者</w:t>
            </w:r>
            <w:r w:rsidR="0019246A">
              <w:rPr>
                <w:rFonts w:hint="eastAsia"/>
              </w:rPr>
              <w:t>一直认为，一个国家的发展在前期</w:t>
            </w:r>
            <w:r w:rsidR="00F91BE3">
              <w:rPr>
                <w:rFonts w:hint="eastAsia"/>
              </w:rPr>
              <w:t>确实</w:t>
            </w:r>
            <w:r w:rsidR="0019246A">
              <w:rPr>
                <w:rFonts w:hint="eastAsia"/>
              </w:rPr>
              <w:t>是需要外资进入来拉动经济需求</w:t>
            </w:r>
            <w:r w:rsidR="00F91BE3">
              <w:rPr>
                <w:rFonts w:hint="eastAsia"/>
              </w:rPr>
              <w:t>和带动技术进步</w:t>
            </w:r>
            <w:r w:rsidR="0019246A">
              <w:rPr>
                <w:rFonts w:hint="eastAsia"/>
              </w:rPr>
              <w:t>的，但长远看来，还是需要扩大本国企业的竞争力才能保证持续和稳定的长期发展</w:t>
            </w:r>
            <w:r w:rsidR="00F91BE3">
              <w:rPr>
                <w:rFonts w:hint="eastAsia"/>
              </w:rPr>
              <w:t>。而超市零售业这个细分市场是重要的民生行业之一，相信也有相同的发展规律和</w:t>
            </w:r>
            <w:r w:rsidR="00F51ADD">
              <w:rPr>
                <w:rFonts w:hint="eastAsia"/>
              </w:rPr>
              <w:t>对它的</w:t>
            </w:r>
            <w:r w:rsidR="00F91BE3">
              <w:rPr>
                <w:rFonts w:hint="eastAsia"/>
              </w:rPr>
              <w:t>期待。</w:t>
            </w:r>
          </w:p>
          <w:p w14:paraId="17E9F222" w14:textId="77777777" w:rsidR="00FA485D" w:rsidRDefault="00F91BE3" w:rsidP="00460396">
            <w:pPr>
              <w:ind w:firstLineChars="150" w:firstLine="360"/>
            </w:pPr>
            <w:r>
              <w:rPr>
                <w:rFonts w:hint="eastAsia"/>
              </w:rPr>
              <w:t>选题目的：</w:t>
            </w:r>
          </w:p>
          <w:p w14:paraId="7BC1C00C" w14:textId="38C27AB3" w:rsidR="00F91BE3" w:rsidRDefault="00F91BE3" w:rsidP="00460396">
            <w:pPr>
              <w:ind w:firstLineChars="150" w:firstLine="360"/>
            </w:pPr>
            <w:r>
              <w:rPr>
                <w:rFonts w:hint="eastAsia"/>
              </w:rPr>
              <w:t>通过</w:t>
            </w:r>
            <w:r w:rsidR="00F51ADD">
              <w:rPr>
                <w:rFonts w:hint="eastAsia"/>
              </w:rPr>
              <w:t>分析研究，找到外资进入后对中国超市零售业经济绩效的正面和负面影响，从中总结出发展规律和趋势，并取长补短地找到适合中国本土超市零售企业的发展方向和目标，以期为中国</w:t>
            </w:r>
            <w:r w:rsidR="00FA485D">
              <w:rPr>
                <w:rFonts w:hint="eastAsia"/>
              </w:rPr>
              <w:t>超市</w:t>
            </w:r>
            <w:r w:rsidR="00F51ADD">
              <w:rPr>
                <w:rFonts w:hint="eastAsia"/>
              </w:rPr>
              <w:t>零售业乃至整个经济</w:t>
            </w:r>
            <w:r w:rsidR="00FA485D">
              <w:rPr>
                <w:rFonts w:hint="eastAsia"/>
              </w:rPr>
              <w:t>社会</w:t>
            </w:r>
            <w:r w:rsidR="00F51ADD">
              <w:rPr>
                <w:rFonts w:hint="eastAsia"/>
              </w:rPr>
              <w:t>发展提出些许的改良意见和建议。</w:t>
            </w:r>
          </w:p>
          <w:p w14:paraId="16CFCBE4" w14:textId="4AC94EF2" w:rsidR="00F91BE3" w:rsidRDefault="00FA485D" w:rsidP="00460396">
            <w:pPr>
              <w:ind w:firstLineChars="150" w:firstLine="360"/>
            </w:pPr>
            <w:r>
              <w:rPr>
                <w:rFonts w:hint="eastAsia"/>
              </w:rPr>
              <w:t>理论意义：</w:t>
            </w:r>
          </w:p>
          <w:p w14:paraId="27E663DF" w14:textId="3CA004E1" w:rsidR="00FA485D" w:rsidRDefault="00FA485D" w:rsidP="00460396">
            <w:pPr>
              <w:ind w:firstLineChars="150" w:firstLine="360"/>
            </w:pPr>
            <w:r>
              <w:rPr>
                <w:rFonts w:hint="eastAsia"/>
              </w:rPr>
              <w:t>通过大量的文献阅读和分析</w:t>
            </w:r>
            <w:r w:rsidR="002511EF">
              <w:rPr>
                <w:rFonts w:hint="eastAsia"/>
              </w:rPr>
              <w:t>研究</w:t>
            </w:r>
            <w:r>
              <w:rPr>
                <w:rFonts w:hint="eastAsia"/>
              </w:rPr>
              <w:t>，归纳出前人的学术研究成果，了解学术界对这一命题</w:t>
            </w:r>
            <w:r w:rsidR="002511EF">
              <w:rPr>
                <w:rFonts w:hint="eastAsia"/>
              </w:rPr>
              <w:t>得到的各自的见解和目前的进展，并对其进行研究方向和内容上的创新，通过采用科学具体的研究方法，以期对现有的研究进行一个补充和深入，为中国超市零售业的发展提供一些理论支持和发展建议。</w:t>
            </w:r>
          </w:p>
          <w:p w14:paraId="24031E49" w14:textId="19695443" w:rsidR="00AA5639" w:rsidRDefault="0088003C" w:rsidP="00460396">
            <w:pPr>
              <w:ind w:firstLineChars="150" w:firstLine="360"/>
            </w:pPr>
            <w:r>
              <w:rPr>
                <w:rFonts w:hint="eastAsia"/>
              </w:rPr>
              <w:t>现实意义：</w:t>
            </w:r>
          </w:p>
          <w:p w14:paraId="5D534C0A" w14:textId="57D3C24D" w:rsidR="00271AAF" w:rsidRPr="00271AAF" w:rsidRDefault="0088003C" w:rsidP="00460396">
            <w:pPr>
              <w:ind w:firstLineChars="150" w:firstLine="360"/>
            </w:pPr>
            <w:r>
              <w:rPr>
                <w:rFonts w:hint="eastAsia"/>
              </w:rPr>
              <w:t>中国自改革开放以来，经济</w:t>
            </w:r>
            <w:r w:rsidR="00545095">
              <w:rPr>
                <w:rFonts w:hint="eastAsia"/>
              </w:rPr>
              <w:t>开始</w:t>
            </w:r>
            <w:r>
              <w:rPr>
                <w:rFonts w:hint="eastAsia"/>
              </w:rPr>
              <w:t>高速发展，</w:t>
            </w:r>
            <w:r w:rsidR="00545095">
              <w:rPr>
                <w:rFonts w:hint="eastAsia"/>
              </w:rPr>
              <w:t>而</w:t>
            </w:r>
            <w:r>
              <w:t>2001</w:t>
            </w:r>
            <w:r>
              <w:rPr>
                <w:rFonts w:hint="eastAsia"/>
              </w:rPr>
              <w:t>年加入W</w:t>
            </w:r>
            <w:r>
              <w:t>TO</w:t>
            </w:r>
            <w:r w:rsidR="00545095">
              <w:rPr>
                <w:rFonts w:hint="eastAsia"/>
              </w:rPr>
              <w:t>、</w:t>
            </w:r>
            <w:r>
              <w:rPr>
                <w:rFonts w:hint="eastAsia"/>
              </w:rPr>
              <w:t>2</w:t>
            </w:r>
            <w:r>
              <w:t>004</w:t>
            </w:r>
            <w:r>
              <w:rPr>
                <w:rFonts w:hint="eastAsia"/>
              </w:rPr>
              <w:t>年全面开放外资进入以后</w:t>
            </w:r>
            <w:r w:rsidR="00545095">
              <w:rPr>
                <w:rFonts w:hint="eastAsia"/>
              </w:rPr>
              <w:t>，经济发展更是进入了腾飞阶段。很多外资企业抓住这一时代的机遇，开始进行</w:t>
            </w:r>
            <w:r w:rsidR="00F539D6">
              <w:rPr>
                <w:rFonts w:hint="eastAsia"/>
              </w:rPr>
              <w:t>投资，</w:t>
            </w:r>
            <w:r w:rsidR="00545095">
              <w:rPr>
                <w:rFonts w:hint="eastAsia"/>
              </w:rPr>
              <w:t>超市零售业也是</w:t>
            </w:r>
            <w:r w:rsidR="00F539D6">
              <w:rPr>
                <w:rFonts w:hint="eastAsia"/>
              </w:rPr>
              <w:t>其中的</w:t>
            </w:r>
            <w:r w:rsidR="00545095">
              <w:rPr>
                <w:rFonts w:hint="eastAsia"/>
              </w:rPr>
              <w:t>热门行业，外商超市在十几年的时间里蓬勃发展</w:t>
            </w:r>
            <w:r w:rsidR="00F539D6">
              <w:rPr>
                <w:rFonts w:hint="eastAsia"/>
              </w:rPr>
              <w:t>，对中国本土超市也造成了不小的挑战。</w:t>
            </w:r>
            <w:r w:rsidR="00B734D3">
              <w:rPr>
                <w:rFonts w:hint="eastAsia"/>
              </w:rPr>
              <w:t>而随着市场日渐饱和和信息技术带来的电商的崛起</w:t>
            </w:r>
            <w:r w:rsidR="00271AAF">
              <w:rPr>
                <w:rFonts w:hint="eastAsia"/>
              </w:rPr>
              <w:t>，</w:t>
            </w:r>
            <w:r w:rsidR="00F539D6">
              <w:rPr>
                <w:rFonts w:hint="eastAsia"/>
              </w:rPr>
              <w:t>外资进入的步调逐渐放缓，本土超市貌似有了</w:t>
            </w:r>
            <w:r w:rsidR="00B734D3">
              <w:rPr>
                <w:rFonts w:hint="eastAsia"/>
              </w:rPr>
              <w:t>新的</w:t>
            </w:r>
            <w:r w:rsidR="00F539D6">
              <w:rPr>
                <w:rFonts w:hint="eastAsia"/>
              </w:rPr>
              <w:t>机遇</w:t>
            </w:r>
            <w:r w:rsidR="00B734D3">
              <w:rPr>
                <w:rFonts w:hint="eastAsia"/>
              </w:rPr>
              <w:t>。</w:t>
            </w:r>
            <w:r w:rsidR="00271AAF">
              <w:rPr>
                <w:rFonts w:hint="eastAsia"/>
              </w:rPr>
              <w:t>新冠疫情的突然爆发使与</w:t>
            </w:r>
            <w:r w:rsidR="00B734D3">
              <w:rPr>
                <w:rFonts w:hint="eastAsia"/>
              </w:rPr>
              <w:t>超市零售业</w:t>
            </w:r>
            <w:r w:rsidR="00271AAF">
              <w:rPr>
                <w:rFonts w:hint="eastAsia"/>
              </w:rPr>
              <w:t>息息相关的快递业几乎停摆，</w:t>
            </w:r>
            <w:r w:rsidR="00B734D3">
              <w:rPr>
                <w:rFonts w:hint="eastAsia"/>
              </w:rPr>
              <w:t>原本外资超市引以为傲的进口产品的供应链受到的影响严重，本土超市的优势开始显现，因为在“没货可买”的外资超市失去了进口品后，国人都转回了国产的怀抱。以上情况是作者的</w:t>
            </w:r>
            <w:r w:rsidR="00D319FE">
              <w:rPr>
                <w:rFonts w:hint="eastAsia"/>
              </w:rPr>
              <w:t>亲身感受</w:t>
            </w:r>
            <w:r w:rsidR="00B734D3">
              <w:rPr>
                <w:rFonts w:hint="eastAsia"/>
              </w:rPr>
              <w:t>，</w:t>
            </w:r>
            <w:r w:rsidR="00D319FE">
              <w:rPr>
                <w:rFonts w:hint="eastAsia"/>
              </w:rPr>
              <w:t>遂萌发出了以超市零售业经营绩效为研究对象的想法，本文希望通过一系列的研究，给本土的超市零售商们提供一些参考建议或意见，希望他们能从中收到些许启发，在目前外资超市依旧占据一席之地的现实情况下，突破外资的重围，拥有更蓬勃发展的未来。</w:t>
            </w:r>
          </w:p>
        </w:tc>
      </w:tr>
    </w:tbl>
    <w:p w14:paraId="33928C41" w14:textId="25609219" w:rsidR="00C50C1E" w:rsidRDefault="00C50C1E">
      <w:pPr>
        <w:rPr>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color w:val="FF0000"/>
              </w:rPr>
            </w:pPr>
            <w:r w:rsidRPr="004D5DA9">
              <w:rPr>
                <w:rFonts w:hint="eastAsia"/>
              </w:rPr>
              <w:lastRenderedPageBreak/>
              <w:t>2</w:t>
            </w:r>
            <w:r w:rsidRPr="004D5DA9">
              <w:t>.</w:t>
            </w:r>
            <w:r w:rsidRPr="004D5DA9">
              <w:rPr>
                <w:rFonts w:hint="eastAsia"/>
              </w:rPr>
              <w:t>文献综述（3</w:t>
            </w:r>
            <w:r w:rsidRPr="004D5DA9">
              <w:t>000</w:t>
            </w:r>
            <w:r w:rsidRPr="004D5DA9">
              <w:rPr>
                <w:rFonts w:hint="eastAsia"/>
              </w:rPr>
              <w:t>字</w:t>
            </w:r>
            <w:r w:rsidR="008D0F26">
              <w:rPr>
                <w:rFonts w:hint="eastAsia"/>
              </w:rPr>
              <w:t>左右</w:t>
            </w:r>
            <w:r w:rsidRPr="004D5DA9">
              <w:rPr>
                <w:rFonts w:hint="eastAsia"/>
              </w:rPr>
              <w:t>）</w:t>
            </w:r>
            <w:r w:rsidRPr="004D5DA9">
              <w:rPr>
                <w:rFonts w:hint="eastAsia"/>
                <w:color w:val="FF0000"/>
              </w:rPr>
              <w:t>（</w:t>
            </w:r>
            <w:r w:rsidR="008D0F26">
              <w:rPr>
                <w:rFonts w:hint="eastAsia"/>
                <w:color w:val="FF0000"/>
              </w:rPr>
              <w:t>主要内容：</w:t>
            </w:r>
            <w:r w:rsidR="004D5DA9" w:rsidRPr="004D5DA9">
              <w:rPr>
                <w:rFonts w:hint="eastAsia"/>
                <w:color w:val="FF0000"/>
              </w:rPr>
              <w:t>做</w:t>
            </w:r>
            <w:r w:rsidR="008D0F26">
              <w:rPr>
                <w:rFonts w:hint="eastAsia"/>
                <w:color w:val="FF0000"/>
              </w:rPr>
              <w:t>文献</w:t>
            </w:r>
            <w:r w:rsidR="004D5DA9" w:rsidRPr="004D5DA9">
              <w:rPr>
                <w:rFonts w:hint="eastAsia"/>
                <w:color w:val="FF0000"/>
              </w:rPr>
              <w:t>梳理和研究动态的综述，归纳已有的研究</w:t>
            </w:r>
            <w:r w:rsidR="008D0F26">
              <w:rPr>
                <w:rFonts w:hint="eastAsia"/>
                <w:color w:val="FF0000"/>
              </w:rPr>
              <w:t>所做的工作，</w:t>
            </w:r>
            <w:r w:rsidR="004D5DA9" w:rsidRPr="004D5DA9">
              <w:rPr>
                <w:rFonts w:hint="eastAsia"/>
                <w:color w:val="FF0000"/>
              </w:rPr>
              <w:t>形成了哪些共识？列举出在哪些问题上仍未形成共识？各种不同的观点是什么？针对目前的研究，你发现了哪些问题想要继续研究？</w:t>
            </w:r>
            <w:r w:rsidRPr="004D5DA9">
              <w:rPr>
                <w:rFonts w:hint="eastAsia"/>
                <w:color w:val="FF0000"/>
              </w:rPr>
              <w:t>）</w:t>
            </w:r>
          </w:p>
          <w:p w14:paraId="1BFF5FEC" w14:textId="77777777" w:rsidR="004D5DA9" w:rsidRDefault="004D5DA9"/>
          <w:p w14:paraId="6F1C7AAF" w14:textId="77777777" w:rsidR="006A741F" w:rsidRDefault="00DF3F89" w:rsidP="006A741F">
            <w:pPr>
              <w:pStyle w:val="a9"/>
              <w:ind w:firstLine="480"/>
            </w:pPr>
            <w:r>
              <w:rPr>
                <w:rFonts w:hint="eastAsia"/>
              </w:rPr>
              <w:t>华侨大学数量经济研究元的赵凯和王鸿源通过研究证实：</w:t>
            </w:r>
            <w:r w:rsidRPr="00DF3F89">
              <w:t>FDI 对我国本地投资的影响较强，且表现出“先挤入后挤出”的特征; 而非 FDI 对本地投 资的影响相对较弱，短期并没有起到显著影响，但长期却会挤出我国本地投资。此外，贸易开放程度、价格贸易条件和货币供应量对我国本地投资始终具有促进作用; 经济增长和利率在短期内会对本地投资起到抑制作用， 而在长期将转变为促进作用，总体呈现“创造性毁灭”; 通货膨胀短期内会刺激我国投资率增长，但长期则会起到较强抑制作用。</w:t>
            </w:r>
          </w:p>
          <w:p w14:paraId="17A62DCF" w14:textId="3CE31800" w:rsidR="000B7470" w:rsidRDefault="000B7470" w:rsidP="006A741F">
            <w:pPr>
              <w:pStyle w:val="a9"/>
              <w:ind w:firstLine="480"/>
            </w:pPr>
            <w:r>
              <w:rPr>
                <w:rFonts w:hint="eastAsia"/>
              </w:rPr>
              <w:t>安徽财经大学的梁云和戴春艳认为：</w:t>
            </w:r>
            <w:r w:rsidRPr="000B7470">
              <w:rPr>
                <w:rFonts w:hint="eastAsia"/>
              </w:rPr>
              <w:t>零售业是连接生产与消费的终端产业,在一国经济格局中占据十分重要的地位。2004年中国零售业结束WTO保护期并迎来全面开放,众多跨国零售巨头进入中国零售市场,在业态模式、经营方式、服务理念和零售技术等方面对中国本土零售业产生了显著影响。零售业的发展不仅与普通民众的生活息息相关,更事关中国宏观经济的可持续发展,因而系统地分析FDI对中国本土零售业技术进步和竞争力提升的影响是十分必要的。本文从外商直接投资的来源（欧美和港澳台）进行区分,从外商直接投资总规模和外商直接投资的市场参与度这两个维度考察其对中国本土零售业技术溢出和竞争效应,以期对外资进入中国零售产业政策的制定提供参考。</w:t>
            </w:r>
          </w:p>
          <w:p w14:paraId="29FEA936" w14:textId="47191904" w:rsidR="006A741F" w:rsidRDefault="006A741F" w:rsidP="006A741F">
            <w:pPr>
              <w:ind w:firstLineChars="200" w:firstLine="480"/>
            </w:pPr>
            <w:r>
              <w:rPr>
                <w:rFonts w:hint="eastAsia"/>
              </w:rPr>
              <w:t>中国人民大学商学院的艾文卫</w:t>
            </w:r>
            <w:r w:rsidRPr="006A741F">
              <w:rPr>
                <w:rFonts w:hint="eastAsia"/>
              </w:rPr>
              <w:t>研究了零售业中外资溢出的非线性效应。理论分析表明,外资进入不仅会通过模仿示范效应、技术扩散效应、竞争效应、产业关联效应四种渠道对本土零售业产生正向溢出效应,也会通过争夺商圈资源和独占供应商等途径对本土零售业产生负向挤出效应。并且,随着FDI规模持续扩大,溢出效应会逐渐释放完毕,而挤出效应始终存在并不断上升成为主导效应,使得零售业存在倒U型溢出效应曲线。以全国28个地区2005-2012年的面板数据进行实证分析,结果印证了上述理论判断。进一步分析可知,全国多数地区零售业FDI规模已经超过最佳水平、位于挤出效应主导区间。</w:t>
            </w:r>
          </w:p>
          <w:p w14:paraId="603E3A5C" w14:textId="77777777" w:rsidR="00657D14" w:rsidRDefault="00F12A43" w:rsidP="00657D14">
            <w:pPr>
              <w:pStyle w:val="a9"/>
              <w:ind w:firstLine="480"/>
            </w:pPr>
            <w:r>
              <w:rPr>
                <w:rFonts w:hint="eastAsia"/>
              </w:rPr>
              <w:t>上海工程技术大学告知学院的黄欣懿则</w:t>
            </w:r>
            <w:r w:rsidRPr="00F12A43">
              <w:rPr>
                <w:rFonts w:hint="eastAsia"/>
              </w:rPr>
              <w:t>本文以跨国零售企业在我国的投资现状为基础,对其产生的影响进行分析,并提出相关建议，并得出结论：</w:t>
            </w:r>
            <w:r>
              <w:t>随着跨国零售企业在我国市场的逐渐渗透，给国内的零售企业带来了巨大的冲击和挑战。基于自身的独特优势，学习并应用跨国零售企业先进的经营及管理模式，积极投入到激烈的市场竞争中去，国内零售业才能健康、稳步的成长。</w:t>
            </w:r>
          </w:p>
          <w:p w14:paraId="16F7B331" w14:textId="2164F8E5" w:rsidR="00CD240A" w:rsidRDefault="00D10FE9" w:rsidP="00657D14">
            <w:pPr>
              <w:pStyle w:val="a9"/>
              <w:ind w:firstLine="480"/>
            </w:pPr>
            <w:r>
              <w:rPr>
                <w:rFonts w:hint="eastAsia"/>
              </w:rPr>
              <w:t>天津工业大学管理学院的张静认为：经</w:t>
            </w:r>
            <w:r>
              <w:t>过</w:t>
            </w:r>
            <w:r>
              <w:rPr>
                <w:rFonts w:hint="eastAsia"/>
              </w:rPr>
              <w:t>多</w:t>
            </w:r>
            <w:r>
              <w:t>年的发展，目前我国零售业的流通规模加大、效益改善，并呈现出传统百货发展势头减弱、新型零售业态发展势头增强、网上零售市场持续增长等新特点。而当下，日益精进的科技、管理方法、营销理念等作为推动经济发展的助力器对我国零售业发展产生了重要的影响，因此在新环境下研究外资对我国零售业的影响可以把握零售业态发展的潮流，认清机遇和挑战，可以为我国经济发展添加新的动力</w:t>
            </w:r>
            <w:r w:rsidR="00C600AC">
              <w:rPr>
                <w:rFonts w:hint="eastAsia"/>
              </w:rPr>
              <w:t>。</w:t>
            </w:r>
          </w:p>
          <w:p w14:paraId="36782915" w14:textId="387344C9" w:rsidR="00657D14" w:rsidRDefault="004B66D4" w:rsidP="00A74A6D">
            <w:pPr>
              <w:pStyle w:val="a9"/>
              <w:ind w:firstLine="480"/>
            </w:pPr>
            <w:r w:rsidRPr="004B66D4">
              <w:rPr>
                <w:rFonts w:hint="eastAsia"/>
              </w:rPr>
              <w:t>中共重庆市綦江区委党校</w:t>
            </w:r>
            <w:r>
              <w:rPr>
                <w:rFonts w:hint="eastAsia"/>
              </w:rPr>
              <w:t>的</w:t>
            </w:r>
            <w:r w:rsidRPr="004B66D4">
              <w:rPr>
                <w:rFonts w:hint="eastAsia"/>
              </w:rPr>
              <w:t>沈坤华</w:t>
            </w:r>
            <w:r>
              <w:rPr>
                <w:rFonts w:hint="eastAsia"/>
              </w:rPr>
              <w:t>在《</w:t>
            </w:r>
            <w:r w:rsidRPr="004B66D4">
              <w:rPr>
                <w:rFonts w:hint="eastAsia"/>
              </w:rPr>
              <w:t>经济开放环境下外资进入对我国流通业的影响</w:t>
            </w:r>
            <w:r>
              <w:rPr>
                <w:rFonts w:hint="eastAsia"/>
              </w:rPr>
              <w:t>》中结合</w:t>
            </w:r>
            <w:r w:rsidRPr="004B66D4">
              <w:t>"十二五"发展规划,</w:t>
            </w:r>
            <w:r>
              <w:rPr>
                <w:rFonts w:hint="eastAsia"/>
              </w:rPr>
              <w:t>认为</w:t>
            </w:r>
            <w:r w:rsidRPr="004B66D4">
              <w:t>我国商贸流通产业逐步走向商品化、货币化、市场化,其中主要以商品批发、零售领域为主。在当前新常态经济环境下,我国社会经济在各</w:t>
            </w:r>
            <w:r w:rsidRPr="004B66D4">
              <w:lastRenderedPageBreak/>
              <w:t>领域的发展逐渐趋于成熟,但是依然存在着许多问题。与此同时,随着外资企业大量进入到国内市场,对于我国流通产业产生了一定的影响,为国内商贸流通行业企业的发展带来了机遇和挑战。如何打破某一阶段外资企业在某方面对国内流通产业发展的垄断性,为国内流通业发展营造和维护更加公平的市场竞争环境,是当下国家及地方各级政府管理部门需要重视的问题。</w:t>
            </w:r>
          </w:p>
          <w:p w14:paraId="6B5DA6DB" w14:textId="65106D0C" w:rsidR="00715CC3" w:rsidRDefault="00F11F52" w:rsidP="00F11F52">
            <w:pPr>
              <w:pStyle w:val="a9"/>
              <w:ind w:firstLine="480"/>
            </w:pPr>
            <w:r>
              <w:rPr>
                <w:rFonts w:hint="eastAsia"/>
              </w:rPr>
              <w:t>东北财经大学工商管理学院的</w:t>
            </w:r>
            <w:r w:rsidRPr="00F11F52">
              <w:rPr>
                <w:rFonts w:hint="eastAsia"/>
              </w:rPr>
              <w:t>汪旭晖</w:t>
            </w:r>
            <w:r>
              <w:rPr>
                <w:rFonts w:hint="eastAsia"/>
              </w:rPr>
              <w:t>和</w:t>
            </w:r>
            <w:r w:rsidRPr="00F11F52">
              <w:t>王夏扬</w:t>
            </w:r>
            <w:r>
              <w:rPr>
                <w:rFonts w:hint="eastAsia"/>
              </w:rPr>
              <w:t>通过多案例研究了外资零售企业中国市场进入模式、成长策略与经营绩效的关系</w:t>
            </w:r>
            <w:r w:rsidR="00715CC3">
              <w:rPr>
                <w:rFonts w:hint="eastAsia"/>
              </w:rPr>
              <w:t>，</w:t>
            </w:r>
            <w:r>
              <w:rPr>
                <w:rFonts w:hint="eastAsia"/>
              </w:rPr>
              <w:t>以沃尔玛、家乐福、大润发和特易购为例</w:t>
            </w:r>
            <w:r>
              <w:t>,</w:t>
            </w:r>
            <w:r>
              <w:rPr>
                <w:rFonts w:hint="eastAsia"/>
              </w:rPr>
              <w:t>通过多案例比较探索了外资零售企业中国市场进入模式、成长策略与经营绩效的关系。研究发现</w:t>
            </w:r>
            <w:r>
              <w:t>:</w:t>
            </w:r>
            <w:r>
              <w:rPr>
                <w:rFonts w:hint="eastAsia"/>
              </w:rPr>
              <w:t>外资零售企业进入模式、成长策略以及两者配合类型的差异对于经营绩效有不同的影响</w:t>
            </w:r>
            <w:r>
              <w:t>,</w:t>
            </w:r>
            <w:r>
              <w:rPr>
                <w:rFonts w:hint="eastAsia"/>
              </w:rPr>
              <w:t>海外投资经验不仅影响进入模式与经营绩效的关系</w:t>
            </w:r>
            <w:r>
              <w:t>,</w:t>
            </w:r>
            <w:r>
              <w:rPr>
                <w:rFonts w:hint="eastAsia"/>
              </w:rPr>
              <w:t>也影响了进入模式与成长策略的配合类型同经营绩效的关系。</w:t>
            </w:r>
          </w:p>
          <w:p w14:paraId="423446B1" w14:textId="55C8200F" w:rsidR="00973152" w:rsidRDefault="00973152" w:rsidP="00F11F52">
            <w:pPr>
              <w:pStyle w:val="a9"/>
              <w:ind w:firstLine="480"/>
            </w:pPr>
            <w:r w:rsidRPr="00973152">
              <w:rPr>
                <w:rFonts w:hint="eastAsia"/>
              </w:rPr>
              <w:t>中国社会科学院财经战略研究院</w:t>
            </w:r>
            <w:r>
              <w:rPr>
                <w:rFonts w:hint="eastAsia"/>
              </w:rPr>
              <w:t>的</w:t>
            </w:r>
            <w:r w:rsidRPr="00973152">
              <w:rPr>
                <w:rFonts w:hint="eastAsia"/>
              </w:rPr>
              <w:t>李蕊</w:t>
            </w:r>
            <w:r>
              <w:rPr>
                <w:rFonts w:hint="eastAsia"/>
              </w:rPr>
              <w:t>通过研究</w:t>
            </w:r>
            <w:r w:rsidRPr="00973152">
              <w:t>2008年以来,外商在我国零售业的投资在规模和空间布局等方面呈现出新的特点和动向,引发了业界关于外资迅速扩张是否会造成零售业被外资控制、外资企业是否会抢占内资零售业优势资源等争议性话题</w:t>
            </w:r>
            <w:r>
              <w:rPr>
                <w:rFonts w:hint="eastAsia"/>
              </w:rPr>
              <w:t>。</w:t>
            </w:r>
            <w:r w:rsidRPr="00973152">
              <w:t>分别使用省际面板数据、地区面板数据、业态面板数据,实证分析了外资扩张对内资零售企业的影响。研究</w:t>
            </w:r>
            <w:r>
              <w:rPr>
                <w:rFonts w:hint="eastAsia"/>
              </w:rPr>
              <w:t>得出结论</w:t>
            </w:r>
            <w:r w:rsidRPr="00973152">
              <w:t>,整体而言,外商在我国零售业投资的加速扩张,并没有挤占内资零售企业的优势资源,外资零售企业市场份额的扩大并没有对内资零售企业构成明显的就业挤出效应。内资零售企业在面对外资零售企业迅速扩张以及由此带来的竞争压力时,应着力通过跨</w:t>
            </w:r>
            <w:r w:rsidRPr="00973152">
              <w:rPr>
                <w:rFonts w:hint="eastAsia"/>
              </w:rPr>
              <w:t>地区并购、跨行业并购、自愿连锁、内资并购外资等方式壮大自身规模</w:t>
            </w:r>
            <w:r w:rsidRPr="00973152">
              <w:t>,实现优势资源的重组,发挥规模效应,同时需要反思内资零售业目前联营模式过多、自营模式过少的弊端,通过提高自采比例、培育自有品牌等方式提升核心竞争力。</w:t>
            </w:r>
          </w:p>
          <w:p w14:paraId="5EDAC884" w14:textId="7729DD06" w:rsidR="00CD240A" w:rsidRDefault="00CD240A" w:rsidP="00C600AC">
            <w:pPr>
              <w:ind w:firstLineChars="150" w:firstLine="360"/>
            </w:pPr>
            <w:r>
              <w:rPr>
                <w:rFonts w:hint="eastAsia"/>
              </w:rPr>
              <w:t>文献综述小结：</w:t>
            </w:r>
          </w:p>
          <w:p w14:paraId="713D9383" w14:textId="37CA0798" w:rsidR="00A74A6D" w:rsidRDefault="00CD240A" w:rsidP="00A74A6D">
            <w:pPr>
              <w:ind w:firstLineChars="150" w:firstLine="360"/>
            </w:pPr>
            <w:r>
              <w:rPr>
                <w:rFonts w:hint="eastAsia"/>
              </w:rPr>
              <w:t>通过参考大量的文献后发现：</w:t>
            </w:r>
            <w:r w:rsidR="00A74A6D">
              <w:rPr>
                <w:rFonts w:hint="eastAsia"/>
              </w:rPr>
              <w:t>虽然中国入世以来外资进入就开始成为一个热门的研究话题，但是研究的对象较多集中在外资进入对中国整个零售业市场的影响研究，没有专门针对超市这个细分市场，尤其是超市行业做相关研究，而突如其来的新冠疫情对各行各业都造成了很大影响，并且预计还会持续很长一段时间。这两个维度上，作者发现已有的文献中相关研究非常少，而超市零售业又是和民生息息相关的行业，故想对此做些研究。前任</w:t>
            </w:r>
            <w:r w:rsidR="00A74A6D" w:rsidRPr="00A74A6D">
              <w:rPr>
                <w:rFonts w:hint="eastAsia"/>
              </w:rPr>
              <w:t>研究发现外资进入后，中国超市零售业在比较长的一段时间内有“挤出效应”的存在，本土超市零售业受到的打压严重，而随着中国国力日渐强盛、国产的崛起，外资的溢出效应却在逐年递减。尤其新冠爆发以来，国人爱国情怀的高涨，对外资超市零售业的热情也逐渐冷却，使得各大国民超市的经济绩效逐步好转，并持续向好的方向发展，这也将是作者喜闻乐见的结果。</w:t>
            </w:r>
          </w:p>
          <w:p w14:paraId="62510CC3" w14:textId="77777777" w:rsidR="00A74A6D" w:rsidRDefault="00A74A6D" w:rsidP="00A74A6D">
            <w:pPr>
              <w:ind w:firstLineChars="150" w:firstLine="360"/>
            </w:pPr>
            <w:r>
              <w:rPr>
                <w:rFonts w:hint="eastAsia"/>
              </w:rPr>
              <w:t>作者生活在上海，是外资超市非常聚集的一个城市，对外资进入后，尤其是中国入世以来中国超市零售业的兴衰发展有比较直观的感受和自己的一些见解，希望通过硕士论文的形式对自己的提出的论点进行研究和验证。</w:t>
            </w:r>
          </w:p>
          <w:p w14:paraId="22F25286" w14:textId="5A637E90" w:rsidR="00A74A6D" w:rsidRDefault="00A74A6D" w:rsidP="00A74A6D">
            <w:pPr>
              <w:ind w:firstLineChars="150" w:firstLine="360"/>
            </w:pPr>
            <w:r>
              <w:rPr>
                <w:rFonts w:hint="eastAsia"/>
              </w:rPr>
              <w:t>故本篇论文的创新之处在于对已有的研究进行整理归纳，并在此基础上进行方向创新，在中国超市零售业这个细分市场上研究外资进入对其经营绩效的影响。</w:t>
            </w:r>
          </w:p>
          <w:p w14:paraId="5C6E8C8D" w14:textId="77777777" w:rsidR="00A74A6D" w:rsidRDefault="00A74A6D" w:rsidP="00CD240A">
            <w:pPr>
              <w:ind w:firstLineChars="150" w:firstLine="360"/>
            </w:pPr>
          </w:p>
          <w:p w14:paraId="2635EDF6" w14:textId="77777777" w:rsidR="00A74A6D" w:rsidRDefault="00A74A6D" w:rsidP="00CD240A">
            <w:pPr>
              <w:ind w:firstLineChars="150" w:firstLine="360"/>
            </w:pPr>
          </w:p>
          <w:p w14:paraId="7C2EE602" w14:textId="77777777" w:rsidR="00A74A6D" w:rsidRDefault="00A74A6D" w:rsidP="00CD240A">
            <w:pPr>
              <w:ind w:firstLineChars="150" w:firstLine="360"/>
            </w:pPr>
          </w:p>
          <w:p w14:paraId="353E6AE7" w14:textId="251ED934" w:rsidR="00DF3F89" w:rsidRPr="00DF3F89" w:rsidRDefault="00DF3F89" w:rsidP="00A74A6D">
            <w:pPr>
              <w:ind w:firstLineChars="150" w:firstLine="360"/>
            </w:pPr>
          </w:p>
        </w:tc>
      </w:tr>
    </w:tbl>
    <w:p w14:paraId="04D17E49" w14:textId="1B944308" w:rsidR="00C50C1E" w:rsidRDefault="00C50C1E">
      <w:pPr>
        <w:rPr>
          <w:sz w:val="32"/>
          <w:szCs w:val="32"/>
        </w:rPr>
      </w:pPr>
    </w:p>
    <w:p w14:paraId="1B595130" w14:textId="70DEEA0A" w:rsidR="004D5DA9" w:rsidRDefault="004D5DA9" w:rsidP="004D5DA9">
      <w:pPr>
        <w:rPr>
          <w:sz w:val="32"/>
          <w:szCs w:val="32"/>
        </w:rPr>
      </w:pPr>
      <w:r>
        <w:rPr>
          <w:rFonts w:hint="eastAsia"/>
          <w:sz w:val="32"/>
          <w:szCs w:val="32"/>
        </w:rPr>
        <w:lastRenderedPageBreak/>
        <w:t>二、研究</w:t>
      </w:r>
      <w:r w:rsidR="00FA6165">
        <w:rPr>
          <w:rFonts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4283BDEF" w:rsidR="004D5DA9" w:rsidRDefault="004D5DA9" w:rsidP="004D5DA9">
            <w:pPr>
              <w:rPr>
                <w:color w:val="FF0000"/>
              </w:rPr>
            </w:pPr>
            <w:bookmarkStart w:id="0" w:name="_Hlk90373930"/>
            <w:r w:rsidRPr="004D5DA9">
              <w:rPr>
                <w:rFonts w:hint="eastAsia"/>
              </w:rPr>
              <w:t>1</w:t>
            </w:r>
            <w:r w:rsidRPr="004D5DA9">
              <w:t>.</w:t>
            </w:r>
            <w:r w:rsidR="008D0F26">
              <w:rPr>
                <w:rFonts w:hint="eastAsia"/>
              </w:rPr>
              <w:t>论证方法及数据来源</w:t>
            </w:r>
            <w:r w:rsidRPr="004D5DA9">
              <w:rPr>
                <w:rFonts w:hint="eastAsia"/>
                <w:color w:val="FF0000"/>
              </w:rPr>
              <w:t>（</w:t>
            </w:r>
            <w:r w:rsidR="008D0F26">
              <w:rPr>
                <w:rFonts w:hint="eastAsia"/>
                <w:color w:val="FF0000"/>
              </w:rPr>
              <w:t>主要内容：说明论证拟采用的方法，如数理模型法、计量分析法等等，以及需要用到的数据及其来源</w:t>
            </w:r>
            <w:r w:rsidRPr="004D5DA9">
              <w:rPr>
                <w:rFonts w:hint="eastAsia"/>
                <w:color w:val="FF0000"/>
              </w:rPr>
              <w:t>）</w:t>
            </w:r>
          </w:p>
          <w:p w14:paraId="531A52C3" w14:textId="33E5F3FC" w:rsidR="00324BB8" w:rsidRDefault="00324BB8" w:rsidP="004D5DA9">
            <w:pPr>
              <w:rPr>
                <w:color w:val="FF0000"/>
              </w:rPr>
            </w:pPr>
          </w:p>
          <w:p w14:paraId="70DC1052" w14:textId="38B5CC64" w:rsidR="00626219" w:rsidRDefault="00626219" w:rsidP="004D5DA9">
            <w:pPr>
              <w:rPr>
                <w:color w:val="000000" w:themeColor="text1"/>
              </w:rPr>
            </w:pPr>
            <w:r>
              <w:rPr>
                <w:rFonts w:hint="eastAsia"/>
                <w:color w:val="000000" w:themeColor="text1"/>
              </w:rPr>
              <w:t>文献研究法</w:t>
            </w:r>
          </w:p>
          <w:p w14:paraId="316EE595" w14:textId="77ABD158" w:rsidR="005E0656" w:rsidRDefault="005E0656" w:rsidP="004D5DA9">
            <w:pPr>
              <w:rPr>
                <w:color w:val="000000" w:themeColor="text1"/>
              </w:rPr>
            </w:pPr>
            <w:r>
              <w:rPr>
                <w:rFonts w:hint="eastAsia"/>
                <w:color w:val="000000" w:themeColor="text1"/>
              </w:rPr>
              <w:t>访谈法</w:t>
            </w:r>
          </w:p>
          <w:p w14:paraId="17CDC8AA" w14:textId="73933A5A" w:rsidR="00324BB8" w:rsidRPr="00324BB8" w:rsidRDefault="00324BB8" w:rsidP="004D5DA9">
            <w:pPr>
              <w:rPr>
                <w:color w:val="000000" w:themeColor="text1"/>
              </w:rPr>
            </w:pPr>
            <w:r w:rsidRPr="00324BB8">
              <w:rPr>
                <w:rFonts w:hint="eastAsia"/>
                <w:color w:val="000000" w:themeColor="text1"/>
              </w:rPr>
              <w:t>理论分析与实证研究相结合</w:t>
            </w:r>
          </w:p>
          <w:p w14:paraId="1576E048" w14:textId="38216101" w:rsidR="00324BB8" w:rsidRPr="00324BB8" w:rsidRDefault="00324BB8" w:rsidP="004D5DA9">
            <w:pPr>
              <w:rPr>
                <w:color w:val="000000" w:themeColor="text1"/>
              </w:rPr>
            </w:pPr>
            <w:r w:rsidRPr="00324BB8">
              <w:rPr>
                <w:rFonts w:hint="eastAsia"/>
                <w:color w:val="000000" w:themeColor="text1"/>
              </w:rPr>
              <w:t>定性分析与定量研究相结合</w:t>
            </w:r>
            <w:r w:rsidR="00626219">
              <w:rPr>
                <w:rFonts w:hint="eastAsia"/>
                <w:color w:val="000000" w:themeColor="text1"/>
              </w:rPr>
              <w:t>：</w:t>
            </w:r>
            <w:r w:rsidR="00626219">
              <w:rPr>
                <w:rFonts w:hint="eastAsia"/>
              </w:rPr>
              <w:t>SCP分析</w:t>
            </w:r>
          </w:p>
          <w:p w14:paraId="66B70FEF" w14:textId="2789447E" w:rsidR="004D5DA9" w:rsidRPr="004D5DA9" w:rsidRDefault="004D5DA9"/>
        </w:tc>
      </w:tr>
      <w:tr w:rsidR="008D0F26" w:rsidRPr="004D5DA9" w14:paraId="3DDA278A" w14:textId="77777777" w:rsidTr="00C73A3E">
        <w:trPr>
          <w:trHeight w:val="4253"/>
        </w:trPr>
        <w:tc>
          <w:tcPr>
            <w:tcW w:w="9344" w:type="dxa"/>
          </w:tcPr>
          <w:p w14:paraId="3461D979" w14:textId="77777777" w:rsidR="008D0F26" w:rsidRDefault="008D0F26" w:rsidP="004D5DA9">
            <w:pPr>
              <w:rPr>
                <w:color w:val="FF0000"/>
              </w:rPr>
            </w:pPr>
            <w:r w:rsidRPr="004D5DA9">
              <w:rPr>
                <w:rFonts w:hint="eastAsia"/>
              </w:rPr>
              <w:t>2</w:t>
            </w:r>
            <w:r w:rsidRPr="004D5DA9">
              <w:t>.</w:t>
            </w:r>
            <w:r w:rsidRPr="004D5DA9">
              <w:rPr>
                <w:rFonts w:hint="eastAsia"/>
              </w:rPr>
              <w:t>核心观点</w:t>
            </w:r>
            <w:r w:rsidRPr="004D5DA9">
              <w:rPr>
                <w:rFonts w:hint="eastAsia"/>
                <w:color w:val="FF0000"/>
              </w:rPr>
              <w:t>（</w:t>
            </w:r>
            <w:r>
              <w:rPr>
                <w:rFonts w:hint="eastAsia"/>
                <w:color w:val="FF0000"/>
              </w:rPr>
              <w:t>主要内容：初步阐述可能得到的观点及结论</w:t>
            </w:r>
            <w:r w:rsidRPr="004D5DA9">
              <w:rPr>
                <w:rFonts w:hint="eastAsia"/>
                <w:color w:val="FF0000"/>
              </w:rPr>
              <w:t>）</w:t>
            </w:r>
          </w:p>
          <w:p w14:paraId="50A916F5" w14:textId="77777777" w:rsidR="00630D57" w:rsidRDefault="00630D57" w:rsidP="004D5DA9">
            <w:pPr>
              <w:rPr>
                <w:color w:val="FF0000"/>
              </w:rPr>
            </w:pPr>
          </w:p>
          <w:p w14:paraId="4FDF1FF7" w14:textId="4858B801" w:rsidR="00630D57" w:rsidRPr="00630D57" w:rsidRDefault="00630D57" w:rsidP="004D5DA9">
            <w:pPr>
              <w:rPr>
                <w:color w:val="FF0000"/>
              </w:rPr>
            </w:pPr>
            <w:r>
              <w:rPr>
                <w:rFonts w:hint="eastAsia"/>
                <w:color w:val="FF0000"/>
              </w:rPr>
              <w:t xml:space="preserve"> </w:t>
            </w:r>
            <w:r>
              <w:rPr>
                <w:color w:val="FF0000"/>
              </w:rPr>
              <w:t xml:space="preserve"> </w:t>
            </w:r>
            <w:r w:rsidRPr="001C340A">
              <w:rPr>
                <w:rFonts w:hint="eastAsia"/>
              </w:rPr>
              <w:t>本文初步研究发现外资进入后，中国超市零售业在比较长的一段时间内有“挤出效应”的存在，本土超市零售业受到的打压严重，而随着中国国力日渐强盛</w:t>
            </w:r>
            <w:r w:rsidR="001C340A" w:rsidRPr="001C340A">
              <w:rPr>
                <w:rFonts w:hint="eastAsia"/>
              </w:rPr>
              <w:t>、</w:t>
            </w:r>
            <w:r w:rsidRPr="001C340A">
              <w:rPr>
                <w:rFonts w:hint="eastAsia"/>
              </w:rPr>
              <w:t>国产的崛起，外资的溢出效应却在逐年递减。</w:t>
            </w:r>
            <w:r w:rsidR="001C340A" w:rsidRPr="001C340A">
              <w:rPr>
                <w:rFonts w:hint="eastAsia"/>
              </w:rPr>
              <w:t>尤其</w:t>
            </w:r>
            <w:r w:rsidRPr="001C340A">
              <w:rPr>
                <w:rFonts w:hint="eastAsia"/>
              </w:rPr>
              <w:t>新冠爆发以来，</w:t>
            </w:r>
            <w:r w:rsidR="001C340A" w:rsidRPr="001C340A">
              <w:rPr>
                <w:rFonts w:hint="eastAsia"/>
              </w:rPr>
              <w:t>国人爱国情怀的高涨，对外资超市零售业的热情也逐渐冷却，使得各大国民超市的经济绩效逐步好转，并持续向好的方向发展，这也将是</w:t>
            </w:r>
            <w:r w:rsidR="00545095">
              <w:rPr>
                <w:rFonts w:hint="eastAsia"/>
              </w:rPr>
              <w:t>作者</w:t>
            </w:r>
            <w:r w:rsidR="001C340A" w:rsidRPr="001C340A">
              <w:rPr>
                <w:rFonts w:hint="eastAsia"/>
              </w:rPr>
              <w:t>喜闻乐见的结果。</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r w:rsidRPr="004D5DA9">
              <w:rPr>
                <w:rFonts w:hint="eastAsia"/>
              </w:rPr>
              <w:t>3</w:t>
            </w:r>
            <w:r w:rsidRPr="004D5DA9">
              <w:t>.</w:t>
            </w:r>
            <w:r w:rsidRPr="004D5DA9">
              <w:rPr>
                <w:rFonts w:hint="eastAsia"/>
              </w:rPr>
              <w:t>创新之处</w:t>
            </w:r>
            <w:r w:rsidRPr="004D5DA9">
              <w:rPr>
                <w:rFonts w:hint="eastAsia"/>
                <w:color w:val="FF0000"/>
              </w:rPr>
              <w:t>（</w:t>
            </w:r>
            <w:r>
              <w:rPr>
                <w:rFonts w:hint="eastAsia"/>
                <w:color w:val="FF0000"/>
              </w:rPr>
              <w:t>主要内容：简要阐述创新点，比如方法创新、方向创新、观点创新等等</w:t>
            </w:r>
            <w:r w:rsidRPr="004D5DA9">
              <w:rPr>
                <w:rFonts w:hint="eastAsia"/>
                <w:color w:val="FF0000"/>
              </w:rPr>
              <w:t>）</w:t>
            </w:r>
          </w:p>
          <w:p w14:paraId="328E5C2C" w14:textId="77777777" w:rsidR="00C73A3E" w:rsidRDefault="00C73A3E" w:rsidP="00C73A3E"/>
          <w:p w14:paraId="4F88D34C" w14:textId="7353A8CA" w:rsidR="00A65D31" w:rsidRDefault="00A65D31" w:rsidP="0032778C">
            <w:pPr>
              <w:ind w:firstLineChars="150" w:firstLine="360"/>
            </w:pPr>
            <w:r>
              <w:rPr>
                <w:rFonts w:hint="eastAsia"/>
              </w:rPr>
              <w:t>虽然中国入世以来外资进入就开始成为一个热门的研究话题，但是研究的对象较多集中在外资进入对中国整个零售业市场的影响研究，没有专门针对超市这个细分市场，尤其是超市行业做相关研究</w:t>
            </w:r>
            <w:r w:rsidR="008400C0">
              <w:rPr>
                <w:rFonts w:hint="eastAsia"/>
              </w:rPr>
              <w:t>，</w:t>
            </w:r>
            <w:r w:rsidR="00626219">
              <w:rPr>
                <w:rFonts w:hint="eastAsia"/>
              </w:rPr>
              <w:t>而突如其来的新冠疫情对</w:t>
            </w:r>
            <w:r w:rsidR="008400C0">
              <w:rPr>
                <w:rFonts w:hint="eastAsia"/>
              </w:rPr>
              <w:t>各行各业都</w:t>
            </w:r>
            <w:r w:rsidR="00626219">
              <w:rPr>
                <w:rFonts w:hint="eastAsia"/>
              </w:rPr>
              <w:t>造成了很大影响，并且</w:t>
            </w:r>
            <w:r w:rsidR="008400C0">
              <w:rPr>
                <w:rFonts w:hint="eastAsia"/>
              </w:rPr>
              <w:t>预计</w:t>
            </w:r>
            <w:r w:rsidR="001D2308">
              <w:rPr>
                <w:rFonts w:hint="eastAsia"/>
              </w:rPr>
              <w:t>还会持续</w:t>
            </w:r>
            <w:r w:rsidR="008400C0">
              <w:rPr>
                <w:rFonts w:hint="eastAsia"/>
              </w:rPr>
              <w:t>很长</w:t>
            </w:r>
            <w:r w:rsidR="001D2308">
              <w:rPr>
                <w:rFonts w:hint="eastAsia"/>
              </w:rPr>
              <w:t>一段时间</w:t>
            </w:r>
            <w:r w:rsidR="008400C0">
              <w:rPr>
                <w:rFonts w:hint="eastAsia"/>
              </w:rPr>
              <w:t>。这两个维度上，</w:t>
            </w:r>
            <w:r w:rsidR="00545095">
              <w:rPr>
                <w:rFonts w:hint="eastAsia"/>
              </w:rPr>
              <w:t>作者</w:t>
            </w:r>
            <w:r w:rsidR="008400C0">
              <w:rPr>
                <w:rFonts w:hint="eastAsia"/>
              </w:rPr>
              <w:t>发现已有的文献中相关研究非常少，而超市零售业又是和民生息息相关的行业，故想对此做些研究。</w:t>
            </w:r>
          </w:p>
          <w:p w14:paraId="2DA192FC" w14:textId="0F099712" w:rsidR="00353E11" w:rsidRDefault="00545095" w:rsidP="00A65D31">
            <w:pPr>
              <w:ind w:firstLineChars="100" w:firstLine="240"/>
            </w:pPr>
            <w:r>
              <w:rPr>
                <w:rFonts w:hint="eastAsia"/>
              </w:rPr>
              <w:t>作者</w:t>
            </w:r>
            <w:r w:rsidR="00353E11">
              <w:rPr>
                <w:rFonts w:hint="eastAsia"/>
              </w:rPr>
              <w:t>生活在上海，是外资超市非常聚集的一个城市，对外资进入后</w:t>
            </w:r>
            <w:r w:rsidR="00BF09A3">
              <w:rPr>
                <w:rFonts w:hint="eastAsia"/>
              </w:rPr>
              <w:t>，尤其是中国入世以来</w:t>
            </w:r>
            <w:r w:rsidR="00353E11">
              <w:rPr>
                <w:rFonts w:hint="eastAsia"/>
              </w:rPr>
              <w:t>中国超市零售业的兴衰</w:t>
            </w:r>
            <w:r w:rsidR="00BF09A3">
              <w:rPr>
                <w:rFonts w:hint="eastAsia"/>
              </w:rPr>
              <w:t>发展</w:t>
            </w:r>
            <w:r w:rsidR="00353E11">
              <w:rPr>
                <w:rFonts w:hint="eastAsia"/>
              </w:rPr>
              <w:t>有比较直观的感受和自己的一些见解，希望通过</w:t>
            </w:r>
            <w:r w:rsidR="00BF09A3">
              <w:rPr>
                <w:rFonts w:hint="eastAsia"/>
              </w:rPr>
              <w:t>硕士</w:t>
            </w:r>
            <w:r w:rsidR="00353E11">
              <w:rPr>
                <w:rFonts w:hint="eastAsia"/>
              </w:rPr>
              <w:t>论文的形式</w:t>
            </w:r>
            <w:r w:rsidR="00BF09A3">
              <w:rPr>
                <w:rFonts w:hint="eastAsia"/>
              </w:rPr>
              <w:t>对自己的提出的论点进行</w:t>
            </w:r>
            <w:r w:rsidR="00353E11">
              <w:rPr>
                <w:rFonts w:hint="eastAsia"/>
              </w:rPr>
              <w:t>研究和验证。</w:t>
            </w:r>
          </w:p>
          <w:p w14:paraId="44524ECB" w14:textId="173C587F" w:rsidR="00271AAF" w:rsidRPr="004D5DA9" w:rsidRDefault="00271AAF" w:rsidP="00A65D31">
            <w:pPr>
              <w:ind w:firstLineChars="100" w:firstLine="240"/>
            </w:pPr>
            <w:r>
              <w:rPr>
                <w:rFonts w:hint="eastAsia"/>
              </w:rPr>
              <w:t>故本篇论文的创新之处在于对已有的研究进行</w:t>
            </w:r>
            <w:r w:rsidR="001438BD">
              <w:rPr>
                <w:rFonts w:hint="eastAsia"/>
              </w:rPr>
              <w:t>整理归纳，并在此基础上进行</w:t>
            </w:r>
            <w:r w:rsidR="008400C0">
              <w:rPr>
                <w:rFonts w:hint="eastAsia"/>
              </w:rPr>
              <w:t>方向创新</w:t>
            </w:r>
            <w:r w:rsidR="001438BD">
              <w:rPr>
                <w:rFonts w:hint="eastAsia"/>
              </w:rPr>
              <w:t>，在中国超市零售业这个</w:t>
            </w:r>
            <w:r w:rsidR="008400C0">
              <w:rPr>
                <w:rFonts w:hint="eastAsia"/>
              </w:rPr>
              <w:t>细分市场</w:t>
            </w:r>
            <w:r w:rsidR="001438BD">
              <w:rPr>
                <w:rFonts w:hint="eastAsia"/>
              </w:rPr>
              <w:t>上</w:t>
            </w:r>
            <w:r w:rsidR="008400C0">
              <w:rPr>
                <w:rFonts w:hint="eastAsia"/>
              </w:rPr>
              <w:t>研究</w:t>
            </w:r>
            <w:r w:rsidR="001438BD">
              <w:rPr>
                <w:rFonts w:hint="eastAsia"/>
              </w:rPr>
              <w:t>外资进入对其经营绩效的</w:t>
            </w:r>
            <w:r w:rsidR="008400C0">
              <w:rPr>
                <w:rFonts w:hint="eastAsia"/>
              </w:rPr>
              <w:t>影响</w:t>
            </w:r>
            <w:r w:rsidR="001438BD">
              <w:rPr>
                <w:rFonts w:hint="eastAsia"/>
              </w:rPr>
              <w:t>。</w:t>
            </w:r>
          </w:p>
        </w:tc>
      </w:tr>
      <w:bookmarkEnd w:id="0"/>
    </w:tbl>
    <w:p w14:paraId="21DC4BEC" w14:textId="77419D7D" w:rsidR="004D5DA9" w:rsidRDefault="004D5DA9">
      <w:pPr>
        <w:rPr>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color w:val="FF0000"/>
              </w:rPr>
            </w:pPr>
            <w:r>
              <w:lastRenderedPageBreak/>
              <w:t>4</w:t>
            </w:r>
            <w:r w:rsidRPr="004D5DA9">
              <w:t>.</w:t>
            </w:r>
            <w:r>
              <w:rPr>
                <w:rFonts w:hint="eastAsia"/>
              </w:rPr>
              <w:t>参考文献</w:t>
            </w:r>
            <w:r w:rsidRPr="004D5DA9">
              <w:rPr>
                <w:rFonts w:hint="eastAsia"/>
                <w:color w:val="FF0000"/>
              </w:rPr>
              <w:t>（</w:t>
            </w:r>
            <w:r w:rsidR="00C73A3E">
              <w:rPr>
                <w:rFonts w:hint="eastAsia"/>
                <w:color w:val="FF0000"/>
              </w:rPr>
              <w:t>顺序和</w:t>
            </w:r>
            <w:r>
              <w:rPr>
                <w:rFonts w:hint="eastAsia"/>
                <w:color w:val="FF0000"/>
              </w:rPr>
              <w:t>格式参考</w:t>
            </w:r>
            <w:r w:rsidR="00C73A3E">
              <w:rPr>
                <w:rFonts w:hint="eastAsia"/>
                <w:color w:val="FF0000"/>
              </w:rPr>
              <w:t>模板</w:t>
            </w:r>
            <w:r>
              <w:rPr>
                <w:rFonts w:hint="eastAsia"/>
                <w:color w:val="FF0000"/>
              </w:rPr>
              <w:t>如下</w:t>
            </w:r>
            <w:r w:rsidR="001C5A8D">
              <w:rPr>
                <w:rFonts w:hint="eastAsia"/>
                <w:color w:val="FF0000"/>
              </w:rPr>
              <w:t>，</w:t>
            </w:r>
            <w:r w:rsidRPr="006F4DEA">
              <w:rPr>
                <w:color w:val="FF0000"/>
              </w:rPr>
              <w:t>参考文献应当主要是近5年的</w:t>
            </w:r>
            <w:r w:rsidR="00C73A3E">
              <w:rPr>
                <w:rFonts w:hint="eastAsia"/>
                <w:color w:val="FF0000"/>
              </w:rPr>
              <w:t>相关资料，填写时，删掉以下参考模板</w:t>
            </w:r>
            <w:r w:rsidR="001C5A8D">
              <w:rPr>
                <w:rFonts w:hint="eastAsia"/>
                <w:color w:val="FF0000"/>
              </w:rPr>
              <w:t>）</w:t>
            </w:r>
          </w:p>
          <w:p w14:paraId="4363D289" w14:textId="19C7BA85" w:rsidR="00C73A3E" w:rsidRPr="00C73A3E" w:rsidRDefault="00C73A3E" w:rsidP="00C73A3E"/>
          <w:p w14:paraId="09EBB044" w14:textId="2F9331C2" w:rsidR="00F663A9" w:rsidRPr="00877511" w:rsidRDefault="00DF3F89" w:rsidP="00F663A9">
            <w:pPr>
              <w:pStyle w:val="a9"/>
              <w:numPr>
                <w:ilvl w:val="0"/>
                <w:numId w:val="1"/>
              </w:numPr>
              <w:rPr>
                <w:rFonts w:cstheme="minorBidi"/>
                <w:kern w:val="2"/>
              </w:rPr>
            </w:pPr>
            <w:r w:rsidRPr="00DF3F89">
              <w:rPr>
                <w:rFonts w:cstheme="minorBidi" w:hint="eastAsia"/>
                <w:kern w:val="2"/>
              </w:rPr>
              <w:t>赵凯、王鸿源</w:t>
            </w:r>
            <w:r w:rsidR="00F663A9">
              <w:rPr>
                <w:rFonts w:cstheme="minorBidi" w:hint="eastAsia"/>
                <w:kern w:val="2"/>
              </w:rPr>
              <w:t>，</w:t>
            </w:r>
            <w:r w:rsidRPr="00DF3F89">
              <w:rPr>
                <w:rFonts w:cstheme="minorBidi" w:hint="eastAsia"/>
                <w:kern w:val="2"/>
              </w:rPr>
              <w:t>“</w:t>
            </w:r>
            <w:r w:rsidRPr="00DF3F89">
              <w:rPr>
                <w:rFonts w:cstheme="minorBidi"/>
                <w:kern w:val="2"/>
              </w:rPr>
              <w:t>长短期视角下外资流入对中国本地投资的影响</w:t>
            </w:r>
            <w:r>
              <w:rPr>
                <w:rFonts w:cstheme="minorBidi" w:hint="eastAsia"/>
                <w:kern w:val="2"/>
              </w:rPr>
              <w:t>”</w:t>
            </w:r>
            <w:r w:rsidR="00C32203">
              <w:rPr>
                <w:rFonts w:cstheme="minorBidi" w:hint="eastAsia"/>
                <w:kern w:val="2"/>
              </w:rPr>
              <w:t>，《预测》，</w:t>
            </w:r>
            <w:r w:rsidR="00C32203" w:rsidRPr="00877511">
              <w:rPr>
                <w:rFonts w:cstheme="minorBidi"/>
                <w:kern w:val="2"/>
              </w:rPr>
              <w:t>2017 年第 5 期</w:t>
            </w:r>
            <w:r w:rsidR="00C32203" w:rsidRPr="00877511">
              <w:rPr>
                <w:rFonts w:cstheme="minorBidi" w:hint="eastAsia"/>
                <w:kern w:val="2"/>
              </w:rPr>
              <w:t>，4</w:t>
            </w:r>
            <w:r w:rsidR="00C32203" w:rsidRPr="00877511">
              <w:rPr>
                <w:rFonts w:cstheme="minorBidi"/>
                <w:kern w:val="2"/>
              </w:rPr>
              <w:t>9</w:t>
            </w:r>
            <w:r w:rsidR="00C32203" w:rsidRPr="00877511">
              <w:rPr>
                <w:rFonts w:cstheme="minorBidi" w:hint="eastAsia"/>
                <w:kern w:val="2"/>
              </w:rPr>
              <w:t>～6</w:t>
            </w:r>
            <w:r w:rsidR="00C32203" w:rsidRPr="00877511">
              <w:rPr>
                <w:rFonts w:cstheme="minorBidi"/>
                <w:kern w:val="2"/>
              </w:rPr>
              <w:t>8</w:t>
            </w:r>
            <w:r w:rsidR="00C32203" w:rsidRPr="00877511">
              <w:rPr>
                <w:rFonts w:cstheme="minorBidi" w:hint="eastAsia"/>
                <w:kern w:val="2"/>
              </w:rPr>
              <w:t>页。</w:t>
            </w:r>
          </w:p>
          <w:p w14:paraId="79B75DB2" w14:textId="6EFBC9C2" w:rsidR="00C32203" w:rsidRPr="000B7470" w:rsidRDefault="00F663A9" w:rsidP="000B7470">
            <w:pPr>
              <w:pStyle w:val="a9"/>
              <w:numPr>
                <w:ilvl w:val="0"/>
                <w:numId w:val="1"/>
              </w:numPr>
              <w:rPr>
                <w:rFonts w:cstheme="minorBidi"/>
                <w:kern w:val="2"/>
              </w:rPr>
            </w:pPr>
            <w:r w:rsidRPr="000B7470">
              <w:rPr>
                <w:rFonts w:cstheme="minorBidi" w:hint="eastAsia"/>
                <w:kern w:val="2"/>
              </w:rPr>
              <w:t>梁云、戴春艳，“中国零售业FDI技术溢出效应的影响因素研究”，《经济问题研究》，</w:t>
            </w:r>
            <w:r w:rsidRPr="000B7470">
              <w:rPr>
                <w:rFonts w:cstheme="minorBidi"/>
                <w:kern w:val="2"/>
              </w:rPr>
              <w:t>2016年第 6 期</w:t>
            </w:r>
            <w:r w:rsidRPr="000B7470">
              <w:rPr>
                <w:rFonts w:cstheme="minorBidi" w:hint="eastAsia"/>
                <w:kern w:val="2"/>
              </w:rPr>
              <w:t>，1</w:t>
            </w:r>
            <w:r w:rsidRPr="000B7470">
              <w:rPr>
                <w:rFonts w:cstheme="minorBidi"/>
                <w:kern w:val="2"/>
              </w:rPr>
              <w:t>31</w:t>
            </w:r>
            <w:r w:rsidRPr="000B7470">
              <w:rPr>
                <w:rFonts w:cstheme="minorBidi" w:hint="eastAsia"/>
                <w:kern w:val="2"/>
              </w:rPr>
              <w:t>～1</w:t>
            </w:r>
            <w:r w:rsidRPr="000B7470">
              <w:rPr>
                <w:rFonts w:cstheme="minorBidi"/>
                <w:kern w:val="2"/>
              </w:rPr>
              <w:t>38</w:t>
            </w:r>
            <w:r w:rsidRPr="000B7470">
              <w:rPr>
                <w:rFonts w:cstheme="minorBidi" w:hint="eastAsia"/>
                <w:kern w:val="2"/>
              </w:rPr>
              <w:t>页。</w:t>
            </w:r>
          </w:p>
          <w:p w14:paraId="7CF2EE48" w14:textId="329B7EBD" w:rsidR="000B7470" w:rsidRPr="006A741F" w:rsidRDefault="000B7470" w:rsidP="004B0AEF">
            <w:pPr>
              <w:pStyle w:val="a9"/>
              <w:numPr>
                <w:ilvl w:val="0"/>
                <w:numId w:val="1"/>
              </w:numPr>
              <w:rPr>
                <w:rFonts w:cstheme="minorBidi"/>
                <w:kern w:val="2"/>
              </w:rPr>
            </w:pPr>
            <w:r w:rsidRPr="000B7470">
              <w:rPr>
                <w:rFonts w:cstheme="minorBidi" w:hint="eastAsia"/>
                <w:kern w:val="2"/>
              </w:rPr>
              <w:t>艾文卫，</w:t>
            </w:r>
            <w:r w:rsidRPr="000B7470">
              <w:rPr>
                <w:rFonts w:cstheme="minorBidi"/>
                <w:kern w:val="2"/>
              </w:rPr>
              <w:t>“溢出递减与持续挤出:外资零售在华影响再议”</w:t>
            </w:r>
            <w:r>
              <w:rPr>
                <w:rFonts w:cstheme="minorBidi" w:hint="eastAsia"/>
                <w:kern w:val="2"/>
              </w:rPr>
              <w:t>，《商业经济与管理》，</w:t>
            </w:r>
            <w:bookmarkStart w:id="1" w:name="OLE_LINK3"/>
            <w:bookmarkStart w:id="2" w:name="OLE_LINK4"/>
            <w:r w:rsidRPr="00877511">
              <w:rPr>
                <w:rFonts w:cstheme="minorBidi"/>
                <w:kern w:val="2"/>
              </w:rPr>
              <w:t>201</w:t>
            </w:r>
            <w:r w:rsidR="006A741F" w:rsidRPr="00877511">
              <w:rPr>
                <w:rFonts w:cstheme="minorBidi"/>
                <w:kern w:val="2"/>
              </w:rPr>
              <w:t>5</w:t>
            </w:r>
            <w:r w:rsidRPr="00877511">
              <w:rPr>
                <w:rFonts w:cstheme="minorBidi"/>
                <w:kern w:val="2"/>
              </w:rPr>
              <w:t xml:space="preserve"> 年第 </w:t>
            </w:r>
            <w:r w:rsidR="006A741F" w:rsidRPr="00877511">
              <w:rPr>
                <w:rFonts w:cstheme="minorBidi"/>
                <w:kern w:val="2"/>
              </w:rPr>
              <w:t>8</w:t>
            </w:r>
            <w:r w:rsidRPr="00877511">
              <w:rPr>
                <w:rFonts w:cstheme="minorBidi"/>
                <w:kern w:val="2"/>
              </w:rPr>
              <w:t xml:space="preserve"> 期</w:t>
            </w:r>
            <w:r w:rsidRPr="00877511">
              <w:rPr>
                <w:rFonts w:cstheme="minorBidi" w:hint="eastAsia"/>
                <w:kern w:val="2"/>
              </w:rPr>
              <w:t>，</w:t>
            </w:r>
            <w:r w:rsidR="006A741F" w:rsidRPr="00877511">
              <w:rPr>
                <w:rFonts w:cstheme="minorBidi" w:hint="eastAsia"/>
                <w:kern w:val="2"/>
              </w:rPr>
              <w:t>1</w:t>
            </w:r>
            <w:r w:rsidR="006A741F" w:rsidRPr="00877511">
              <w:rPr>
                <w:rFonts w:cstheme="minorBidi"/>
                <w:kern w:val="2"/>
              </w:rPr>
              <w:t>4</w:t>
            </w:r>
            <w:r w:rsidRPr="00877511">
              <w:rPr>
                <w:rFonts w:cstheme="minorBidi" w:hint="eastAsia"/>
                <w:kern w:val="2"/>
              </w:rPr>
              <w:t>～</w:t>
            </w:r>
            <w:r w:rsidR="006A741F" w:rsidRPr="00877511">
              <w:rPr>
                <w:rFonts w:cstheme="minorBidi" w:hint="eastAsia"/>
                <w:kern w:val="2"/>
              </w:rPr>
              <w:t>2</w:t>
            </w:r>
            <w:r w:rsidR="006A741F" w:rsidRPr="00877511">
              <w:rPr>
                <w:rFonts w:cstheme="minorBidi"/>
                <w:kern w:val="2"/>
              </w:rPr>
              <w:t>1</w:t>
            </w:r>
            <w:r w:rsidRPr="00877511">
              <w:rPr>
                <w:rFonts w:cstheme="minorBidi" w:hint="eastAsia"/>
                <w:kern w:val="2"/>
              </w:rPr>
              <w:t>页。</w:t>
            </w:r>
            <w:bookmarkEnd w:id="1"/>
            <w:bookmarkEnd w:id="2"/>
          </w:p>
          <w:p w14:paraId="1259F98C" w14:textId="2298DBC1" w:rsidR="006A741F" w:rsidRPr="00CC19BA" w:rsidRDefault="006A741F" w:rsidP="004B0AEF">
            <w:pPr>
              <w:pStyle w:val="a9"/>
              <w:numPr>
                <w:ilvl w:val="0"/>
                <w:numId w:val="1"/>
              </w:numPr>
              <w:rPr>
                <w:rFonts w:cstheme="minorBidi"/>
                <w:kern w:val="2"/>
              </w:rPr>
            </w:pPr>
            <w:r w:rsidRPr="00877511">
              <w:rPr>
                <w:rFonts w:cstheme="minorBidi" w:hint="eastAsia"/>
                <w:kern w:val="2"/>
              </w:rPr>
              <w:t>黄欣懿，“</w:t>
            </w:r>
            <w:r w:rsidRPr="00877511">
              <w:rPr>
                <w:rFonts w:cstheme="minorBidi"/>
                <w:kern w:val="2"/>
              </w:rPr>
              <w:t>跨国零售企业在华投资现状及其影响_黄欣懿</w:t>
            </w:r>
            <w:r w:rsidRPr="00877511">
              <w:rPr>
                <w:rFonts w:cstheme="minorBidi" w:hint="eastAsia"/>
                <w:kern w:val="2"/>
              </w:rPr>
              <w:t>”，《商业经济研究》，</w:t>
            </w:r>
            <w:r w:rsidRPr="00877511">
              <w:rPr>
                <w:rFonts w:cstheme="minorBidi"/>
                <w:kern w:val="2"/>
              </w:rPr>
              <w:t>2015 年第 13期</w:t>
            </w:r>
            <w:r w:rsidRPr="00877511">
              <w:rPr>
                <w:rFonts w:cstheme="minorBidi" w:hint="eastAsia"/>
                <w:kern w:val="2"/>
              </w:rPr>
              <w:t>，1</w:t>
            </w:r>
            <w:r w:rsidRPr="00877511">
              <w:rPr>
                <w:rFonts w:cstheme="minorBidi"/>
                <w:kern w:val="2"/>
              </w:rPr>
              <w:t>1</w:t>
            </w:r>
            <w:r w:rsidRPr="00877511">
              <w:rPr>
                <w:rFonts w:cstheme="minorBidi" w:hint="eastAsia"/>
                <w:kern w:val="2"/>
              </w:rPr>
              <w:t>～1</w:t>
            </w:r>
            <w:r w:rsidRPr="00877511">
              <w:rPr>
                <w:rFonts w:cstheme="minorBidi"/>
                <w:kern w:val="2"/>
              </w:rPr>
              <w:t>3</w:t>
            </w:r>
            <w:r w:rsidRPr="00877511">
              <w:rPr>
                <w:rFonts w:cstheme="minorBidi" w:hint="eastAsia"/>
                <w:kern w:val="2"/>
              </w:rPr>
              <w:t>页。</w:t>
            </w:r>
          </w:p>
          <w:p w14:paraId="2DB7DC9C" w14:textId="52542C06" w:rsidR="00CC19BA" w:rsidRDefault="00CC19BA" w:rsidP="00CC19BA">
            <w:pPr>
              <w:pStyle w:val="a9"/>
              <w:numPr>
                <w:ilvl w:val="0"/>
                <w:numId w:val="1"/>
              </w:numPr>
              <w:rPr>
                <w:rFonts w:cstheme="minorBidi"/>
                <w:kern w:val="2"/>
              </w:rPr>
            </w:pPr>
            <w:r w:rsidRPr="00877511">
              <w:rPr>
                <w:rFonts w:cstheme="minorBidi" w:hint="eastAsia"/>
                <w:kern w:val="2"/>
              </w:rPr>
              <w:t>张静，“</w:t>
            </w:r>
            <w:r w:rsidRPr="00877511">
              <w:rPr>
                <w:rFonts w:cstheme="minorBidi"/>
                <w:kern w:val="2"/>
              </w:rPr>
              <w:t>引进外资对我国零售业市场竞争影响的分析</w:t>
            </w:r>
            <w:r w:rsidRPr="00877511">
              <w:rPr>
                <w:rFonts w:cstheme="minorBidi" w:hint="eastAsia"/>
                <w:kern w:val="2"/>
              </w:rPr>
              <w:t>”，《</w:t>
            </w:r>
            <w:r w:rsidRPr="00877511">
              <w:rPr>
                <w:rFonts w:cstheme="minorBidi"/>
                <w:kern w:val="2"/>
              </w:rPr>
              <w:t>东南大学学报(哲学社会科学版)</w:t>
            </w:r>
            <w:r w:rsidRPr="00877511">
              <w:rPr>
                <w:rFonts w:cstheme="minorBidi" w:hint="eastAsia"/>
                <w:kern w:val="2"/>
              </w:rPr>
              <w:t>》，</w:t>
            </w:r>
            <w:r w:rsidRPr="00877511">
              <w:rPr>
                <w:rFonts w:cstheme="minorBidi"/>
                <w:kern w:val="2"/>
              </w:rPr>
              <w:t>2016年第 18</w:t>
            </w:r>
            <w:r w:rsidRPr="00877511">
              <w:rPr>
                <w:rFonts w:cstheme="minorBidi" w:hint="eastAsia"/>
                <w:kern w:val="2"/>
              </w:rPr>
              <w:t>卷增刊，7</w:t>
            </w:r>
            <w:r w:rsidRPr="00877511">
              <w:rPr>
                <w:rFonts w:cstheme="minorBidi"/>
                <w:kern w:val="2"/>
              </w:rPr>
              <w:t>5</w:t>
            </w:r>
            <w:r w:rsidRPr="00877511">
              <w:rPr>
                <w:rFonts w:cstheme="minorBidi" w:hint="eastAsia"/>
                <w:kern w:val="2"/>
              </w:rPr>
              <w:t>～8</w:t>
            </w:r>
            <w:r w:rsidRPr="00877511">
              <w:rPr>
                <w:rFonts w:cstheme="minorBidi"/>
                <w:kern w:val="2"/>
              </w:rPr>
              <w:t>8</w:t>
            </w:r>
            <w:r w:rsidRPr="00877511">
              <w:rPr>
                <w:rFonts w:cstheme="minorBidi" w:hint="eastAsia"/>
                <w:kern w:val="2"/>
              </w:rPr>
              <w:t>页。</w:t>
            </w:r>
          </w:p>
          <w:p w14:paraId="0229B761" w14:textId="1717156A" w:rsidR="004B66D4" w:rsidRDefault="004B66D4" w:rsidP="00CC19BA">
            <w:pPr>
              <w:pStyle w:val="a9"/>
              <w:numPr>
                <w:ilvl w:val="0"/>
                <w:numId w:val="1"/>
              </w:numPr>
              <w:rPr>
                <w:rFonts w:cstheme="minorBidi"/>
                <w:kern w:val="2"/>
              </w:rPr>
            </w:pPr>
            <w:r w:rsidRPr="004B66D4">
              <w:rPr>
                <w:rFonts w:cstheme="minorBidi" w:hint="eastAsia"/>
                <w:kern w:val="2"/>
              </w:rPr>
              <w:t>沈坤华</w:t>
            </w:r>
            <w:r>
              <w:rPr>
                <w:rFonts w:cstheme="minorBidi" w:hint="eastAsia"/>
                <w:kern w:val="2"/>
              </w:rPr>
              <w:t>，“</w:t>
            </w:r>
            <w:r w:rsidRPr="004B66D4">
              <w:rPr>
                <w:rFonts w:cstheme="minorBidi" w:hint="eastAsia"/>
                <w:kern w:val="2"/>
              </w:rPr>
              <w:t>经济开放环境下外资进入对我国流通业的影响</w:t>
            </w:r>
            <w:r>
              <w:rPr>
                <w:rFonts w:cstheme="minorBidi" w:hint="eastAsia"/>
                <w:kern w:val="2"/>
              </w:rPr>
              <w:t>”，</w:t>
            </w:r>
            <w:r w:rsidR="006E3035">
              <w:rPr>
                <w:rFonts w:cstheme="minorBidi" w:hint="eastAsia"/>
                <w:kern w:val="2"/>
              </w:rPr>
              <w:t>《</w:t>
            </w:r>
            <w:r w:rsidR="006E3035" w:rsidRPr="006E3035">
              <w:rPr>
                <w:rFonts w:cstheme="minorBidi" w:hint="eastAsia"/>
                <w:kern w:val="2"/>
              </w:rPr>
              <w:t>商业经济研究</w:t>
            </w:r>
            <w:r w:rsidR="006E3035">
              <w:rPr>
                <w:rFonts w:cstheme="minorBidi" w:hint="eastAsia"/>
                <w:kern w:val="2"/>
              </w:rPr>
              <w:t>》，</w:t>
            </w:r>
            <w:r w:rsidR="006E3035" w:rsidRPr="006E3035">
              <w:rPr>
                <w:rFonts w:cstheme="minorBidi"/>
                <w:kern w:val="2"/>
              </w:rPr>
              <w:t xml:space="preserve"> 2016</w:t>
            </w:r>
            <w:r w:rsidR="006E3035" w:rsidRPr="00877511">
              <w:rPr>
                <w:rFonts w:cstheme="minorBidi"/>
                <w:kern w:val="2"/>
              </w:rPr>
              <w:t>年第</w:t>
            </w:r>
            <w:r w:rsidR="006E3035" w:rsidRPr="006E3035">
              <w:rPr>
                <w:rFonts w:cstheme="minorBidi"/>
                <w:kern w:val="2"/>
              </w:rPr>
              <w:t>19</w:t>
            </w:r>
            <w:r w:rsidR="006E3035">
              <w:rPr>
                <w:rFonts w:cstheme="minorBidi" w:hint="eastAsia"/>
                <w:kern w:val="2"/>
              </w:rPr>
              <w:t>期，</w:t>
            </w:r>
            <w:r w:rsidR="00973152">
              <w:rPr>
                <w:rFonts w:cstheme="minorBidi" w:hint="eastAsia"/>
                <w:kern w:val="2"/>
              </w:rPr>
              <w:t>2</w:t>
            </w:r>
            <w:r w:rsidR="00973152">
              <w:rPr>
                <w:rFonts w:cstheme="minorBidi"/>
                <w:kern w:val="2"/>
              </w:rPr>
              <w:t>3</w:t>
            </w:r>
            <w:r w:rsidR="00973152" w:rsidRPr="00877511">
              <w:rPr>
                <w:rFonts w:cstheme="minorBidi" w:hint="eastAsia"/>
                <w:kern w:val="2"/>
              </w:rPr>
              <w:t>～</w:t>
            </w:r>
            <w:r w:rsidR="00973152">
              <w:rPr>
                <w:rFonts w:cstheme="minorBidi" w:hint="eastAsia"/>
                <w:kern w:val="2"/>
              </w:rPr>
              <w:t>2</w:t>
            </w:r>
            <w:r w:rsidR="00973152">
              <w:rPr>
                <w:rFonts w:cstheme="minorBidi"/>
                <w:kern w:val="2"/>
              </w:rPr>
              <w:t>5</w:t>
            </w:r>
            <w:r w:rsidR="00973152" w:rsidRPr="00877511">
              <w:rPr>
                <w:rFonts w:cstheme="minorBidi" w:hint="eastAsia"/>
                <w:kern w:val="2"/>
              </w:rPr>
              <w:t>页。</w:t>
            </w:r>
          </w:p>
          <w:p w14:paraId="6C16074E" w14:textId="51698498" w:rsidR="00715CC3" w:rsidRPr="00715CC3" w:rsidRDefault="00715CC3" w:rsidP="000341E1">
            <w:pPr>
              <w:pStyle w:val="a9"/>
              <w:numPr>
                <w:ilvl w:val="0"/>
                <w:numId w:val="1"/>
              </w:numPr>
              <w:rPr>
                <w:rFonts w:cstheme="minorBidi"/>
                <w:kern w:val="2"/>
              </w:rPr>
            </w:pPr>
            <w:r w:rsidRPr="00715CC3">
              <w:rPr>
                <w:rFonts w:cstheme="minorBidi" w:hint="eastAsia"/>
                <w:kern w:val="2"/>
              </w:rPr>
              <w:t>汪旭晖和王夏扬，“</w:t>
            </w:r>
            <w:r w:rsidRPr="00715CC3">
              <w:rPr>
                <w:rFonts w:cstheme="minorBidi"/>
                <w:kern w:val="2"/>
              </w:rPr>
              <w:t>外资零售企业中国市场进入模式——多案例比较研究</w:t>
            </w:r>
            <w:r w:rsidRPr="00715CC3">
              <w:rPr>
                <w:rFonts w:cstheme="minorBidi" w:hint="eastAsia"/>
                <w:kern w:val="2"/>
              </w:rPr>
              <w:t>”</w:t>
            </w:r>
            <w:r>
              <w:rPr>
                <w:rFonts w:cstheme="minorBidi" w:hint="eastAsia"/>
                <w:kern w:val="2"/>
              </w:rPr>
              <w:t>，《</w:t>
            </w:r>
            <w:r w:rsidRPr="00715CC3">
              <w:rPr>
                <w:rFonts w:cstheme="minorBidi" w:hint="eastAsia"/>
                <w:kern w:val="2"/>
              </w:rPr>
              <w:t>北京工商大学学报</w:t>
            </w:r>
            <w:r w:rsidRPr="00715CC3">
              <w:rPr>
                <w:rFonts w:cstheme="minorBidi"/>
                <w:kern w:val="2"/>
              </w:rPr>
              <w:t>(社会科学版)</w:t>
            </w:r>
            <w:r>
              <w:rPr>
                <w:rFonts w:cstheme="minorBidi" w:hint="eastAsia"/>
                <w:kern w:val="2"/>
              </w:rPr>
              <w:t>》，</w:t>
            </w:r>
            <w:r w:rsidRPr="006E3035">
              <w:rPr>
                <w:rFonts w:cstheme="minorBidi"/>
                <w:kern w:val="2"/>
              </w:rPr>
              <w:t>201</w:t>
            </w:r>
            <w:r>
              <w:rPr>
                <w:rFonts w:cstheme="minorBidi"/>
                <w:kern w:val="2"/>
              </w:rPr>
              <w:t>1</w:t>
            </w:r>
            <w:r w:rsidRPr="00877511">
              <w:rPr>
                <w:rFonts w:cstheme="minorBidi"/>
                <w:kern w:val="2"/>
              </w:rPr>
              <w:t>年第</w:t>
            </w:r>
            <w:r>
              <w:rPr>
                <w:rFonts w:cstheme="minorBidi" w:hint="eastAsia"/>
                <w:kern w:val="2"/>
              </w:rPr>
              <w:t>2</w:t>
            </w:r>
            <w:r>
              <w:rPr>
                <w:rFonts w:cstheme="minorBidi"/>
                <w:kern w:val="2"/>
              </w:rPr>
              <w:t>6</w:t>
            </w:r>
            <w:r>
              <w:rPr>
                <w:rFonts w:cstheme="minorBidi" w:hint="eastAsia"/>
                <w:kern w:val="2"/>
              </w:rPr>
              <w:t>卷第2期，1</w:t>
            </w:r>
            <w:r w:rsidRPr="00877511">
              <w:rPr>
                <w:rFonts w:cstheme="minorBidi" w:hint="eastAsia"/>
                <w:kern w:val="2"/>
              </w:rPr>
              <w:t>～</w:t>
            </w:r>
            <w:r>
              <w:rPr>
                <w:rFonts w:cstheme="minorBidi" w:hint="eastAsia"/>
                <w:kern w:val="2"/>
              </w:rPr>
              <w:t>9</w:t>
            </w:r>
            <w:r w:rsidRPr="00877511">
              <w:rPr>
                <w:rFonts w:cstheme="minorBidi" w:hint="eastAsia"/>
                <w:kern w:val="2"/>
              </w:rPr>
              <w:t>页。</w:t>
            </w:r>
          </w:p>
          <w:p w14:paraId="3F63A829" w14:textId="21C8DA64" w:rsidR="00CD240A" w:rsidRPr="00973152" w:rsidRDefault="00973152" w:rsidP="009D00B7">
            <w:pPr>
              <w:pStyle w:val="a9"/>
              <w:numPr>
                <w:ilvl w:val="0"/>
                <w:numId w:val="1"/>
              </w:numPr>
              <w:rPr>
                <w:rFonts w:cstheme="minorBidi"/>
                <w:kern w:val="2"/>
              </w:rPr>
            </w:pPr>
            <w:r w:rsidRPr="00973152">
              <w:rPr>
                <w:rFonts w:cstheme="minorBidi" w:hint="eastAsia"/>
                <w:kern w:val="2"/>
              </w:rPr>
              <w:t>李蕊，“外商在华零售投资</w:t>
            </w:r>
            <w:r w:rsidRPr="00973152">
              <w:rPr>
                <w:rFonts w:cstheme="minorBidi"/>
                <w:kern w:val="2"/>
              </w:rPr>
              <w:t>:新趋势及对若干争议的新解</w:t>
            </w:r>
            <w:r w:rsidRPr="00973152">
              <w:rPr>
                <w:rFonts w:cstheme="minorBidi" w:hint="eastAsia"/>
                <w:kern w:val="2"/>
              </w:rPr>
              <w:t>”，《</w:t>
            </w:r>
            <w:r w:rsidRPr="00973152">
              <w:rPr>
                <w:rFonts w:cstheme="minorBidi"/>
                <w:kern w:val="2"/>
              </w:rPr>
              <w:t>中国流通经济</w:t>
            </w:r>
            <w:r w:rsidRPr="00973152">
              <w:rPr>
                <w:rFonts w:cstheme="minorBidi" w:hint="eastAsia"/>
                <w:kern w:val="2"/>
              </w:rPr>
              <w:t>》，</w:t>
            </w:r>
            <w:r w:rsidRPr="00973152">
              <w:rPr>
                <w:rFonts w:cstheme="minorBidi"/>
                <w:kern w:val="2"/>
              </w:rPr>
              <w:t>2012</w:t>
            </w:r>
            <w:r w:rsidRPr="00973152">
              <w:rPr>
                <w:rFonts w:cstheme="minorBidi" w:hint="eastAsia"/>
                <w:kern w:val="2"/>
              </w:rPr>
              <w:t>年第</w:t>
            </w:r>
            <w:r w:rsidRPr="00973152">
              <w:rPr>
                <w:rFonts w:cstheme="minorBidi"/>
                <w:kern w:val="2"/>
              </w:rPr>
              <w:t>9</w:t>
            </w:r>
            <w:r w:rsidRPr="00973152">
              <w:rPr>
                <w:rFonts w:cstheme="minorBidi" w:hint="eastAsia"/>
                <w:kern w:val="2"/>
              </w:rPr>
              <w:t>期，9</w:t>
            </w:r>
            <w:r w:rsidRPr="00973152">
              <w:rPr>
                <w:rFonts w:cstheme="minorBidi"/>
                <w:kern w:val="2"/>
              </w:rPr>
              <w:t>7</w:t>
            </w:r>
            <w:r w:rsidRPr="00973152">
              <w:rPr>
                <w:rFonts w:cstheme="minorBidi" w:hint="eastAsia"/>
                <w:kern w:val="2"/>
              </w:rPr>
              <w:t>～1</w:t>
            </w:r>
            <w:r w:rsidRPr="00973152">
              <w:rPr>
                <w:rFonts w:cstheme="minorBidi"/>
                <w:kern w:val="2"/>
              </w:rPr>
              <w:t>03</w:t>
            </w:r>
            <w:r w:rsidRPr="00973152">
              <w:rPr>
                <w:rFonts w:cstheme="minorBidi" w:hint="eastAsia"/>
                <w:kern w:val="2"/>
              </w:rPr>
              <w:t>页。</w:t>
            </w:r>
          </w:p>
          <w:p w14:paraId="72FEAC7C" w14:textId="77777777" w:rsidR="00CD240A" w:rsidRPr="00CC19BA" w:rsidRDefault="00CD240A" w:rsidP="00CD240A">
            <w:pPr>
              <w:pStyle w:val="a9"/>
              <w:rPr>
                <w:rFonts w:cstheme="minorBidi"/>
                <w:kern w:val="2"/>
              </w:rPr>
            </w:pPr>
          </w:p>
          <w:p w14:paraId="78CF4D1A" w14:textId="70D542AE" w:rsidR="00C73A3E" w:rsidRDefault="00C73A3E" w:rsidP="00C73A3E">
            <w:pPr>
              <w:spacing w:line="0" w:lineRule="atLeast"/>
              <w:rPr>
                <w:color w:val="FF0000"/>
                <w:sz w:val="18"/>
                <w:szCs w:val="20"/>
              </w:rPr>
            </w:pPr>
          </w:p>
          <w:p w14:paraId="41266006" w14:textId="783E9334" w:rsidR="00A01DF6" w:rsidRDefault="00A01DF6" w:rsidP="00C73A3E">
            <w:pPr>
              <w:spacing w:line="0" w:lineRule="atLeast"/>
              <w:rPr>
                <w:color w:val="FF0000"/>
                <w:sz w:val="18"/>
                <w:szCs w:val="20"/>
              </w:rPr>
            </w:pPr>
          </w:p>
          <w:p w14:paraId="13A2279B" w14:textId="4ED62692" w:rsidR="00A01DF6" w:rsidRDefault="00A01DF6" w:rsidP="00C73A3E">
            <w:pPr>
              <w:spacing w:line="0" w:lineRule="atLeast"/>
              <w:rPr>
                <w:color w:val="FF0000"/>
                <w:sz w:val="18"/>
                <w:szCs w:val="20"/>
              </w:rPr>
            </w:pPr>
          </w:p>
          <w:p w14:paraId="089290E6" w14:textId="79CD8392" w:rsidR="00A01DF6" w:rsidRDefault="00A01DF6" w:rsidP="00C73A3E">
            <w:pPr>
              <w:spacing w:line="0" w:lineRule="atLeast"/>
              <w:rPr>
                <w:color w:val="FF0000"/>
                <w:sz w:val="18"/>
                <w:szCs w:val="20"/>
              </w:rPr>
            </w:pPr>
          </w:p>
          <w:p w14:paraId="5C3D64D5" w14:textId="3A5235B1" w:rsidR="00A01DF6" w:rsidRDefault="00A01DF6" w:rsidP="00C73A3E">
            <w:pPr>
              <w:spacing w:line="0" w:lineRule="atLeast"/>
              <w:rPr>
                <w:color w:val="FF0000"/>
                <w:sz w:val="18"/>
                <w:szCs w:val="20"/>
              </w:rPr>
            </w:pPr>
          </w:p>
          <w:p w14:paraId="7EE299DE" w14:textId="77777777" w:rsidR="00A01DF6" w:rsidRPr="00C73A3E" w:rsidRDefault="00A01DF6" w:rsidP="00C73A3E">
            <w:pPr>
              <w:spacing w:line="0" w:lineRule="atLeast"/>
              <w:rPr>
                <w:sz w:val="18"/>
                <w:szCs w:val="20"/>
              </w:rPr>
            </w:pPr>
          </w:p>
          <w:p w14:paraId="750B5C37" w14:textId="1DC38515" w:rsidR="00C73A3E" w:rsidRPr="00D10FE9" w:rsidRDefault="00C73A3E" w:rsidP="00D10FE9">
            <w:pPr>
              <w:spacing w:line="0" w:lineRule="atLeast"/>
              <w:rPr>
                <w:color w:val="FF0000"/>
                <w:sz w:val="18"/>
                <w:szCs w:val="20"/>
              </w:rPr>
            </w:pPr>
          </w:p>
          <w:p w14:paraId="6DC8989D" w14:textId="490441F9" w:rsidR="00252F6C" w:rsidRPr="00C73A3E" w:rsidRDefault="00252F6C" w:rsidP="00867E59">
            <w:pPr>
              <w:spacing w:line="0" w:lineRule="atLeast"/>
            </w:pPr>
          </w:p>
        </w:tc>
      </w:tr>
    </w:tbl>
    <w:p w14:paraId="2B43B4E1" w14:textId="1AC6976B" w:rsidR="004D5DA9" w:rsidRPr="00252F6C" w:rsidRDefault="004D5DA9">
      <w:pPr>
        <w:rPr>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74F390DB" w14:textId="3F091433" w:rsidR="00F97BA5" w:rsidRDefault="001C5A8D" w:rsidP="006F0B62">
            <w:pPr>
              <w:rPr>
                <w:color w:val="FF0000"/>
              </w:rPr>
            </w:pPr>
            <w:r>
              <w:lastRenderedPageBreak/>
              <w:t>5</w:t>
            </w:r>
            <w:r w:rsidR="004D5DA9" w:rsidRPr="004D5DA9">
              <w:t>.</w:t>
            </w:r>
            <w:r w:rsidR="004D5DA9">
              <w:rPr>
                <w:rFonts w:hint="eastAsia"/>
              </w:rPr>
              <w:t>论文提纲</w:t>
            </w:r>
            <w:r w:rsidR="004D5DA9" w:rsidRPr="004D5DA9">
              <w:rPr>
                <w:rFonts w:hint="eastAsia"/>
                <w:color w:val="FF0000"/>
              </w:rPr>
              <w:t>（</w:t>
            </w:r>
            <w:r w:rsidR="004D5DA9">
              <w:rPr>
                <w:rFonts w:hint="eastAsia"/>
                <w:color w:val="FF0000"/>
              </w:rPr>
              <w:t>写到二级标题</w:t>
            </w:r>
            <w:r w:rsidR="004D5DA9" w:rsidRPr="004D5DA9">
              <w:rPr>
                <w:rFonts w:hint="eastAsia"/>
                <w:color w:val="FF0000"/>
              </w:rPr>
              <w:t>）</w:t>
            </w:r>
          </w:p>
          <w:p w14:paraId="33532252" w14:textId="147A24A9" w:rsidR="00252F6C" w:rsidRPr="00252F6C" w:rsidRDefault="00252F6C" w:rsidP="00252F6C">
            <w:r w:rsidRPr="00252F6C">
              <w:rPr>
                <w:rFonts w:hint="eastAsia"/>
              </w:rPr>
              <w:t>题</w:t>
            </w:r>
            <w:r w:rsidR="001C5A8D">
              <w:rPr>
                <w:rFonts w:hint="eastAsia"/>
              </w:rPr>
              <w:t xml:space="preserve"> </w:t>
            </w:r>
            <w:r w:rsidR="001C5A8D">
              <w:t xml:space="preserve"> </w:t>
            </w:r>
            <w:r w:rsidRPr="00252F6C">
              <w:rPr>
                <w:rFonts w:hint="eastAsia"/>
              </w:rPr>
              <w:t>目：</w:t>
            </w:r>
            <w:r w:rsidR="00B04483" w:rsidRPr="00C601BD">
              <w:rPr>
                <w:rFonts w:hint="eastAsia"/>
              </w:rPr>
              <w:t>外资进入对中国超市零售业经营绩效的影响研究</w:t>
            </w:r>
          </w:p>
          <w:p w14:paraId="17586D5F" w14:textId="5CE7EF7E" w:rsidR="00252F6C" w:rsidRPr="00252F6C" w:rsidRDefault="00252F6C" w:rsidP="00252F6C">
            <w:r w:rsidRPr="00252F6C">
              <w:rPr>
                <w:rFonts w:hint="eastAsia"/>
              </w:rPr>
              <w:t>主题词：</w:t>
            </w:r>
            <w:r w:rsidR="00B04483">
              <w:rPr>
                <w:rFonts w:hint="eastAsia"/>
              </w:rPr>
              <w:t>外资进入、超市零售业、挤出效应、</w:t>
            </w:r>
            <w:r w:rsidR="00626219">
              <w:rPr>
                <w:rFonts w:hint="eastAsia"/>
              </w:rPr>
              <w:t>溢出效应、</w:t>
            </w:r>
            <w:r w:rsidR="00B04483">
              <w:rPr>
                <w:rFonts w:hint="eastAsia"/>
              </w:rPr>
              <w:t>SCP分析</w:t>
            </w:r>
          </w:p>
          <w:p w14:paraId="3668973A" w14:textId="77777777" w:rsidR="00252F6C" w:rsidRPr="00252F6C" w:rsidRDefault="00252F6C" w:rsidP="00252F6C"/>
          <w:p w14:paraId="39107BBF" w14:textId="0138E6EE" w:rsidR="00252F6C" w:rsidRPr="00252F6C" w:rsidRDefault="00252F6C" w:rsidP="00252F6C">
            <w:r w:rsidRPr="00252F6C">
              <w:rPr>
                <w:rFonts w:hint="eastAsia"/>
              </w:rPr>
              <w:t>第</w:t>
            </w:r>
            <w:r w:rsidRPr="00252F6C">
              <w:t xml:space="preserve">1章 </w:t>
            </w:r>
            <w:r w:rsidR="0079491D">
              <w:rPr>
                <w:rFonts w:hint="eastAsia"/>
              </w:rPr>
              <w:t>绪论</w:t>
            </w:r>
          </w:p>
          <w:p w14:paraId="321CE9F4" w14:textId="6DE18F35" w:rsidR="00EC00FB" w:rsidRDefault="00252F6C" w:rsidP="00252F6C">
            <w:r w:rsidRPr="00252F6C">
              <w:t xml:space="preserve">   1.1 </w:t>
            </w:r>
            <w:r w:rsidR="00CF3822">
              <w:rPr>
                <w:rFonts w:hint="eastAsia"/>
              </w:rPr>
              <w:t>问题的提出</w:t>
            </w:r>
          </w:p>
          <w:p w14:paraId="64B550EA" w14:textId="1EAFDB52" w:rsidR="00252F6C" w:rsidRDefault="00EC00FB" w:rsidP="00514B54">
            <w:pPr>
              <w:ind w:firstLineChars="300" w:firstLine="720"/>
            </w:pPr>
            <w:r>
              <w:rPr>
                <w:rFonts w:hint="eastAsia"/>
              </w:rPr>
              <w:t>1</w:t>
            </w:r>
            <w:r>
              <w:t xml:space="preserve">.1.1 </w:t>
            </w:r>
            <w:r w:rsidR="0079491D">
              <w:rPr>
                <w:rFonts w:hint="eastAsia"/>
              </w:rPr>
              <w:t>发达国家</w:t>
            </w:r>
            <w:r>
              <w:rPr>
                <w:rFonts w:hint="eastAsia"/>
              </w:rPr>
              <w:t>超市零售业演进历程</w:t>
            </w:r>
          </w:p>
          <w:p w14:paraId="0ADCAF2D" w14:textId="2043B4E2" w:rsidR="00EC00FB" w:rsidRDefault="00EC00FB" w:rsidP="00252F6C">
            <w:r>
              <w:rPr>
                <w:rFonts w:hint="eastAsia"/>
              </w:rPr>
              <w:t xml:space="preserve"> </w:t>
            </w:r>
            <w:r>
              <w:t xml:space="preserve">  </w:t>
            </w:r>
            <w:r w:rsidR="00514B54">
              <w:t xml:space="preserve">   </w:t>
            </w:r>
            <w:r>
              <w:t xml:space="preserve">1.1.2 </w:t>
            </w:r>
            <w:r>
              <w:rPr>
                <w:rFonts w:hint="eastAsia"/>
              </w:rPr>
              <w:t>国际背景</w:t>
            </w:r>
          </w:p>
          <w:p w14:paraId="54B4D93F" w14:textId="195F7952" w:rsidR="00EC00FB" w:rsidRDefault="00EC00FB" w:rsidP="00252F6C">
            <w:r>
              <w:rPr>
                <w:rFonts w:hint="eastAsia"/>
              </w:rPr>
              <w:t xml:space="preserve"> </w:t>
            </w:r>
            <w:r>
              <w:t xml:space="preserve"> </w:t>
            </w:r>
            <w:r w:rsidR="00514B54">
              <w:t xml:space="preserve">   </w:t>
            </w:r>
            <w:r>
              <w:t xml:space="preserve"> 1.1.3 </w:t>
            </w:r>
            <w:r>
              <w:rPr>
                <w:rFonts w:hint="eastAsia"/>
              </w:rPr>
              <w:t>国内背景</w:t>
            </w:r>
          </w:p>
          <w:p w14:paraId="014883AC" w14:textId="6F52F58B" w:rsidR="001A468C" w:rsidRDefault="00514B54" w:rsidP="00CF3822">
            <w:r>
              <w:rPr>
                <w:rFonts w:hint="eastAsia"/>
              </w:rPr>
              <w:t xml:space="preserve"> </w:t>
            </w:r>
            <w:r>
              <w:t xml:space="preserve">  </w:t>
            </w:r>
            <w:r w:rsidR="001A468C">
              <w:t>1.</w:t>
            </w:r>
            <w:r w:rsidR="00CF3822">
              <w:t>2</w:t>
            </w:r>
            <w:r w:rsidR="001A468C">
              <w:t xml:space="preserve"> </w:t>
            </w:r>
            <w:r w:rsidR="001A468C">
              <w:rPr>
                <w:rFonts w:hint="eastAsia"/>
              </w:rPr>
              <w:t>研究内容、方法及创新</w:t>
            </w:r>
          </w:p>
          <w:p w14:paraId="4E2A6635" w14:textId="2700164F" w:rsidR="001A468C" w:rsidRDefault="001A468C" w:rsidP="001A468C">
            <w:pPr>
              <w:ind w:firstLineChars="300" w:firstLine="720"/>
            </w:pPr>
            <w:r>
              <w:rPr>
                <w:rFonts w:hint="eastAsia"/>
              </w:rPr>
              <w:t>1</w:t>
            </w:r>
            <w:r>
              <w:t>.</w:t>
            </w:r>
            <w:r w:rsidR="005E0656">
              <w:t>2</w:t>
            </w:r>
            <w:r>
              <w:t xml:space="preserve">.1 </w:t>
            </w:r>
            <w:r>
              <w:rPr>
                <w:rFonts w:hint="eastAsia"/>
              </w:rPr>
              <w:t>研究内容</w:t>
            </w:r>
          </w:p>
          <w:p w14:paraId="14CCF14F" w14:textId="329D8E71" w:rsidR="001A468C" w:rsidRDefault="001A468C" w:rsidP="001A468C">
            <w:pPr>
              <w:ind w:firstLineChars="300" w:firstLine="720"/>
            </w:pPr>
            <w:r>
              <w:rPr>
                <w:rFonts w:hint="eastAsia"/>
              </w:rPr>
              <w:t>1</w:t>
            </w:r>
            <w:r>
              <w:t>.</w:t>
            </w:r>
            <w:r w:rsidR="005E0656">
              <w:t>2</w:t>
            </w:r>
            <w:r>
              <w:rPr>
                <w:rFonts w:hint="eastAsia"/>
              </w:rPr>
              <w:t>.</w:t>
            </w:r>
            <w:r>
              <w:t xml:space="preserve">2 </w:t>
            </w:r>
            <w:r>
              <w:rPr>
                <w:rFonts w:hint="eastAsia"/>
              </w:rPr>
              <w:t>研究方法</w:t>
            </w:r>
          </w:p>
          <w:p w14:paraId="3C982CC2" w14:textId="616F0BAE" w:rsidR="001A468C" w:rsidRDefault="001A468C" w:rsidP="001A468C">
            <w:pPr>
              <w:ind w:firstLineChars="300" w:firstLine="720"/>
            </w:pPr>
            <w:r>
              <w:rPr>
                <w:rFonts w:hint="eastAsia"/>
              </w:rPr>
              <w:t>1</w:t>
            </w:r>
            <w:r>
              <w:t>.</w:t>
            </w:r>
            <w:r w:rsidR="005E0656">
              <w:t>2</w:t>
            </w:r>
            <w:r>
              <w:t xml:space="preserve">.3 </w:t>
            </w:r>
            <w:r>
              <w:rPr>
                <w:rFonts w:hint="eastAsia"/>
              </w:rPr>
              <w:t>论文</w:t>
            </w:r>
            <w:r w:rsidR="00DC4B2D">
              <w:rPr>
                <w:rFonts w:hint="eastAsia"/>
              </w:rPr>
              <w:t>创新</w:t>
            </w:r>
            <w:r>
              <w:rPr>
                <w:rFonts w:hint="eastAsia"/>
              </w:rPr>
              <w:t>点</w:t>
            </w:r>
          </w:p>
          <w:p w14:paraId="7CE46350" w14:textId="35E95AEC" w:rsidR="00CF3822" w:rsidRDefault="00CF3822" w:rsidP="00CF3822">
            <w:pPr>
              <w:ind w:firstLineChars="150" w:firstLine="360"/>
            </w:pPr>
            <w:r>
              <w:t xml:space="preserve">1.3 </w:t>
            </w:r>
            <w:r>
              <w:rPr>
                <w:rFonts w:hint="eastAsia"/>
              </w:rPr>
              <w:t>研究意义</w:t>
            </w:r>
            <w:r w:rsidR="00400209">
              <w:rPr>
                <w:rFonts w:hint="eastAsia"/>
              </w:rPr>
              <w:t>与目标</w:t>
            </w:r>
          </w:p>
          <w:p w14:paraId="60C2FBE8" w14:textId="05838FBB" w:rsidR="00CF3822" w:rsidRDefault="00CF3822" w:rsidP="00CF3822">
            <w:r>
              <w:rPr>
                <w:rFonts w:hint="eastAsia"/>
              </w:rPr>
              <w:t xml:space="preserve"> </w:t>
            </w:r>
            <w:r>
              <w:t xml:space="preserve">     1.</w:t>
            </w:r>
            <w:r w:rsidR="005E0656">
              <w:t>3</w:t>
            </w:r>
            <w:r>
              <w:t xml:space="preserve">.1 </w:t>
            </w:r>
            <w:r w:rsidR="00AA5639">
              <w:rPr>
                <w:rFonts w:hint="eastAsia"/>
              </w:rPr>
              <w:t>研究的理论意义</w:t>
            </w:r>
          </w:p>
          <w:p w14:paraId="3346D942" w14:textId="54A83C9F" w:rsidR="00CF3822" w:rsidRDefault="00CF3822" w:rsidP="00CF3822">
            <w:r>
              <w:rPr>
                <w:rFonts w:hint="eastAsia"/>
              </w:rPr>
              <w:t xml:space="preserve"> </w:t>
            </w:r>
            <w:r>
              <w:t xml:space="preserve">     1.</w:t>
            </w:r>
            <w:r w:rsidR="005E0656">
              <w:t>3</w:t>
            </w:r>
            <w:r>
              <w:t>.</w:t>
            </w:r>
            <w:r w:rsidR="005E0656">
              <w:t>2</w:t>
            </w:r>
            <w:r w:rsidR="00AA5639">
              <w:t xml:space="preserve"> </w:t>
            </w:r>
            <w:r w:rsidR="00AA5639">
              <w:rPr>
                <w:rFonts w:hint="eastAsia"/>
              </w:rPr>
              <w:t>研究的现实意义</w:t>
            </w:r>
          </w:p>
          <w:p w14:paraId="112DBDE0" w14:textId="02FF79CE" w:rsidR="005E0656" w:rsidRDefault="005E0656" w:rsidP="00CF3822">
            <w:r>
              <w:rPr>
                <w:rFonts w:hint="eastAsia"/>
              </w:rPr>
              <w:t xml:space="preserve"> </w:t>
            </w:r>
            <w:r>
              <w:t xml:space="preserve">     1.3.3 </w:t>
            </w:r>
            <w:r w:rsidR="00AA5639">
              <w:rPr>
                <w:rFonts w:hint="eastAsia"/>
              </w:rPr>
              <w:t>研究目标</w:t>
            </w:r>
          </w:p>
          <w:p w14:paraId="6F9687CB" w14:textId="77777777" w:rsidR="00CF3822" w:rsidRPr="00CF3822" w:rsidRDefault="00CF3822" w:rsidP="001A468C">
            <w:pPr>
              <w:ind w:firstLineChars="300" w:firstLine="720"/>
            </w:pPr>
          </w:p>
          <w:p w14:paraId="66C3D884" w14:textId="45036C41" w:rsidR="001A468C" w:rsidRDefault="001A468C" w:rsidP="001A468C">
            <w:r>
              <w:rPr>
                <w:rFonts w:hint="eastAsia"/>
              </w:rPr>
              <w:t xml:space="preserve">第 </w:t>
            </w:r>
            <w:r>
              <w:t xml:space="preserve">2 </w:t>
            </w:r>
            <w:r>
              <w:rPr>
                <w:rFonts w:hint="eastAsia"/>
              </w:rPr>
              <w:t>章</w:t>
            </w:r>
            <w:r w:rsidR="008A1FDC">
              <w:rPr>
                <w:rFonts w:hint="eastAsia"/>
              </w:rPr>
              <w:t xml:space="preserve"> </w:t>
            </w:r>
            <w:r>
              <w:rPr>
                <w:rFonts w:hint="eastAsia"/>
              </w:rPr>
              <w:t>文献综述</w:t>
            </w:r>
          </w:p>
          <w:p w14:paraId="2EFDBB5A" w14:textId="18484DE2" w:rsidR="001A468C" w:rsidRDefault="001A468C" w:rsidP="001A468C">
            <w:pPr>
              <w:ind w:firstLineChars="300" w:firstLine="720"/>
            </w:pPr>
            <w:r>
              <w:rPr>
                <w:rFonts w:hint="eastAsia"/>
              </w:rPr>
              <w:t>2</w:t>
            </w:r>
            <w:r>
              <w:t xml:space="preserve">.1 </w:t>
            </w:r>
            <w:r>
              <w:rPr>
                <w:rFonts w:hint="eastAsia"/>
              </w:rPr>
              <w:t>零售业国际化动因研究</w:t>
            </w:r>
          </w:p>
          <w:p w14:paraId="6F79CEC1" w14:textId="4A9B5124" w:rsidR="001A468C" w:rsidRDefault="001A468C" w:rsidP="001A468C">
            <w:pPr>
              <w:ind w:firstLineChars="300" w:firstLine="720"/>
            </w:pPr>
            <w:r>
              <w:rPr>
                <w:rFonts w:hint="eastAsia"/>
              </w:rPr>
              <w:t>2</w:t>
            </w:r>
            <w:r>
              <w:t>.</w:t>
            </w:r>
            <w:r w:rsidR="00295B93">
              <w:t>2</w:t>
            </w:r>
            <w:r>
              <w:rPr>
                <w:rFonts w:hint="eastAsia"/>
              </w:rPr>
              <w:t xml:space="preserve"> 跨国零售业海外投资效应研究</w:t>
            </w:r>
          </w:p>
          <w:p w14:paraId="113AD5E1" w14:textId="1710FE06" w:rsidR="00295B93" w:rsidRDefault="00295B93" w:rsidP="001A468C">
            <w:pPr>
              <w:ind w:firstLineChars="300" w:firstLine="720"/>
            </w:pPr>
            <w:r>
              <w:t>2.3</w:t>
            </w:r>
            <w:r>
              <w:rPr>
                <w:rFonts w:hint="eastAsia"/>
              </w:rPr>
              <w:t>小结</w:t>
            </w:r>
          </w:p>
          <w:p w14:paraId="3DADE3F9" w14:textId="530FA052" w:rsidR="00D640C7" w:rsidRDefault="00D640C7" w:rsidP="001A468C">
            <w:pPr>
              <w:ind w:firstLineChars="300" w:firstLine="720"/>
            </w:pPr>
          </w:p>
          <w:p w14:paraId="198653F7" w14:textId="7B6DEBDA" w:rsidR="00D640C7" w:rsidRPr="00295B93" w:rsidRDefault="00D640C7" w:rsidP="00D640C7">
            <w:r>
              <w:rPr>
                <w:rFonts w:hint="eastAsia"/>
              </w:rPr>
              <w:t xml:space="preserve">第3章 </w:t>
            </w:r>
            <w:r w:rsidR="002D0F70">
              <w:rPr>
                <w:rFonts w:hint="eastAsia"/>
              </w:rPr>
              <w:t>外资进入对</w:t>
            </w:r>
            <w:r w:rsidR="00400209">
              <w:rPr>
                <w:rFonts w:hint="eastAsia"/>
              </w:rPr>
              <w:t>中国</w:t>
            </w:r>
            <w:r>
              <w:rPr>
                <w:rFonts w:hint="eastAsia"/>
              </w:rPr>
              <w:t>超市零售业</w:t>
            </w:r>
            <w:r w:rsidR="00400209">
              <w:rPr>
                <w:rFonts w:hint="eastAsia"/>
              </w:rPr>
              <w:t>经营绩效的</w:t>
            </w:r>
            <w:r w:rsidR="008A1FDC">
              <w:rPr>
                <w:rFonts w:hint="eastAsia"/>
              </w:rPr>
              <w:t>理论分析</w:t>
            </w:r>
          </w:p>
          <w:p w14:paraId="2AA31559" w14:textId="7B9C32D6" w:rsidR="008A1FDC" w:rsidRDefault="00D640C7" w:rsidP="008A1FDC">
            <w:pPr>
              <w:ind w:firstLineChars="300" w:firstLine="720"/>
            </w:pPr>
            <w:r>
              <w:t>3.1</w:t>
            </w:r>
            <w:r w:rsidR="008A1FDC">
              <w:t xml:space="preserve"> </w:t>
            </w:r>
            <w:r w:rsidR="008A1FDC">
              <w:rPr>
                <w:rFonts w:hint="eastAsia"/>
              </w:rPr>
              <w:t>跨国公司国际投资理论</w:t>
            </w:r>
          </w:p>
          <w:p w14:paraId="4D76D118" w14:textId="35FAF8C3" w:rsidR="008A1FDC" w:rsidRDefault="00D84FE1" w:rsidP="0098388D">
            <w:pPr>
              <w:ind w:firstLineChars="300" w:firstLine="720"/>
            </w:pPr>
            <w:r>
              <w:t>3</w:t>
            </w:r>
            <w:r w:rsidR="008A1FDC">
              <w:t>.</w:t>
            </w:r>
            <w:r w:rsidR="0098388D">
              <w:t>2</w:t>
            </w:r>
            <w:r w:rsidR="008A1FDC">
              <w:t xml:space="preserve"> </w:t>
            </w:r>
            <w:r w:rsidR="008A1FDC">
              <w:rPr>
                <w:rFonts w:hint="eastAsia"/>
              </w:rPr>
              <w:t>零售业业态演变理论</w:t>
            </w:r>
          </w:p>
          <w:p w14:paraId="624076C9" w14:textId="01D7618C" w:rsidR="008A1FDC" w:rsidRDefault="00D84FE1" w:rsidP="0098388D">
            <w:pPr>
              <w:ind w:firstLineChars="300" w:firstLine="720"/>
            </w:pPr>
            <w:r>
              <w:t>3</w:t>
            </w:r>
            <w:r w:rsidR="008A1FDC">
              <w:t xml:space="preserve">.3 </w:t>
            </w:r>
            <w:r w:rsidR="008A1FDC">
              <w:rPr>
                <w:rFonts w:hint="eastAsia"/>
              </w:rPr>
              <w:t>零售业区位理论</w:t>
            </w:r>
          </w:p>
          <w:p w14:paraId="5E19DA87" w14:textId="236ED2E9" w:rsidR="008A1FDC" w:rsidRDefault="00D84FE1" w:rsidP="0098388D">
            <w:pPr>
              <w:ind w:firstLineChars="300" w:firstLine="720"/>
            </w:pPr>
            <w:r>
              <w:t>3</w:t>
            </w:r>
            <w:r w:rsidR="008A1FDC">
              <w:t>.4</w:t>
            </w:r>
            <w:r w:rsidR="008A1FDC">
              <w:rPr>
                <w:rFonts w:hint="eastAsia"/>
              </w:rPr>
              <w:t xml:space="preserve"> 消费者行为理论</w:t>
            </w:r>
          </w:p>
          <w:p w14:paraId="6F41421A" w14:textId="16FDD94E" w:rsidR="0098388D" w:rsidRDefault="0098388D" w:rsidP="0098388D">
            <w:pPr>
              <w:ind w:firstLineChars="300" w:firstLine="720"/>
            </w:pPr>
            <w:r>
              <w:rPr>
                <w:rFonts w:hint="eastAsia"/>
              </w:rPr>
              <w:t>3</w:t>
            </w:r>
            <w:r>
              <w:t>.5</w:t>
            </w:r>
            <w:r>
              <w:rPr>
                <w:rFonts w:hint="eastAsia"/>
              </w:rPr>
              <w:t xml:space="preserve"> </w:t>
            </w:r>
            <w:r>
              <w:t>超市零售业发展的国际经验及启示</w:t>
            </w:r>
          </w:p>
          <w:p w14:paraId="350D59C8" w14:textId="77777777" w:rsidR="0098388D" w:rsidRPr="008A1FDC" w:rsidRDefault="0098388D" w:rsidP="001A468C">
            <w:pPr>
              <w:ind w:firstLineChars="150" w:firstLine="360"/>
            </w:pPr>
          </w:p>
          <w:p w14:paraId="6967F672" w14:textId="0EF965B3" w:rsidR="00D84FE1" w:rsidRDefault="00D84FE1" w:rsidP="00D84FE1">
            <w:r>
              <w:rPr>
                <w:rFonts w:hint="eastAsia"/>
              </w:rPr>
              <w:t>第</w:t>
            </w:r>
            <w:r w:rsidR="00DB67E6">
              <w:rPr>
                <w:rFonts w:hint="eastAsia"/>
              </w:rPr>
              <w:t>4</w:t>
            </w:r>
            <w:r>
              <w:rPr>
                <w:rFonts w:hint="eastAsia"/>
              </w:rPr>
              <w:t>章外资进入对中国超市零售业经营绩效的实证分析</w:t>
            </w:r>
          </w:p>
          <w:p w14:paraId="6519D23B" w14:textId="6DC1939F" w:rsidR="008A1FDC" w:rsidRDefault="00D84FE1" w:rsidP="00303E3A">
            <w:r>
              <w:rPr>
                <w:rFonts w:hint="eastAsia"/>
              </w:rPr>
              <w:t xml:space="preserve"> </w:t>
            </w:r>
            <w:r>
              <w:t xml:space="preserve">     4.1</w:t>
            </w:r>
            <w:r w:rsidR="00303E3A">
              <w:t xml:space="preserve"> </w:t>
            </w:r>
            <w:r w:rsidR="00303E3A">
              <w:rPr>
                <w:rFonts w:hint="eastAsia"/>
              </w:rPr>
              <w:t>挤出效应</w:t>
            </w:r>
          </w:p>
          <w:p w14:paraId="445E385E" w14:textId="2DD31C3E" w:rsidR="00D640C7" w:rsidRDefault="00303E3A" w:rsidP="00303E3A">
            <w:pPr>
              <w:ind w:firstLineChars="300" w:firstLine="720"/>
            </w:pPr>
            <w:r>
              <w:t>4</w:t>
            </w:r>
            <w:r w:rsidR="00D640C7">
              <w:t xml:space="preserve">.2 </w:t>
            </w:r>
            <w:r w:rsidR="00630D57">
              <w:rPr>
                <w:rFonts w:hint="eastAsia"/>
              </w:rPr>
              <w:t>溢出效应</w:t>
            </w:r>
          </w:p>
          <w:p w14:paraId="0C7BE121" w14:textId="23864387" w:rsidR="001A468C" w:rsidRDefault="00303E3A" w:rsidP="0098388D">
            <w:pPr>
              <w:ind w:firstLineChars="300" w:firstLine="720"/>
            </w:pPr>
            <w:r>
              <w:t xml:space="preserve">4.3 </w:t>
            </w:r>
            <w:r>
              <w:rPr>
                <w:rFonts w:hint="eastAsia"/>
              </w:rPr>
              <w:t>对中国超市零售业的S</w:t>
            </w:r>
            <w:r>
              <w:t>CP</w:t>
            </w:r>
            <w:r>
              <w:rPr>
                <w:rFonts w:hint="eastAsia"/>
              </w:rPr>
              <w:t>分析</w:t>
            </w:r>
          </w:p>
          <w:p w14:paraId="5D51CA65" w14:textId="3647C44F" w:rsidR="001A468C" w:rsidRDefault="001A468C" w:rsidP="00252F6C"/>
          <w:p w14:paraId="6A947D17" w14:textId="1225E886" w:rsidR="0098388D" w:rsidRDefault="000300B8" w:rsidP="00252F6C">
            <w:r>
              <w:rPr>
                <w:rFonts w:hint="eastAsia"/>
              </w:rPr>
              <w:t>第</w:t>
            </w:r>
            <w:r w:rsidR="00DB67E6">
              <w:rPr>
                <w:rFonts w:hint="eastAsia"/>
              </w:rPr>
              <w:t>5</w:t>
            </w:r>
            <w:r>
              <w:rPr>
                <w:rFonts w:hint="eastAsia"/>
              </w:rPr>
              <w:t>章 结论与展望</w:t>
            </w:r>
          </w:p>
          <w:p w14:paraId="5B58BFC2" w14:textId="51977CA6" w:rsidR="0098388D" w:rsidRDefault="003454C8" w:rsidP="0098388D">
            <w:pPr>
              <w:ind w:firstLineChars="300" w:firstLine="720"/>
            </w:pPr>
            <w:r>
              <w:t>5</w:t>
            </w:r>
            <w:r w:rsidR="000300B8">
              <w:t xml:space="preserve">.1 </w:t>
            </w:r>
            <w:r w:rsidR="000300B8">
              <w:rPr>
                <w:rFonts w:hint="eastAsia"/>
              </w:rPr>
              <w:t>基本结论</w:t>
            </w:r>
          </w:p>
          <w:p w14:paraId="464119BD" w14:textId="7BA5CDB2" w:rsidR="0098388D" w:rsidRDefault="003454C8" w:rsidP="0098388D">
            <w:pPr>
              <w:ind w:firstLineChars="300" w:firstLine="720"/>
            </w:pPr>
            <w:r>
              <w:t>5</w:t>
            </w:r>
            <w:r w:rsidR="0098388D">
              <w:t>.2 疫情对中国超市零售业的挑战和机遇</w:t>
            </w:r>
          </w:p>
          <w:p w14:paraId="36BEEAA5" w14:textId="4D6FBE58" w:rsidR="0098388D" w:rsidRDefault="0098388D" w:rsidP="0098388D">
            <w:r>
              <w:t xml:space="preserve">      </w:t>
            </w:r>
            <w:r w:rsidR="003454C8">
              <w:t>5</w:t>
            </w:r>
            <w:r>
              <w:t>.3 中国超市零售企业的对策分析</w:t>
            </w:r>
          </w:p>
          <w:p w14:paraId="7BE53DC2" w14:textId="5CF6C105" w:rsidR="000300B8" w:rsidRDefault="000300B8" w:rsidP="00252F6C">
            <w:r>
              <w:rPr>
                <w:rFonts w:hint="eastAsia"/>
              </w:rPr>
              <w:t xml:space="preserve"> </w:t>
            </w:r>
            <w:r>
              <w:t xml:space="preserve"> </w:t>
            </w:r>
            <w:r w:rsidR="00303E3A">
              <w:t xml:space="preserve"> </w:t>
            </w:r>
            <w:r w:rsidR="0098388D">
              <w:t xml:space="preserve">   </w:t>
            </w:r>
            <w:r w:rsidR="003454C8">
              <w:t>5</w:t>
            </w:r>
            <w:r>
              <w:t>.</w:t>
            </w:r>
            <w:r w:rsidR="0098388D">
              <w:t>4</w:t>
            </w:r>
            <w:r>
              <w:t xml:space="preserve"> </w:t>
            </w:r>
            <w:r>
              <w:rPr>
                <w:rFonts w:hint="eastAsia"/>
              </w:rPr>
              <w:t>研究不足与展望</w:t>
            </w:r>
          </w:p>
          <w:p w14:paraId="50229122" w14:textId="77777777" w:rsidR="00EB420F" w:rsidRDefault="00EB420F" w:rsidP="00252F6C"/>
          <w:p w14:paraId="70168280" w14:textId="77777777" w:rsidR="000300B8" w:rsidRDefault="000300B8" w:rsidP="00252F6C">
            <w:r>
              <w:rPr>
                <w:rFonts w:hint="eastAsia"/>
              </w:rPr>
              <w:t>参考文献</w:t>
            </w:r>
          </w:p>
          <w:p w14:paraId="112840EE" w14:textId="77777777" w:rsidR="000300B8" w:rsidRDefault="000300B8" w:rsidP="00252F6C">
            <w:r>
              <w:rPr>
                <w:rFonts w:hint="eastAsia"/>
              </w:rPr>
              <w:t>研究生阶段发表论文</w:t>
            </w:r>
          </w:p>
          <w:p w14:paraId="7E4ED30A" w14:textId="2F568DB3" w:rsidR="000300B8" w:rsidRPr="004D5DA9" w:rsidRDefault="000300B8" w:rsidP="00252F6C">
            <w:r>
              <w:rPr>
                <w:rFonts w:hint="eastAsia"/>
              </w:rPr>
              <w:t>致谢</w:t>
            </w:r>
          </w:p>
        </w:tc>
      </w:tr>
    </w:tbl>
    <w:p w14:paraId="0BC38363" w14:textId="77777777" w:rsidR="00FA6165" w:rsidRPr="00252F6C" w:rsidRDefault="00FA6165" w:rsidP="00F97BA5">
      <w:pPr>
        <w:rPr>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53AB" w14:textId="77777777" w:rsidR="00E45772" w:rsidRDefault="00E45772" w:rsidP="00C73A3E">
      <w:r>
        <w:separator/>
      </w:r>
    </w:p>
  </w:endnote>
  <w:endnote w:type="continuationSeparator" w:id="0">
    <w:p w14:paraId="7B4E1478" w14:textId="77777777" w:rsidR="00E45772" w:rsidRDefault="00E45772"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56FC" w14:textId="77777777" w:rsidR="00E45772" w:rsidRDefault="00E45772" w:rsidP="00C73A3E">
      <w:r>
        <w:separator/>
      </w:r>
    </w:p>
  </w:footnote>
  <w:footnote w:type="continuationSeparator" w:id="0">
    <w:p w14:paraId="58ACFDAD" w14:textId="77777777" w:rsidR="00E45772" w:rsidRDefault="00E45772"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66723"/>
    <w:multiLevelType w:val="hybridMultilevel"/>
    <w:tmpl w:val="19D2D972"/>
    <w:lvl w:ilvl="0" w:tplc="35B6E4C0">
      <w:start w:val="1"/>
      <w:numFmt w:val="decimal"/>
      <w:lvlText w:val="【%1】"/>
      <w:lvlJc w:val="left"/>
      <w:pPr>
        <w:ind w:left="1200" w:hanging="720"/>
      </w:pPr>
      <w:rPr>
        <w:rFonts w:cstheme="minorBidi"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300B8"/>
    <w:rsid w:val="000605FA"/>
    <w:rsid w:val="000B7470"/>
    <w:rsid w:val="000D7272"/>
    <w:rsid w:val="001438BD"/>
    <w:rsid w:val="0019246A"/>
    <w:rsid w:val="00193894"/>
    <w:rsid w:val="001A468C"/>
    <w:rsid w:val="001C340A"/>
    <w:rsid w:val="001C5A8D"/>
    <w:rsid w:val="001D2308"/>
    <w:rsid w:val="002511EF"/>
    <w:rsid w:val="00252F6C"/>
    <w:rsid w:val="00271AAF"/>
    <w:rsid w:val="00295B93"/>
    <w:rsid w:val="002C5035"/>
    <w:rsid w:val="002D0F70"/>
    <w:rsid w:val="00303E3A"/>
    <w:rsid w:val="00324BB8"/>
    <w:rsid w:val="0032778C"/>
    <w:rsid w:val="003454C8"/>
    <w:rsid w:val="00353E11"/>
    <w:rsid w:val="0037006F"/>
    <w:rsid w:val="00372DCE"/>
    <w:rsid w:val="0039172B"/>
    <w:rsid w:val="003C4DEE"/>
    <w:rsid w:val="00400209"/>
    <w:rsid w:val="00460396"/>
    <w:rsid w:val="004732D7"/>
    <w:rsid w:val="004B66D4"/>
    <w:rsid w:val="004D5DA9"/>
    <w:rsid w:val="004F5685"/>
    <w:rsid w:val="00514B54"/>
    <w:rsid w:val="00541AA0"/>
    <w:rsid w:val="00545095"/>
    <w:rsid w:val="005E0656"/>
    <w:rsid w:val="006217B1"/>
    <w:rsid w:val="00626219"/>
    <w:rsid w:val="00630D57"/>
    <w:rsid w:val="00657D14"/>
    <w:rsid w:val="006A741F"/>
    <w:rsid w:val="006D56E6"/>
    <w:rsid w:val="006E3035"/>
    <w:rsid w:val="006F4DEA"/>
    <w:rsid w:val="00706017"/>
    <w:rsid w:val="00715CC3"/>
    <w:rsid w:val="0078551A"/>
    <w:rsid w:val="0079491D"/>
    <w:rsid w:val="008260C3"/>
    <w:rsid w:val="008400C0"/>
    <w:rsid w:val="00867E59"/>
    <w:rsid w:val="00877511"/>
    <w:rsid w:val="0088003C"/>
    <w:rsid w:val="0088388E"/>
    <w:rsid w:val="008A1FDC"/>
    <w:rsid w:val="008D0F26"/>
    <w:rsid w:val="00927945"/>
    <w:rsid w:val="00973152"/>
    <w:rsid w:val="0098388D"/>
    <w:rsid w:val="00A01DF6"/>
    <w:rsid w:val="00A65D31"/>
    <w:rsid w:val="00A74A6D"/>
    <w:rsid w:val="00A96387"/>
    <w:rsid w:val="00AA5639"/>
    <w:rsid w:val="00AE6171"/>
    <w:rsid w:val="00B022F5"/>
    <w:rsid w:val="00B04483"/>
    <w:rsid w:val="00B441A6"/>
    <w:rsid w:val="00B734D3"/>
    <w:rsid w:val="00BF09A3"/>
    <w:rsid w:val="00C121B6"/>
    <w:rsid w:val="00C24321"/>
    <w:rsid w:val="00C32203"/>
    <w:rsid w:val="00C50C1E"/>
    <w:rsid w:val="00C600AC"/>
    <w:rsid w:val="00C659B9"/>
    <w:rsid w:val="00C73A3E"/>
    <w:rsid w:val="00CC19BA"/>
    <w:rsid w:val="00CD240A"/>
    <w:rsid w:val="00CF3822"/>
    <w:rsid w:val="00D10FE9"/>
    <w:rsid w:val="00D319FE"/>
    <w:rsid w:val="00D640C7"/>
    <w:rsid w:val="00D84FE1"/>
    <w:rsid w:val="00DB67E6"/>
    <w:rsid w:val="00DC4B2D"/>
    <w:rsid w:val="00DF3F89"/>
    <w:rsid w:val="00E03F74"/>
    <w:rsid w:val="00E45772"/>
    <w:rsid w:val="00EB420F"/>
    <w:rsid w:val="00EC00FB"/>
    <w:rsid w:val="00F11F52"/>
    <w:rsid w:val="00F12A43"/>
    <w:rsid w:val="00F174B7"/>
    <w:rsid w:val="00F51ADD"/>
    <w:rsid w:val="00F539D6"/>
    <w:rsid w:val="00F66126"/>
    <w:rsid w:val="00F663A9"/>
    <w:rsid w:val="00F9166F"/>
    <w:rsid w:val="00F91BE3"/>
    <w:rsid w:val="00F97BA5"/>
    <w:rsid w:val="00FA2470"/>
    <w:rsid w:val="00FA485D"/>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A43"/>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DF3F89"/>
    <w:pPr>
      <w:spacing w:before="100" w:beforeAutospacing="1" w:after="100" w:afterAutospacing="1"/>
    </w:pPr>
  </w:style>
  <w:style w:type="character" w:styleId="aa">
    <w:name w:val="Hyperlink"/>
    <w:basedOn w:val="a0"/>
    <w:uiPriority w:val="99"/>
    <w:semiHidden/>
    <w:unhideWhenUsed/>
    <w:rsid w:val="00F663A9"/>
    <w:rPr>
      <w:color w:val="0000FF"/>
      <w:u w:val="single"/>
    </w:rPr>
  </w:style>
  <w:style w:type="character" w:customStyle="1" w:styleId="apple-converted-space">
    <w:name w:val="apple-converted-space"/>
    <w:basedOn w:val="a0"/>
    <w:rsid w:val="00F6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58">
      <w:bodyDiv w:val="1"/>
      <w:marLeft w:val="0"/>
      <w:marRight w:val="0"/>
      <w:marTop w:val="0"/>
      <w:marBottom w:val="0"/>
      <w:divBdr>
        <w:top w:val="none" w:sz="0" w:space="0" w:color="auto"/>
        <w:left w:val="none" w:sz="0" w:space="0" w:color="auto"/>
        <w:bottom w:val="none" w:sz="0" w:space="0" w:color="auto"/>
        <w:right w:val="none" w:sz="0" w:space="0" w:color="auto"/>
      </w:divBdr>
      <w:divsChild>
        <w:div w:id="1403142829">
          <w:marLeft w:val="0"/>
          <w:marRight w:val="0"/>
          <w:marTop w:val="0"/>
          <w:marBottom w:val="0"/>
          <w:divBdr>
            <w:top w:val="none" w:sz="0" w:space="0" w:color="auto"/>
            <w:left w:val="none" w:sz="0" w:space="0" w:color="auto"/>
            <w:bottom w:val="none" w:sz="0" w:space="0" w:color="auto"/>
            <w:right w:val="none" w:sz="0" w:space="0" w:color="auto"/>
          </w:divBdr>
          <w:divsChild>
            <w:div w:id="804009219">
              <w:marLeft w:val="0"/>
              <w:marRight w:val="0"/>
              <w:marTop w:val="0"/>
              <w:marBottom w:val="0"/>
              <w:divBdr>
                <w:top w:val="none" w:sz="0" w:space="0" w:color="auto"/>
                <w:left w:val="none" w:sz="0" w:space="0" w:color="auto"/>
                <w:bottom w:val="none" w:sz="0" w:space="0" w:color="auto"/>
                <w:right w:val="none" w:sz="0" w:space="0" w:color="auto"/>
              </w:divBdr>
              <w:divsChild>
                <w:div w:id="13846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0369">
      <w:bodyDiv w:val="1"/>
      <w:marLeft w:val="0"/>
      <w:marRight w:val="0"/>
      <w:marTop w:val="0"/>
      <w:marBottom w:val="0"/>
      <w:divBdr>
        <w:top w:val="none" w:sz="0" w:space="0" w:color="auto"/>
        <w:left w:val="none" w:sz="0" w:space="0" w:color="auto"/>
        <w:bottom w:val="none" w:sz="0" w:space="0" w:color="auto"/>
        <w:right w:val="none" w:sz="0" w:space="0" w:color="auto"/>
      </w:divBdr>
    </w:div>
    <w:div w:id="243492653">
      <w:bodyDiv w:val="1"/>
      <w:marLeft w:val="0"/>
      <w:marRight w:val="0"/>
      <w:marTop w:val="0"/>
      <w:marBottom w:val="0"/>
      <w:divBdr>
        <w:top w:val="none" w:sz="0" w:space="0" w:color="auto"/>
        <w:left w:val="none" w:sz="0" w:space="0" w:color="auto"/>
        <w:bottom w:val="none" w:sz="0" w:space="0" w:color="auto"/>
        <w:right w:val="none" w:sz="0" w:space="0" w:color="auto"/>
      </w:divBdr>
      <w:divsChild>
        <w:div w:id="1245602663">
          <w:marLeft w:val="0"/>
          <w:marRight w:val="0"/>
          <w:marTop w:val="0"/>
          <w:marBottom w:val="0"/>
          <w:divBdr>
            <w:top w:val="none" w:sz="0" w:space="0" w:color="auto"/>
            <w:left w:val="none" w:sz="0" w:space="0" w:color="auto"/>
            <w:bottom w:val="none" w:sz="0" w:space="0" w:color="auto"/>
            <w:right w:val="none" w:sz="0" w:space="0" w:color="auto"/>
          </w:divBdr>
          <w:divsChild>
            <w:div w:id="1047140976">
              <w:marLeft w:val="0"/>
              <w:marRight w:val="0"/>
              <w:marTop w:val="0"/>
              <w:marBottom w:val="0"/>
              <w:divBdr>
                <w:top w:val="none" w:sz="0" w:space="0" w:color="auto"/>
                <w:left w:val="none" w:sz="0" w:space="0" w:color="auto"/>
                <w:bottom w:val="none" w:sz="0" w:space="0" w:color="auto"/>
                <w:right w:val="none" w:sz="0" w:space="0" w:color="auto"/>
              </w:divBdr>
              <w:divsChild>
                <w:div w:id="1018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3308">
      <w:bodyDiv w:val="1"/>
      <w:marLeft w:val="0"/>
      <w:marRight w:val="0"/>
      <w:marTop w:val="0"/>
      <w:marBottom w:val="0"/>
      <w:divBdr>
        <w:top w:val="none" w:sz="0" w:space="0" w:color="auto"/>
        <w:left w:val="none" w:sz="0" w:space="0" w:color="auto"/>
        <w:bottom w:val="none" w:sz="0" w:space="0" w:color="auto"/>
        <w:right w:val="none" w:sz="0" w:space="0" w:color="auto"/>
      </w:divBdr>
    </w:div>
    <w:div w:id="487356708">
      <w:bodyDiv w:val="1"/>
      <w:marLeft w:val="0"/>
      <w:marRight w:val="0"/>
      <w:marTop w:val="0"/>
      <w:marBottom w:val="0"/>
      <w:divBdr>
        <w:top w:val="none" w:sz="0" w:space="0" w:color="auto"/>
        <w:left w:val="none" w:sz="0" w:space="0" w:color="auto"/>
        <w:bottom w:val="none" w:sz="0" w:space="0" w:color="auto"/>
        <w:right w:val="none" w:sz="0" w:space="0" w:color="auto"/>
      </w:divBdr>
    </w:div>
    <w:div w:id="577909570">
      <w:bodyDiv w:val="1"/>
      <w:marLeft w:val="0"/>
      <w:marRight w:val="0"/>
      <w:marTop w:val="0"/>
      <w:marBottom w:val="0"/>
      <w:divBdr>
        <w:top w:val="none" w:sz="0" w:space="0" w:color="auto"/>
        <w:left w:val="none" w:sz="0" w:space="0" w:color="auto"/>
        <w:bottom w:val="none" w:sz="0" w:space="0" w:color="auto"/>
        <w:right w:val="none" w:sz="0" w:space="0" w:color="auto"/>
      </w:divBdr>
    </w:div>
    <w:div w:id="715592300">
      <w:bodyDiv w:val="1"/>
      <w:marLeft w:val="0"/>
      <w:marRight w:val="0"/>
      <w:marTop w:val="0"/>
      <w:marBottom w:val="0"/>
      <w:divBdr>
        <w:top w:val="none" w:sz="0" w:space="0" w:color="auto"/>
        <w:left w:val="none" w:sz="0" w:space="0" w:color="auto"/>
        <w:bottom w:val="none" w:sz="0" w:space="0" w:color="auto"/>
        <w:right w:val="none" w:sz="0" w:space="0" w:color="auto"/>
      </w:divBdr>
    </w:div>
    <w:div w:id="833570716">
      <w:bodyDiv w:val="1"/>
      <w:marLeft w:val="0"/>
      <w:marRight w:val="0"/>
      <w:marTop w:val="0"/>
      <w:marBottom w:val="0"/>
      <w:divBdr>
        <w:top w:val="none" w:sz="0" w:space="0" w:color="auto"/>
        <w:left w:val="none" w:sz="0" w:space="0" w:color="auto"/>
        <w:bottom w:val="none" w:sz="0" w:space="0" w:color="auto"/>
        <w:right w:val="none" w:sz="0" w:space="0" w:color="auto"/>
      </w:divBdr>
    </w:div>
    <w:div w:id="867329260">
      <w:bodyDiv w:val="1"/>
      <w:marLeft w:val="0"/>
      <w:marRight w:val="0"/>
      <w:marTop w:val="0"/>
      <w:marBottom w:val="0"/>
      <w:divBdr>
        <w:top w:val="none" w:sz="0" w:space="0" w:color="auto"/>
        <w:left w:val="none" w:sz="0" w:space="0" w:color="auto"/>
        <w:bottom w:val="none" w:sz="0" w:space="0" w:color="auto"/>
        <w:right w:val="none" w:sz="0" w:space="0" w:color="auto"/>
      </w:divBdr>
    </w:div>
    <w:div w:id="911626898">
      <w:bodyDiv w:val="1"/>
      <w:marLeft w:val="0"/>
      <w:marRight w:val="0"/>
      <w:marTop w:val="0"/>
      <w:marBottom w:val="0"/>
      <w:divBdr>
        <w:top w:val="none" w:sz="0" w:space="0" w:color="auto"/>
        <w:left w:val="none" w:sz="0" w:space="0" w:color="auto"/>
        <w:bottom w:val="none" w:sz="0" w:space="0" w:color="auto"/>
        <w:right w:val="none" w:sz="0" w:space="0" w:color="auto"/>
      </w:divBdr>
    </w:div>
    <w:div w:id="961499933">
      <w:bodyDiv w:val="1"/>
      <w:marLeft w:val="0"/>
      <w:marRight w:val="0"/>
      <w:marTop w:val="0"/>
      <w:marBottom w:val="0"/>
      <w:divBdr>
        <w:top w:val="none" w:sz="0" w:space="0" w:color="auto"/>
        <w:left w:val="none" w:sz="0" w:space="0" w:color="auto"/>
        <w:bottom w:val="none" w:sz="0" w:space="0" w:color="auto"/>
        <w:right w:val="none" w:sz="0" w:space="0" w:color="auto"/>
      </w:divBdr>
      <w:divsChild>
        <w:div w:id="1052726576">
          <w:marLeft w:val="0"/>
          <w:marRight w:val="0"/>
          <w:marTop w:val="0"/>
          <w:marBottom w:val="0"/>
          <w:divBdr>
            <w:top w:val="none" w:sz="0" w:space="0" w:color="auto"/>
            <w:left w:val="none" w:sz="0" w:space="0" w:color="auto"/>
            <w:bottom w:val="none" w:sz="0" w:space="0" w:color="auto"/>
            <w:right w:val="none" w:sz="0" w:space="0" w:color="auto"/>
          </w:divBdr>
          <w:divsChild>
            <w:div w:id="14818811">
              <w:marLeft w:val="0"/>
              <w:marRight w:val="0"/>
              <w:marTop w:val="0"/>
              <w:marBottom w:val="0"/>
              <w:divBdr>
                <w:top w:val="none" w:sz="0" w:space="0" w:color="auto"/>
                <w:left w:val="none" w:sz="0" w:space="0" w:color="auto"/>
                <w:bottom w:val="none" w:sz="0" w:space="0" w:color="auto"/>
                <w:right w:val="none" w:sz="0" w:space="0" w:color="auto"/>
              </w:divBdr>
              <w:divsChild>
                <w:div w:id="1721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7307">
      <w:bodyDiv w:val="1"/>
      <w:marLeft w:val="0"/>
      <w:marRight w:val="0"/>
      <w:marTop w:val="0"/>
      <w:marBottom w:val="0"/>
      <w:divBdr>
        <w:top w:val="none" w:sz="0" w:space="0" w:color="auto"/>
        <w:left w:val="none" w:sz="0" w:space="0" w:color="auto"/>
        <w:bottom w:val="none" w:sz="0" w:space="0" w:color="auto"/>
        <w:right w:val="none" w:sz="0" w:space="0" w:color="auto"/>
      </w:divBdr>
    </w:div>
    <w:div w:id="1142430899">
      <w:bodyDiv w:val="1"/>
      <w:marLeft w:val="0"/>
      <w:marRight w:val="0"/>
      <w:marTop w:val="0"/>
      <w:marBottom w:val="0"/>
      <w:divBdr>
        <w:top w:val="none" w:sz="0" w:space="0" w:color="auto"/>
        <w:left w:val="none" w:sz="0" w:space="0" w:color="auto"/>
        <w:bottom w:val="none" w:sz="0" w:space="0" w:color="auto"/>
        <w:right w:val="none" w:sz="0" w:space="0" w:color="auto"/>
      </w:divBdr>
    </w:div>
    <w:div w:id="1310793208">
      <w:bodyDiv w:val="1"/>
      <w:marLeft w:val="0"/>
      <w:marRight w:val="0"/>
      <w:marTop w:val="0"/>
      <w:marBottom w:val="0"/>
      <w:divBdr>
        <w:top w:val="none" w:sz="0" w:space="0" w:color="auto"/>
        <w:left w:val="none" w:sz="0" w:space="0" w:color="auto"/>
        <w:bottom w:val="none" w:sz="0" w:space="0" w:color="auto"/>
        <w:right w:val="none" w:sz="0" w:space="0" w:color="auto"/>
      </w:divBdr>
    </w:div>
    <w:div w:id="1371302007">
      <w:bodyDiv w:val="1"/>
      <w:marLeft w:val="0"/>
      <w:marRight w:val="0"/>
      <w:marTop w:val="0"/>
      <w:marBottom w:val="0"/>
      <w:divBdr>
        <w:top w:val="none" w:sz="0" w:space="0" w:color="auto"/>
        <w:left w:val="none" w:sz="0" w:space="0" w:color="auto"/>
        <w:bottom w:val="none" w:sz="0" w:space="0" w:color="auto"/>
        <w:right w:val="none" w:sz="0" w:space="0" w:color="auto"/>
      </w:divBdr>
    </w:div>
    <w:div w:id="1590887035">
      <w:bodyDiv w:val="1"/>
      <w:marLeft w:val="0"/>
      <w:marRight w:val="0"/>
      <w:marTop w:val="0"/>
      <w:marBottom w:val="0"/>
      <w:divBdr>
        <w:top w:val="none" w:sz="0" w:space="0" w:color="auto"/>
        <w:left w:val="none" w:sz="0" w:space="0" w:color="auto"/>
        <w:bottom w:val="none" w:sz="0" w:space="0" w:color="auto"/>
        <w:right w:val="none" w:sz="0" w:space="0" w:color="auto"/>
      </w:divBdr>
    </w:div>
    <w:div w:id="17554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831B-B009-2A41-B37E-3459E1CC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7</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王俪晶</cp:lastModifiedBy>
  <cp:revision>59</cp:revision>
  <cp:lastPrinted>2021-12-14T10:40:00Z</cp:lastPrinted>
  <dcterms:created xsi:type="dcterms:W3CDTF">2021-12-14T03:20:00Z</dcterms:created>
  <dcterms:modified xsi:type="dcterms:W3CDTF">2022-01-19T02:06:00Z</dcterms:modified>
</cp:coreProperties>
</file>