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055" w:rsidRDefault="00954CF5">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rsidR="00BF7055" w:rsidRDefault="00BF7055">
      <w:pPr>
        <w:jc w:val="center"/>
        <w:rPr>
          <w:rFonts w:ascii="宋体" w:eastAsia="宋体" w:hAnsi="宋体"/>
          <w:b/>
          <w:sz w:val="28"/>
          <w:szCs w:val="28"/>
        </w:rPr>
      </w:pPr>
    </w:p>
    <w:tbl>
      <w:tblPr>
        <w:tblW w:w="96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4"/>
        <w:gridCol w:w="1116"/>
        <w:gridCol w:w="1119"/>
        <w:gridCol w:w="594"/>
        <w:gridCol w:w="866"/>
        <w:gridCol w:w="604"/>
        <w:gridCol w:w="565"/>
        <w:gridCol w:w="1022"/>
        <w:gridCol w:w="1308"/>
      </w:tblGrid>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资格卡号</w:t>
            </w:r>
          </w:p>
        </w:tc>
        <w:tc>
          <w:tcPr>
            <w:tcW w:w="2829" w:type="dxa"/>
            <w:gridSpan w:val="3"/>
            <w:vAlign w:val="center"/>
          </w:tcPr>
          <w:p w:rsidR="00BF7055" w:rsidRDefault="00954CF5">
            <w:pPr>
              <w:jc w:val="center"/>
              <w:rPr>
                <w:rFonts w:ascii="宋体" w:eastAsia="宋体" w:hAnsi="宋体"/>
                <w:sz w:val="24"/>
              </w:rPr>
            </w:pPr>
            <w:r>
              <w:rPr>
                <w:rFonts w:ascii="宋体" w:eastAsia="宋体" w:hAnsi="宋体" w:hint="eastAsia"/>
                <w:sz w:val="24"/>
              </w:rPr>
              <w:t>9</w:t>
            </w:r>
            <w:r>
              <w:rPr>
                <w:rFonts w:ascii="宋体" w:eastAsia="宋体" w:hAnsi="宋体"/>
                <w:sz w:val="24"/>
              </w:rPr>
              <w:t>1040298</w:t>
            </w:r>
          </w:p>
        </w:tc>
        <w:tc>
          <w:tcPr>
            <w:tcW w:w="1470" w:type="dxa"/>
            <w:gridSpan w:val="2"/>
            <w:vAlign w:val="center"/>
          </w:tcPr>
          <w:p w:rsidR="00BF7055" w:rsidRDefault="00954CF5">
            <w:pPr>
              <w:jc w:val="center"/>
              <w:rPr>
                <w:rFonts w:ascii="宋体" w:eastAsia="宋体" w:hAnsi="宋体"/>
                <w:sz w:val="24"/>
              </w:rPr>
            </w:pPr>
            <w:r>
              <w:rPr>
                <w:rFonts w:ascii="宋体" w:eastAsia="宋体" w:hAnsi="宋体" w:hint="eastAsia"/>
                <w:sz w:val="24"/>
              </w:rPr>
              <w:t>姓</w:t>
            </w:r>
            <w:r>
              <w:rPr>
                <w:rFonts w:ascii="宋体" w:eastAsia="宋体" w:hAnsi="宋体" w:hint="eastAsia"/>
                <w:sz w:val="24"/>
              </w:rPr>
              <w:t xml:space="preserve">    </w:t>
            </w:r>
            <w:r>
              <w:rPr>
                <w:rFonts w:ascii="宋体" w:eastAsia="宋体" w:hAnsi="宋体" w:hint="eastAsia"/>
                <w:sz w:val="24"/>
              </w:rPr>
              <w:t>名</w:t>
            </w:r>
          </w:p>
        </w:tc>
        <w:tc>
          <w:tcPr>
            <w:tcW w:w="2895" w:type="dxa"/>
            <w:gridSpan w:val="3"/>
            <w:vAlign w:val="center"/>
          </w:tcPr>
          <w:p w:rsidR="00BF7055" w:rsidRDefault="00954CF5">
            <w:pPr>
              <w:jc w:val="center"/>
              <w:rPr>
                <w:rFonts w:ascii="宋体" w:eastAsia="宋体" w:hAnsi="宋体"/>
                <w:sz w:val="24"/>
              </w:rPr>
            </w:pPr>
            <w:r>
              <w:rPr>
                <w:rFonts w:ascii="宋体" w:eastAsia="宋体" w:hAnsi="宋体"/>
                <w:sz w:val="24"/>
              </w:rPr>
              <w:t>黄湛</w:t>
            </w:r>
          </w:p>
        </w:tc>
      </w:tr>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所在地区</w:t>
            </w:r>
          </w:p>
        </w:tc>
        <w:tc>
          <w:tcPr>
            <w:tcW w:w="2829" w:type="dxa"/>
            <w:gridSpan w:val="3"/>
            <w:vAlign w:val="center"/>
          </w:tcPr>
          <w:p w:rsidR="00BF7055" w:rsidRDefault="00954CF5">
            <w:pPr>
              <w:jc w:val="center"/>
              <w:rPr>
                <w:rFonts w:ascii="宋体" w:eastAsia="宋体" w:hAnsi="宋体"/>
                <w:sz w:val="24"/>
              </w:rPr>
            </w:pPr>
            <w:r>
              <w:rPr>
                <w:rFonts w:ascii="宋体" w:eastAsia="宋体" w:hAnsi="宋体"/>
                <w:sz w:val="24"/>
              </w:rPr>
              <w:t>湖北省武汉市</w:t>
            </w:r>
          </w:p>
        </w:tc>
        <w:tc>
          <w:tcPr>
            <w:tcW w:w="1470" w:type="dxa"/>
            <w:gridSpan w:val="2"/>
            <w:vAlign w:val="center"/>
          </w:tcPr>
          <w:p w:rsidR="00BF7055" w:rsidRDefault="00954CF5">
            <w:pPr>
              <w:jc w:val="center"/>
              <w:rPr>
                <w:rFonts w:ascii="宋体" w:eastAsia="宋体" w:hAnsi="宋体"/>
                <w:sz w:val="24"/>
              </w:rPr>
            </w:pPr>
            <w:r>
              <w:rPr>
                <w:rFonts w:ascii="宋体" w:eastAsia="宋体" w:hAnsi="宋体" w:hint="eastAsia"/>
                <w:sz w:val="24"/>
              </w:rPr>
              <w:t>申请专业</w:t>
            </w:r>
          </w:p>
        </w:tc>
        <w:tc>
          <w:tcPr>
            <w:tcW w:w="2895" w:type="dxa"/>
            <w:gridSpan w:val="3"/>
            <w:vAlign w:val="center"/>
          </w:tcPr>
          <w:p w:rsidR="00BF7055" w:rsidRDefault="00954CF5">
            <w:pPr>
              <w:jc w:val="center"/>
              <w:rPr>
                <w:rFonts w:ascii="宋体" w:eastAsia="宋体" w:hAnsi="宋体"/>
                <w:sz w:val="24"/>
              </w:rPr>
            </w:pPr>
            <w:r>
              <w:rPr>
                <w:rFonts w:ascii="宋体" w:eastAsia="宋体" w:hAnsi="宋体"/>
                <w:sz w:val="24"/>
              </w:rPr>
              <w:t>企业经济学</w:t>
            </w:r>
          </w:p>
        </w:tc>
      </w:tr>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联系电话</w:t>
            </w:r>
          </w:p>
        </w:tc>
        <w:tc>
          <w:tcPr>
            <w:tcW w:w="2829" w:type="dxa"/>
            <w:gridSpan w:val="3"/>
            <w:vAlign w:val="center"/>
          </w:tcPr>
          <w:p w:rsidR="00BF7055" w:rsidRDefault="00954CF5">
            <w:pPr>
              <w:jc w:val="center"/>
              <w:rPr>
                <w:rFonts w:ascii="宋体" w:eastAsia="宋体" w:hAnsi="宋体"/>
                <w:sz w:val="24"/>
              </w:rPr>
            </w:pPr>
            <w:r>
              <w:rPr>
                <w:rFonts w:ascii="宋体" w:eastAsia="宋体" w:hAnsi="宋体" w:hint="eastAsia"/>
                <w:sz w:val="24"/>
              </w:rPr>
              <w:t>1</w:t>
            </w:r>
            <w:r>
              <w:rPr>
                <w:rFonts w:ascii="宋体" w:eastAsia="宋体" w:hAnsi="宋体"/>
                <w:sz w:val="24"/>
              </w:rPr>
              <w:t>5926260688</w:t>
            </w:r>
          </w:p>
        </w:tc>
        <w:tc>
          <w:tcPr>
            <w:tcW w:w="1470" w:type="dxa"/>
            <w:gridSpan w:val="2"/>
            <w:vAlign w:val="center"/>
          </w:tcPr>
          <w:p w:rsidR="00BF7055" w:rsidRDefault="00954CF5">
            <w:pPr>
              <w:jc w:val="center"/>
              <w:rPr>
                <w:rFonts w:ascii="宋体" w:eastAsia="宋体" w:hAnsi="宋体"/>
                <w:sz w:val="24"/>
              </w:rPr>
            </w:pPr>
            <w:r>
              <w:rPr>
                <w:rFonts w:ascii="宋体" w:eastAsia="宋体" w:hAnsi="宋体" w:hint="eastAsia"/>
                <w:sz w:val="24"/>
              </w:rPr>
              <w:t>电子邮箱</w:t>
            </w:r>
          </w:p>
        </w:tc>
        <w:tc>
          <w:tcPr>
            <w:tcW w:w="2895" w:type="dxa"/>
            <w:gridSpan w:val="3"/>
            <w:vAlign w:val="center"/>
          </w:tcPr>
          <w:p w:rsidR="00BF7055" w:rsidRDefault="00954CF5">
            <w:pPr>
              <w:jc w:val="center"/>
              <w:rPr>
                <w:rFonts w:ascii="宋体" w:eastAsia="宋体" w:hAnsi="宋体"/>
                <w:sz w:val="24"/>
              </w:rPr>
            </w:pPr>
            <w:r>
              <w:rPr>
                <w:rFonts w:ascii="宋体" w:eastAsia="宋体" w:hAnsi="宋体" w:hint="eastAsia"/>
                <w:sz w:val="24"/>
              </w:rPr>
              <w:t>1</w:t>
            </w:r>
            <w:r>
              <w:rPr>
                <w:rFonts w:ascii="宋体" w:eastAsia="宋体" w:hAnsi="宋体"/>
                <w:sz w:val="24"/>
              </w:rPr>
              <w:t>54911796</w:t>
            </w:r>
            <w:r>
              <w:rPr>
                <w:rFonts w:ascii="宋体" w:eastAsia="宋体" w:hAnsi="宋体" w:hint="eastAsia"/>
                <w:sz w:val="24"/>
              </w:rPr>
              <w:t>@</w:t>
            </w:r>
            <w:r>
              <w:rPr>
                <w:rFonts w:ascii="宋体" w:eastAsia="宋体" w:hAnsi="宋体"/>
                <w:sz w:val="24"/>
              </w:rPr>
              <w:t>qq.com</w:t>
            </w:r>
          </w:p>
        </w:tc>
      </w:tr>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本科毕业院校</w:t>
            </w:r>
          </w:p>
        </w:tc>
        <w:tc>
          <w:tcPr>
            <w:tcW w:w="2829" w:type="dxa"/>
            <w:gridSpan w:val="3"/>
            <w:vAlign w:val="center"/>
          </w:tcPr>
          <w:p w:rsidR="00BF7055" w:rsidRDefault="00954CF5">
            <w:pPr>
              <w:jc w:val="center"/>
              <w:rPr>
                <w:rFonts w:ascii="宋体" w:eastAsia="宋体" w:hAnsi="宋体"/>
                <w:sz w:val="24"/>
              </w:rPr>
            </w:pPr>
            <w:r>
              <w:rPr>
                <w:rFonts w:ascii="宋体" w:eastAsia="宋体" w:hAnsi="宋体"/>
                <w:sz w:val="24"/>
              </w:rPr>
              <w:t>北京工业大学</w:t>
            </w:r>
          </w:p>
        </w:tc>
        <w:tc>
          <w:tcPr>
            <w:tcW w:w="1470" w:type="dxa"/>
            <w:gridSpan w:val="2"/>
            <w:vAlign w:val="center"/>
          </w:tcPr>
          <w:p w:rsidR="00BF7055" w:rsidRDefault="00954CF5">
            <w:pPr>
              <w:jc w:val="center"/>
              <w:rPr>
                <w:rFonts w:ascii="宋体" w:eastAsia="宋体" w:hAnsi="宋体"/>
                <w:sz w:val="24"/>
              </w:rPr>
            </w:pPr>
            <w:r>
              <w:rPr>
                <w:rFonts w:ascii="宋体" w:eastAsia="宋体" w:hAnsi="宋体" w:hint="eastAsia"/>
                <w:sz w:val="24"/>
              </w:rPr>
              <w:t>本科专业</w:t>
            </w:r>
          </w:p>
        </w:tc>
        <w:tc>
          <w:tcPr>
            <w:tcW w:w="2895" w:type="dxa"/>
            <w:gridSpan w:val="3"/>
            <w:vAlign w:val="center"/>
          </w:tcPr>
          <w:p w:rsidR="00BF7055" w:rsidRDefault="00954CF5">
            <w:pPr>
              <w:jc w:val="center"/>
              <w:rPr>
                <w:rFonts w:ascii="宋体" w:eastAsia="宋体" w:hAnsi="宋体"/>
                <w:sz w:val="24"/>
              </w:rPr>
            </w:pPr>
            <w:r>
              <w:rPr>
                <w:rFonts w:ascii="宋体" w:eastAsia="宋体" w:hAnsi="宋体"/>
                <w:sz w:val="24"/>
              </w:rPr>
              <w:t>土木工程</w:t>
            </w:r>
          </w:p>
        </w:tc>
      </w:tr>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工作单位</w:t>
            </w:r>
          </w:p>
        </w:tc>
        <w:tc>
          <w:tcPr>
            <w:tcW w:w="2829" w:type="dxa"/>
            <w:gridSpan w:val="3"/>
            <w:vAlign w:val="center"/>
          </w:tcPr>
          <w:p w:rsidR="00BF7055" w:rsidRDefault="00954CF5">
            <w:pPr>
              <w:jc w:val="center"/>
              <w:rPr>
                <w:rFonts w:ascii="宋体" w:eastAsia="宋体" w:hAnsi="宋体"/>
                <w:sz w:val="24"/>
              </w:rPr>
            </w:pPr>
            <w:r>
              <w:rPr>
                <w:rFonts w:ascii="宋体" w:eastAsia="宋体" w:hAnsi="宋体"/>
                <w:sz w:val="24"/>
              </w:rPr>
              <w:t>武昌工学院</w:t>
            </w:r>
          </w:p>
        </w:tc>
        <w:tc>
          <w:tcPr>
            <w:tcW w:w="1470" w:type="dxa"/>
            <w:gridSpan w:val="2"/>
            <w:vAlign w:val="center"/>
          </w:tcPr>
          <w:p w:rsidR="00BF7055" w:rsidRDefault="00954CF5">
            <w:pPr>
              <w:jc w:val="center"/>
              <w:rPr>
                <w:rFonts w:ascii="宋体" w:eastAsia="宋体" w:hAnsi="宋体"/>
                <w:sz w:val="24"/>
              </w:rPr>
            </w:pPr>
            <w:r>
              <w:rPr>
                <w:rFonts w:ascii="宋体" w:eastAsia="宋体" w:hAnsi="宋体" w:hint="eastAsia"/>
                <w:sz w:val="24"/>
              </w:rPr>
              <w:t>职</w:t>
            </w:r>
            <w:r>
              <w:rPr>
                <w:rFonts w:ascii="宋体" w:eastAsia="宋体" w:hAnsi="宋体" w:hint="eastAsia"/>
                <w:sz w:val="24"/>
              </w:rPr>
              <w:t xml:space="preserve"> </w:t>
            </w:r>
            <w:r>
              <w:rPr>
                <w:rFonts w:ascii="宋体" w:eastAsia="宋体" w:hAnsi="宋体"/>
                <w:sz w:val="24"/>
              </w:rPr>
              <w:t xml:space="preserve"> </w:t>
            </w:r>
            <w:r>
              <w:rPr>
                <w:rFonts w:ascii="宋体" w:eastAsia="宋体" w:hAnsi="宋体" w:hint="eastAsia"/>
                <w:sz w:val="24"/>
              </w:rPr>
              <w:t>务</w:t>
            </w:r>
          </w:p>
        </w:tc>
        <w:tc>
          <w:tcPr>
            <w:tcW w:w="2895" w:type="dxa"/>
            <w:gridSpan w:val="3"/>
            <w:vAlign w:val="center"/>
          </w:tcPr>
          <w:p w:rsidR="00BF7055" w:rsidRDefault="00954CF5">
            <w:pPr>
              <w:jc w:val="center"/>
              <w:rPr>
                <w:rFonts w:ascii="宋体" w:eastAsia="宋体" w:hAnsi="宋体"/>
                <w:sz w:val="24"/>
              </w:rPr>
            </w:pPr>
            <w:r>
              <w:rPr>
                <w:rFonts w:ascii="宋体" w:eastAsia="宋体" w:hAnsi="宋体"/>
                <w:sz w:val="24"/>
              </w:rPr>
              <w:t>人事处副处长</w:t>
            </w:r>
          </w:p>
        </w:tc>
      </w:tr>
      <w:tr w:rsidR="00BF7055">
        <w:trPr>
          <w:trHeight w:val="3520"/>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个人简介和</w:t>
            </w:r>
          </w:p>
          <w:p w:rsidR="00BF7055" w:rsidRDefault="00954CF5">
            <w:pPr>
              <w:jc w:val="center"/>
              <w:rPr>
                <w:rFonts w:ascii="宋体" w:eastAsia="宋体" w:hAnsi="宋体"/>
                <w:sz w:val="24"/>
              </w:rPr>
            </w:pPr>
            <w:r>
              <w:rPr>
                <w:rFonts w:ascii="宋体" w:eastAsia="宋体" w:hAnsi="宋体" w:hint="eastAsia"/>
                <w:sz w:val="24"/>
              </w:rPr>
              <w:t>工作经历</w:t>
            </w:r>
          </w:p>
        </w:tc>
        <w:tc>
          <w:tcPr>
            <w:tcW w:w="7194" w:type="dxa"/>
            <w:gridSpan w:val="8"/>
            <w:vAlign w:val="center"/>
          </w:tcPr>
          <w:p w:rsidR="00BF7055" w:rsidRDefault="00954CF5">
            <w:pPr>
              <w:rPr>
                <w:rFonts w:ascii="宋体" w:eastAsia="宋体" w:hAnsi="宋体"/>
                <w:szCs w:val="21"/>
              </w:rPr>
            </w:pPr>
            <w:r>
              <w:rPr>
                <w:rFonts w:ascii="宋体" w:eastAsia="宋体" w:hAnsi="宋体" w:hint="eastAsia"/>
                <w:szCs w:val="21"/>
              </w:rPr>
              <w:t>一、学习</w:t>
            </w:r>
            <w:r>
              <w:rPr>
                <w:rFonts w:ascii="宋体" w:eastAsia="宋体" w:hAnsi="宋体"/>
                <w:szCs w:val="21"/>
              </w:rPr>
              <w:t>经历</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007.09</w:t>
            </w:r>
            <w:r>
              <w:rPr>
                <w:rFonts w:ascii="宋体" w:eastAsia="宋体" w:hAnsi="宋体" w:hint="eastAsia"/>
                <w:szCs w:val="21"/>
              </w:rPr>
              <w:t>～</w:t>
            </w:r>
            <w:r>
              <w:rPr>
                <w:rFonts w:ascii="宋体" w:eastAsia="宋体" w:hAnsi="宋体" w:hint="eastAsia"/>
                <w:szCs w:val="21"/>
              </w:rPr>
              <w:t>2</w:t>
            </w:r>
            <w:r>
              <w:rPr>
                <w:rFonts w:ascii="宋体" w:eastAsia="宋体" w:hAnsi="宋体"/>
                <w:szCs w:val="21"/>
              </w:rPr>
              <w:t xml:space="preserve">010.07 </w:t>
            </w:r>
            <w:r>
              <w:rPr>
                <w:rFonts w:ascii="宋体" w:eastAsia="宋体" w:hAnsi="宋体"/>
                <w:szCs w:val="21"/>
              </w:rPr>
              <w:t>北京工业大学</w:t>
            </w:r>
            <w:r>
              <w:rPr>
                <w:rFonts w:ascii="宋体" w:eastAsia="宋体" w:hAnsi="宋体" w:hint="eastAsia"/>
                <w:szCs w:val="21"/>
              </w:rPr>
              <w:t xml:space="preserve"> </w:t>
            </w:r>
            <w:r>
              <w:rPr>
                <w:rFonts w:ascii="宋体" w:eastAsia="宋体" w:hAnsi="宋体" w:hint="eastAsia"/>
                <w:szCs w:val="21"/>
              </w:rPr>
              <w:t>土木工程专业</w:t>
            </w:r>
            <w:r>
              <w:rPr>
                <w:rFonts w:ascii="宋体" w:eastAsia="宋体" w:hAnsi="宋体" w:hint="eastAsia"/>
                <w:szCs w:val="21"/>
              </w:rPr>
              <w:t xml:space="preserve"> </w:t>
            </w:r>
            <w:r>
              <w:rPr>
                <w:rFonts w:ascii="宋体" w:eastAsia="宋体" w:hAnsi="宋体" w:hint="eastAsia"/>
                <w:szCs w:val="21"/>
              </w:rPr>
              <w:t>硕士</w:t>
            </w:r>
          </w:p>
          <w:p w:rsidR="00BF7055" w:rsidRDefault="00954CF5">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002.09</w:t>
            </w:r>
            <w:r>
              <w:rPr>
                <w:rFonts w:ascii="宋体" w:eastAsia="宋体" w:hAnsi="宋体" w:hint="eastAsia"/>
                <w:szCs w:val="21"/>
              </w:rPr>
              <w:t>～</w:t>
            </w:r>
            <w:r>
              <w:rPr>
                <w:rFonts w:ascii="宋体" w:eastAsia="宋体" w:hAnsi="宋体"/>
                <w:szCs w:val="21"/>
              </w:rPr>
              <w:t xml:space="preserve">2006.07 </w:t>
            </w:r>
            <w:r>
              <w:rPr>
                <w:rFonts w:ascii="宋体" w:eastAsia="宋体" w:hAnsi="宋体"/>
                <w:szCs w:val="21"/>
              </w:rPr>
              <w:t>北京工业大学</w:t>
            </w:r>
            <w:r>
              <w:rPr>
                <w:rFonts w:ascii="宋体" w:eastAsia="宋体" w:hAnsi="宋体" w:hint="eastAsia"/>
                <w:szCs w:val="21"/>
              </w:rPr>
              <w:t xml:space="preserve"> </w:t>
            </w:r>
            <w:r>
              <w:rPr>
                <w:rFonts w:ascii="宋体" w:eastAsia="宋体" w:hAnsi="宋体" w:hint="eastAsia"/>
                <w:szCs w:val="21"/>
              </w:rPr>
              <w:t>土木工程专业</w:t>
            </w:r>
            <w:r>
              <w:rPr>
                <w:rFonts w:ascii="宋体" w:eastAsia="宋体" w:hAnsi="宋体" w:hint="eastAsia"/>
                <w:szCs w:val="21"/>
              </w:rPr>
              <w:t xml:space="preserve"> </w:t>
            </w:r>
            <w:r>
              <w:rPr>
                <w:rFonts w:ascii="宋体" w:eastAsia="宋体" w:hAnsi="宋体" w:hint="eastAsia"/>
                <w:szCs w:val="21"/>
              </w:rPr>
              <w:t>本科</w:t>
            </w:r>
          </w:p>
          <w:p w:rsidR="00BF7055" w:rsidRDefault="00954CF5">
            <w:pPr>
              <w:rPr>
                <w:rFonts w:ascii="宋体" w:eastAsia="宋体" w:hAnsi="宋体"/>
                <w:szCs w:val="21"/>
              </w:rPr>
            </w:pPr>
            <w:r>
              <w:rPr>
                <w:rFonts w:ascii="宋体" w:eastAsia="宋体" w:hAnsi="宋体"/>
                <w:szCs w:val="21"/>
              </w:rPr>
              <w:t>二</w:t>
            </w:r>
            <w:r>
              <w:rPr>
                <w:rFonts w:ascii="宋体" w:eastAsia="宋体" w:hAnsi="宋体" w:hint="eastAsia"/>
                <w:szCs w:val="21"/>
              </w:rPr>
              <w:t>、</w:t>
            </w:r>
            <w:r>
              <w:rPr>
                <w:rFonts w:ascii="宋体" w:eastAsia="宋体" w:hAnsi="宋体"/>
                <w:szCs w:val="21"/>
              </w:rPr>
              <w:t>工作经历</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010</w:t>
            </w:r>
            <w:r>
              <w:rPr>
                <w:rFonts w:ascii="宋体" w:eastAsia="宋体" w:hAnsi="宋体" w:hint="eastAsia"/>
                <w:szCs w:val="21"/>
              </w:rPr>
              <w:t>～</w:t>
            </w:r>
            <w:r>
              <w:rPr>
                <w:rFonts w:ascii="宋体" w:eastAsia="宋体" w:hAnsi="宋体" w:hint="eastAsia"/>
                <w:szCs w:val="21"/>
              </w:rPr>
              <w:t>2</w:t>
            </w:r>
            <w:r>
              <w:rPr>
                <w:rFonts w:ascii="宋体" w:eastAsia="宋体" w:hAnsi="宋体"/>
                <w:szCs w:val="21"/>
              </w:rPr>
              <w:t xml:space="preserve">014   </w:t>
            </w:r>
            <w:r>
              <w:rPr>
                <w:rFonts w:ascii="宋体" w:eastAsia="宋体" w:hAnsi="宋体"/>
                <w:szCs w:val="21"/>
              </w:rPr>
              <w:t>中冶南方工程技术有限公司</w:t>
            </w:r>
            <w:r>
              <w:rPr>
                <w:rFonts w:ascii="宋体" w:eastAsia="宋体" w:hAnsi="宋体" w:hint="eastAsia"/>
                <w:szCs w:val="21"/>
              </w:rPr>
              <w:t xml:space="preserve"> </w:t>
            </w:r>
            <w:r>
              <w:rPr>
                <w:rFonts w:ascii="宋体" w:eastAsia="宋体" w:hAnsi="宋体" w:hint="eastAsia"/>
                <w:szCs w:val="21"/>
              </w:rPr>
              <w:t>结构工程设计师</w:t>
            </w:r>
          </w:p>
          <w:p w:rsidR="00BF7055" w:rsidRDefault="00954CF5">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014</w:t>
            </w:r>
            <w:r>
              <w:rPr>
                <w:rFonts w:ascii="宋体" w:eastAsia="宋体" w:hAnsi="宋体" w:hint="eastAsia"/>
                <w:szCs w:val="21"/>
              </w:rPr>
              <w:t>～</w:t>
            </w:r>
            <w:r>
              <w:rPr>
                <w:rFonts w:ascii="宋体" w:eastAsia="宋体" w:hAnsi="宋体" w:hint="eastAsia"/>
                <w:szCs w:val="21"/>
              </w:rPr>
              <w:t>2</w:t>
            </w:r>
            <w:r>
              <w:rPr>
                <w:rFonts w:ascii="宋体" w:eastAsia="宋体" w:hAnsi="宋体"/>
                <w:szCs w:val="21"/>
              </w:rPr>
              <w:t xml:space="preserve">019   </w:t>
            </w:r>
            <w:r>
              <w:rPr>
                <w:rFonts w:ascii="宋体" w:eastAsia="宋体" w:hAnsi="宋体"/>
                <w:szCs w:val="21"/>
              </w:rPr>
              <w:t>中南电力设计院</w:t>
            </w:r>
            <w:r>
              <w:rPr>
                <w:rFonts w:ascii="宋体" w:eastAsia="宋体" w:hAnsi="宋体" w:hint="eastAsia"/>
                <w:szCs w:val="21"/>
              </w:rPr>
              <w:t xml:space="preserve"> </w:t>
            </w:r>
            <w:r>
              <w:rPr>
                <w:rFonts w:ascii="宋体" w:eastAsia="宋体" w:hAnsi="宋体"/>
                <w:szCs w:val="21"/>
              </w:rPr>
              <w:t xml:space="preserve"> </w:t>
            </w:r>
            <w:r>
              <w:rPr>
                <w:rFonts w:ascii="宋体" w:eastAsia="宋体" w:hAnsi="宋体" w:hint="eastAsia"/>
                <w:szCs w:val="21"/>
              </w:rPr>
              <w:t>设计经理</w:t>
            </w:r>
            <w:r>
              <w:rPr>
                <w:rFonts w:ascii="宋体" w:eastAsia="宋体" w:hAnsi="宋体" w:hint="eastAsia"/>
                <w:szCs w:val="21"/>
              </w:rPr>
              <w:t xml:space="preserve"> </w:t>
            </w:r>
            <w:r>
              <w:rPr>
                <w:rFonts w:ascii="宋体" w:eastAsia="宋体" w:hAnsi="宋体" w:hint="eastAsia"/>
                <w:szCs w:val="21"/>
              </w:rPr>
              <w:t>高级工程师</w:t>
            </w:r>
          </w:p>
          <w:p w:rsidR="00BF7055" w:rsidRDefault="00954CF5">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szCs w:val="21"/>
              </w:rPr>
              <w:t>021.03</w:t>
            </w:r>
            <w:r>
              <w:rPr>
                <w:rFonts w:ascii="宋体" w:eastAsia="宋体" w:hAnsi="宋体"/>
                <w:szCs w:val="21"/>
              </w:rPr>
              <w:t>至今</w:t>
            </w:r>
            <w:r>
              <w:rPr>
                <w:rFonts w:ascii="宋体" w:eastAsia="宋体" w:hAnsi="宋体" w:hint="eastAsia"/>
                <w:szCs w:val="21"/>
              </w:rPr>
              <w:t xml:space="preserve"> </w:t>
            </w:r>
            <w:r>
              <w:rPr>
                <w:rFonts w:ascii="宋体" w:eastAsia="宋体" w:hAnsi="宋体" w:hint="eastAsia"/>
                <w:szCs w:val="21"/>
              </w:rPr>
              <w:t>武昌工学院</w:t>
            </w:r>
            <w:r>
              <w:rPr>
                <w:rFonts w:ascii="宋体" w:eastAsia="宋体" w:hAnsi="宋体" w:hint="eastAsia"/>
                <w:szCs w:val="21"/>
              </w:rPr>
              <w:t xml:space="preserve"> </w:t>
            </w:r>
            <w:r>
              <w:rPr>
                <w:rFonts w:ascii="宋体" w:eastAsia="宋体" w:hAnsi="宋体" w:hint="eastAsia"/>
                <w:szCs w:val="21"/>
              </w:rPr>
              <w:t>人事处副处长</w:t>
            </w:r>
          </w:p>
          <w:p w:rsidR="00BF7055" w:rsidRDefault="00954CF5">
            <w:pPr>
              <w:rPr>
                <w:rFonts w:ascii="宋体" w:eastAsia="宋体" w:hAnsi="宋体"/>
                <w:szCs w:val="21"/>
              </w:rPr>
            </w:pPr>
            <w:r>
              <w:rPr>
                <w:rFonts w:ascii="宋体" w:eastAsia="宋体" w:hAnsi="宋体"/>
                <w:szCs w:val="21"/>
              </w:rPr>
              <w:t>三</w:t>
            </w:r>
            <w:r>
              <w:rPr>
                <w:rFonts w:ascii="宋体" w:eastAsia="宋体" w:hAnsi="宋体" w:hint="eastAsia"/>
                <w:szCs w:val="21"/>
              </w:rPr>
              <w:t>、取得</w:t>
            </w:r>
            <w:r>
              <w:rPr>
                <w:rFonts w:ascii="宋体" w:eastAsia="宋体" w:hAnsi="宋体"/>
                <w:szCs w:val="21"/>
              </w:rPr>
              <w:t>相关职称</w:t>
            </w:r>
            <w:r>
              <w:rPr>
                <w:rFonts w:ascii="宋体" w:eastAsia="宋体" w:hAnsi="宋体" w:hint="eastAsia"/>
                <w:szCs w:val="21"/>
              </w:rPr>
              <w:t>、</w:t>
            </w:r>
            <w:r>
              <w:rPr>
                <w:rFonts w:ascii="宋体" w:eastAsia="宋体" w:hAnsi="宋体"/>
                <w:szCs w:val="21"/>
              </w:rPr>
              <w:t>荣誉、证书</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szCs w:val="21"/>
              </w:rPr>
              <w:t>1.</w:t>
            </w:r>
            <w:r>
              <w:rPr>
                <w:rFonts w:ascii="宋体" w:eastAsia="宋体" w:hAnsi="宋体"/>
                <w:szCs w:val="21"/>
              </w:rPr>
              <w:t>职称</w:t>
            </w:r>
            <w:r>
              <w:rPr>
                <w:rFonts w:ascii="宋体" w:eastAsia="宋体" w:hAnsi="宋体" w:hint="eastAsia"/>
                <w:szCs w:val="21"/>
              </w:rPr>
              <w:t>：</w:t>
            </w:r>
            <w:r>
              <w:rPr>
                <w:rFonts w:ascii="宋体" w:eastAsia="宋体" w:hAnsi="宋体" w:hint="eastAsia"/>
                <w:szCs w:val="21"/>
              </w:rPr>
              <w:t>2</w:t>
            </w:r>
            <w:r>
              <w:rPr>
                <w:rFonts w:ascii="宋体" w:eastAsia="宋体" w:hAnsi="宋体"/>
                <w:szCs w:val="21"/>
              </w:rPr>
              <w:t>016</w:t>
            </w:r>
            <w:r>
              <w:rPr>
                <w:rFonts w:ascii="宋体" w:eastAsia="宋体" w:hAnsi="宋体"/>
                <w:szCs w:val="21"/>
              </w:rPr>
              <w:t>年获评高级工程师</w:t>
            </w:r>
            <w:r>
              <w:rPr>
                <w:rFonts w:ascii="宋体" w:eastAsia="宋体" w:hAnsi="宋体" w:hint="eastAsia"/>
                <w:szCs w:val="21"/>
              </w:rPr>
              <w:t>、</w:t>
            </w:r>
            <w:r>
              <w:rPr>
                <w:rFonts w:ascii="宋体" w:eastAsia="宋体" w:hAnsi="宋体" w:hint="eastAsia"/>
                <w:szCs w:val="21"/>
              </w:rPr>
              <w:t>2</w:t>
            </w:r>
            <w:r>
              <w:rPr>
                <w:rFonts w:ascii="宋体" w:eastAsia="宋体" w:hAnsi="宋体"/>
                <w:szCs w:val="21"/>
              </w:rPr>
              <w:t>021</w:t>
            </w:r>
            <w:r>
              <w:rPr>
                <w:rFonts w:ascii="宋体" w:eastAsia="宋体" w:hAnsi="宋体"/>
                <w:szCs w:val="21"/>
              </w:rPr>
              <w:t>年</w:t>
            </w:r>
            <w:r>
              <w:rPr>
                <w:rFonts w:ascii="宋体" w:eastAsia="宋体" w:hAnsi="宋体" w:hint="eastAsia"/>
                <w:szCs w:val="21"/>
              </w:rPr>
              <w:t>通过</w:t>
            </w:r>
            <w:r>
              <w:rPr>
                <w:rFonts w:ascii="宋体" w:eastAsia="宋体" w:hAnsi="宋体"/>
                <w:szCs w:val="21"/>
              </w:rPr>
              <w:t>中级经济师考试</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szCs w:val="21"/>
              </w:rPr>
              <w:t>2.2006</w:t>
            </w:r>
            <w:r>
              <w:rPr>
                <w:rFonts w:ascii="宋体" w:eastAsia="宋体" w:hAnsi="宋体"/>
                <w:szCs w:val="21"/>
              </w:rPr>
              <w:t>年北京工业大学优秀毕业生</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szCs w:val="21"/>
              </w:rPr>
              <w:t>3.2016</w:t>
            </w:r>
            <w:r>
              <w:rPr>
                <w:rFonts w:ascii="宋体" w:eastAsia="宋体" w:hAnsi="宋体"/>
                <w:szCs w:val="21"/>
              </w:rPr>
              <w:t>年</w:t>
            </w:r>
            <w:r>
              <w:rPr>
                <w:rFonts w:ascii="宋体" w:eastAsia="宋体" w:hAnsi="宋体" w:hint="eastAsia"/>
                <w:szCs w:val="21"/>
              </w:rPr>
              <w:t>通过</w:t>
            </w:r>
            <w:r>
              <w:rPr>
                <w:rFonts w:ascii="宋体" w:eastAsia="宋体" w:hAnsi="宋体"/>
                <w:szCs w:val="21"/>
              </w:rPr>
              <w:t>基金从业资格证考试</w:t>
            </w:r>
            <w:r>
              <w:rPr>
                <w:rFonts w:ascii="宋体" w:eastAsia="宋体" w:hAnsi="宋体" w:hint="eastAsia"/>
                <w:szCs w:val="21"/>
              </w:rPr>
              <w:t>。</w:t>
            </w:r>
          </w:p>
        </w:tc>
      </w:tr>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科研成果</w:t>
            </w:r>
          </w:p>
        </w:tc>
        <w:tc>
          <w:tcPr>
            <w:tcW w:w="1116" w:type="dxa"/>
            <w:vAlign w:val="center"/>
          </w:tcPr>
          <w:p w:rsidR="00BF7055" w:rsidRDefault="00954CF5">
            <w:pPr>
              <w:jc w:val="center"/>
              <w:rPr>
                <w:rFonts w:ascii="宋体" w:eastAsia="宋体" w:hAnsi="宋体"/>
                <w:sz w:val="24"/>
              </w:rPr>
            </w:pPr>
            <w:r>
              <w:rPr>
                <w:rFonts w:ascii="宋体" w:eastAsia="宋体" w:hAnsi="宋体" w:hint="eastAsia"/>
                <w:sz w:val="24"/>
              </w:rPr>
              <w:t>是否</w:t>
            </w:r>
          </w:p>
          <w:p w:rsidR="00BF7055" w:rsidRDefault="00954CF5">
            <w:pPr>
              <w:jc w:val="center"/>
              <w:rPr>
                <w:rFonts w:ascii="宋体" w:eastAsia="宋体" w:hAnsi="宋体"/>
                <w:sz w:val="24"/>
              </w:rPr>
            </w:pPr>
            <w:r>
              <w:rPr>
                <w:rFonts w:ascii="宋体" w:eastAsia="宋体" w:hAnsi="宋体" w:hint="eastAsia"/>
                <w:sz w:val="24"/>
              </w:rPr>
              <w:t>发表</w:t>
            </w:r>
          </w:p>
        </w:tc>
        <w:tc>
          <w:tcPr>
            <w:tcW w:w="1119" w:type="dxa"/>
            <w:vAlign w:val="center"/>
          </w:tcPr>
          <w:p w:rsidR="00BF7055" w:rsidRDefault="00954CF5">
            <w:pPr>
              <w:jc w:val="center"/>
              <w:rPr>
                <w:rFonts w:ascii="宋体" w:eastAsia="宋体" w:hAnsi="宋体"/>
                <w:sz w:val="24"/>
              </w:rPr>
            </w:pPr>
            <w:r>
              <w:rPr>
                <w:rFonts w:ascii="宋体" w:eastAsia="宋体" w:hAnsi="宋体"/>
                <w:sz w:val="24"/>
              </w:rPr>
              <w:t>是</w:t>
            </w:r>
          </w:p>
        </w:tc>
        <w:tc>
          <w:tcPr>
            <w:tcW w:w="1460" w:type="dxa"/>
            <w:gridSpan w:val="2"/>
            <w:vAlign w:val="center"/>
          </w:tcPr>
          <w:p w:rsidR="00BF7055" w:rsidRDefault="00954CF5">
            <w:pPr>
              <w:jc w:val="center"/>
              <w:rPr>
                <w:rFonts w:ascii="宋体" w:eastAsia="宋体" w:hAnsi="宋体"/>
                <w:sz w:val="24"/>
              </w:rPr>
            </w:pPr>
            <w:r>
              <w:rPr>
                <w:rFonts w:ascii="宋体" w:eastAsia="宋体" w:hAnsi="宋体" w:hint="eastAsia"/>
                <w:sz w:val="24"/>
              </w:rPr>
              <w:t>是否</w:t>
            </w:r>
          </w:p>
          <w:p w:rsidR="00BF7055" w:rsidRDefault="00954CF5">
            <w:pPr>
              <w:jc w:val="center"/>
              <w:rPr>
                <w:rFonts w:ascii="宋体" w:eastAsia="宋体" w:hAnsi="宋体"/>
                <w:sz w:val="24"/>
              </w:rPr>
            </w:pPr>
            <w:r>
              <w:rPr>
                <w:rFonts w:ascii="宋体" w:eastAsia="宋体" w:hAnsi="宋体" w:hint="eastAsia"/>
                <w:sz w:val="24"/>
              </w:rPr>
              <w:t>第一作者</w:t>
            </w:r>
          </w:p>
        </w:tc>
        <w:tc>
          <w:tcPr>
            <w:tcW w:w="1169" w:type="dxa"/>
            <w:gridSpan w:val="2"/>
            <w:vAlign w:val="center"/>
          </w:tcPr>
          <w:p w:rsidR="00BF7055" w:rsidRDefault="00954CF5">
            <w:pPr>
              <w:jc w:val="center"/>
              <w:rPr>
                <w:rFonts w:ascii="宋体" w:eastAsia="宋体" w:hAnsi="宋体"/>
                <w:sz w:val="24"/>
              </w:rPr>
            </w:pPr>
            <w:r>
              <w:rPr>
                <w:rFonts w:ascii="宋体" w:eastAsia="宋体" w:hAnsi="宋体"/>
                <w:sz w:val="24"/>
              </w:rPr>
              <w:t>是</w:t>
            </w:r>
          </w:p>
        </w:tc>
        <w:tc>
          <w:tcPr>
            <w:tcW w:w="1022" w:type="dxa"/>
            <w:vAlign w:val="center"/>
          </w:tcPr>
          <w:p w:rsidR="00BF7055" w:rsidRDefault="00954CF5">
            <w:pPr>
              <w:jc w:val="center"/>
              <w:rPr>
                <w:rFonts w:ascii="宋体" w:eastAsia="宋体" w:hAnsi="宋体"/>
                <w:sz w:val="24"/>
              </w:rPr>
            </w:pPr>
            <w:r>
              <w:rPr>
                <w:rFonts w:ascii="宋体" w:eastAsia="宋体" w:hAnsi="宋体" w:hint="eastAsia"/>
                <w:sz w:val="24"/>
              </w:rPr>
              <w:t>发表</w:t>
            </w:r>
          </w:p>
          <w:p w:rsidR="00BF7055" w:rsidRDefault="00954CF5">
            <w:pPr>
              <w:jc w:val="center"/>
              <w:rPr>
                <w:rFonts w:ascii="宋体" w:eastAsia="宋体" w:hAnsi="宋体"/>
                <w:sz w:val="24"/>
              </w:rPr>
            </w:pPr>
            <w:r>
              <w:rPr>
                <w:rFonts w:ascii="宋体" w:eastAsia="宋体" w:hAnsi="宋体" w:hint="eastAsia"/>
                <w:sz w:val="24"/>
              </w:rPr>
              <w:t>字数</w:t>
            </w:r>
          </w:p>
        </w:tc>
        <w:tc>
          <w:tcPr>
            <w:tcW w:w="1308" w:type="dxa"/>
            <w:vAlign w:val="center"/>
          </w:tcPr>
          <w:p w:rsidR="00BF7055" w:rsidRDefault="00954CF5">
            <w:pPr>
              <w:jc w:val="center"/>
              <w:rPr>
                <w:rFonts w:ascii="宋体" w:eastAsia="宋体" w:hAnsi="宋体"/>
                <w:sz w:val="24"/>
              </w:rPr>
            </w:pPr>
            <w:r>
              <w:rPr>
                <w:rFonts w:ascii="宋体" w:eastAsia="宋体" w:hAnsi="宋体" w:hint="eastAsia"/>
                <w:sz w:val="24"/>
              </w:rPr>
              <w:t>均为</w:t>
            </w:r>
            <w:r>
              <w:rPr>
                <w:rFonts w:ascii="宋体" w:eastAsia="宋体" w:hAnsi="宋体"/>
                <w:sz w:val="24"/>
              </w:rPr>
              <w:t>3000</w:t>
            </w:r>
            <w:r>
              <w:rPr>
                <w:rFonts w:ascii="宋体" w:eastAsia="宋体" w:hAnsi="宋体"/>
                <w:sz w:val="24"/>
              </w:rPr>
              <w:t>字以上</w:t>
            </w:r>
          </w:p>
        </w:tc>
      </w:tr>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发表文章题目</w:t>
            </w:r>
          </w:p>
        </w:tc>
        <w:tc>
          <w:tcPr>
            <w:tcW w:w="7194" w:type="dxa"/>
            <w:gridSpan w:val="8"/>
            <w:vAlign w:val="center"/>
          </w:tcPr>
          <w:p w:rsidR="00BF7055" w:rsidRDefault="00954CF5">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hint="eastAsia"/>
                <w:szCs w:val="21"/>
              </w:rPr>
              <w:t>、《人力资源管理对企业经济效益的影响探讨》，</w:t>
            </w:r>
            <w:r>
              <w:rPr>
                <w:rFonts w:ascii="宋体" w:eastAsia="宋体" w:hAnsi="宋体" w:hint="eastAsia"/>
                <w:szCs w:val="21"/>
              </w:rPr>
              <w:t>2</w:t>
            </w:r>
            <w:r>
              <w:rPr>
                <w:rFonts w:ascii="宋体" w:eastAsia="宋体" w:hAnsi="宋体"/>
                <w:szCs w:val="21"/>
              </w:rPr>
              <w:t>021</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hint="eastAsia"/>
                <w:szCs w:val="21"/>
              </w:rPr>
              <w:t>、《实现安全预控管理的几点探讨》，</w:t>
            </w:r>
            <w:r>
              <w:rPr>
                <w:rFonts w:ascii="宋体" w:eastAsia="宋体" w:hAnsi="宋体" w:hint="eastAsia"/>
                <w:szCs w:val="21"/>
              </w:rPr>
              <w:t>2</w:t>
            </w:r>
            <w:r>
              <w:rPr>
                <w:rFonts w:ascii="宋体" w:eastAsia="宋体" w:hAnsi="宋体"/>
                <w:szCs w:val="21"/>
              </w:rPr>
              <w:t>016</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3</w:t>
            </w:r>
            <w:r>
              <w:rPr>
                <w:rFonts w:ascii="宋体" w:eastAsia="宋体" w:hAnsi="宋体" w:hint="eastAsia"/>
                <w:szCs w:val="21"/>
              </w:rPr>
              <w:t>、《施工安全的超前管理模块设计》</w:t>
            </w:r>
            <w:r>
              <w:rPr>
                <w:rFonts w:ascii="宋体" w:eastAsia="宋体" w:hAnsi="宋体" w:hint="eastAsia"/>
                <w:szCs w:val="21"/>
              </w:rPr>
              <w:t>,20</w:t>
            </w:r>
            <w:r>
              <w:rPr>
                <w:rFonts w:ascii="宋体" w:eastAsia="宋体" w:hAnsi="宋体"/>
                <w:szCs w:val="21"/>
              </w:rPr>
              <w:t>16</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4</w:t>
            </w:r>
            <w:r>
              <w:rPr>
                <w:rFonts w:ascii="宋体" w:eastAsia="宋体" w:hAnsi="宋体" w:hint="eastAsia"/>
                <w:szCs w:val="21"/>
              </w:rPr>
              <w:t>、《安全文化的渗透力》</w:t>
            </w:r>
            <w:r>
              <w:rPr>
                <w:rFonts w:ascii="宋体" w:eastAsia="宋体" w:hAnsi="宋体" w:hint="eastAsia"/>
                <w:szCs w:val="21"/>
              </w:rPr>
              <w:t>,2</w:t>
            </w:r>
            <w:r>
              <w:rPr>
                <w:rFonts w:ascii="宋体" w:eastAsia="宋体" w:hAnsi="宋体"/>
                <w:szCs w:val="21"/>
              </w:rPr>
              <w:t>016</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5</w:t>
            </w:r>
            <w:r>
              <w:rPr>
                <w:rFonts w:ascii="宋体" w:eastAsia="宋体" w:hAnsi="宋体" w:hint="eastAsia"/>
                <w:szCs w:val="21"/>
              </w:rPr>
              <w:t>、《建筑施工现场安全管理刍议》</w:t>
            </w:r>
            <w:r>
              <w:rPr>
                <w:rFonts w:ascii="宋体" w:eastAsia="宋体" w:hAnsi="宋体" w:hint="eastAsia"/>
                <w:szCs w:val="21"/>
              </w:rPr>
              <w:t>,2</w:t>
            </w:r>
            <w:r>
              <w:rPr>
                <w:rFonts w:ascii="宋体" w:eastAsia="宋体" w:hAnsi="宋体"/>
                <w:szCs w:val="21"/>
              </w:rPr>
              <w:t>016</w:t>
            </w:r>
            <w:r>
              <w:rPr>
                <w:rFonts w:ascii="宋体" w:eastAsia="宋体" w:hAnsi="宋体" w:hint="eastAsia"/>
                <w:szCs w:val="21"/>
              </w:rPr>
              <w:t>。</w:t>
            </w:r>
          </w:p>
        </w:tc>
      </w:tr>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发表文章刊物</w:t>
            </w:r>
          </w:p>
        </w:tc>
        <w:tc>
          <w:tcPr>
            <w:tcW w:w="7194" w:type="dxa"/>
            <w:gridSpan w:val="8"/>
            <w:vAlign w:val="center"/>
          </w:tcPr>
          <w:p w:rsidR="00BF7055" w:rsidRDefault="00954CF5">
            <w:pPr>
              <w:ind w:firstLineChars="200" w:firstLine="420"/>
              <w:rPr>
                <w:rFonts w:ascii="宋体" w:eastAsia="宋体" w:hAnsi="宋体"/>
                <w:szCs w:val="21"/>
              </w:rPr>
            </w:pPr>
            <w:r>
              <w:rPr>
                <w:rFonts w:ascii="宋体" w:eastAsia="宋体" w:hAnsi="宋体" w:hint="eastAsia"/>
                <w:szCs w:val="21"/>
              </w:rPr>
              <w:t>1</w:t>
            </w:r>
            <w:r>
              <w:rPr>
                <w:rFonts w:ascii="宋体" w:eastAsia="宋体" w:hAnsi="宋体" w:hint="eastAsia"/>
                <w:szCs w:val="21"/>
              </w:rPr>
              <w:t>、《大众投资指南》，</w:t>
            </w:r>
            <w:r>
              <w:rPr>
                <w:rFonts w:ascii="宋体" w:eastAsia="宋体" w:hAnsi="宋体"/>
                <w:szCs w:val="21"/>
              </w:rPr>
              <w:t>CN</w:t>
            </w:r>
            <w:r>
              <w:rPr>
                <w:rFonts w:ascii="宋体" w:eastAsia="宋体" w:hAnsi="宋体" w:hint="eastAsia"/>
                <w:szCs w:val="21"/>
              </w:rPr>
              <w:t xml:space="preserve"> </w:t>
            </w:r>
            <w:r>
              <w:rPr>
                <w:rFonts w:ascii="宋体" w:eastAsia="宋体" w:hAnsi="宋体"/>
                <w:szCs w:val="21"/>
              </w:rPr>
              <w:t>12-1217/F</w:t>
            </w:r>
            <w:r>
              <w:rPr>
                <w:rFonts w:ascii="宋体" w:eastAsia="宋体" w:hAnsi="宋体" w:hint="eastAsia"/>
                <w:szCs w:val="21"/>
              </w:rPr>
              <w:t>，</w:t>
            </w:r>
            <w:r>
              <w:rPr>
                <w:rFonts w:ascii="宋体" w:eastAsia="宋体" w:hAnsi="宋体"/>
                <w:szCs w:val="21"/>
              </w:rPr>
              <w:t>ISSN 1007-676X</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2</w:t>
            </w:r>
            <w:r>
              <w:rPr>
                <w:rFonts w:ascii="宋体" w:eastAsia="宋体" w:hAnsi="宋体" w:hint="eastAsia"/>
                <w:szCs w:val="21"/>
              </w:rPr>
              <w:t>和</w:t>
            </w:r>
            <w:r>
              <w:rPr>
                <w:rFonts w:ascii="宋体" w:eastAsia="宋体" w:hAnsi="宋体" w:hint="eastAsia"/>
                <w:szCs w:val="21"/>
              </w:rPr>
              <w:t>3</w:t>
            </w:r>
            <w:r>
              <w:rPr>
                <w:rFonts w:ascii="宋体" w:eastAsia="宋体" w:hAnsi="宋体" w:hint="eastAsia"/>
                <w:szCs w:val="21"/>
              </w:rPr>
              <w:t>、《中国工程咨询》，</w:t>
            </w:r>
            <w:r>
              <w:rPr>
                <w:rFonts w:ascii="宋体" w:eastAsia="宋体" w:hAnsi="宋体"/>
                <w:szCs w:val="21"/>
              </w:rPr>
              <w:t>CN 11-4531/N</w:t>
            </w:r>
            <w:r>
              <w:rPr>
                <w:rFonts w:ascii="宋体" w:eastAsia="宋体" w:hAnsi="宋体"/>
                <w:szCs w:val="21"/>
              </w:rPr>
              <w:t>，</w:t>
            </w:r>
            <w:r>
              <w:rPr>
                <w:rFonts w:ascii="宋体" w:eastAsia="宋体" w:hAnsi="宋体"/>
                <w:szCs w:val="21"/>
              </w:rPr>
              <w:t>ISSN 1009-5829</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4</w:t>
            </w:r>
            <w:r>
              <w:rPr>
                <w:rFonts w:ascii="宋体" w:eastAsia="宋体" w:hAnsi="宋体" w:hint="eastAsia"/>
                <w:szCs w:val="21"/>
              </w:rPr>
              <w:t>、《基层建设》，</w:t>
            </w:r>
            <w:r>
              <w:rPr>
                <w:rFonts w:ascii="宋体" w:eastAsia="宋体" w:hAnsi="宋体"/>
                <w:szCs w:val="21"/>
              </w:rPr>
              <w:t>CN 37-1371/D</w:t>
            </w:r>
            <w:r>
              <w:rPr>
                <w:rFonts w:ascii="宋体" w:eastAsia="宋体" w:hAnsi="宋体"/>
                <w:szCs w:val="21"/>
              </w:rPr>
              <w:t>，</w:t>
            </w:r>
            <w:r>
              <w:rPr>
                <w:rFonts w:ascii="宋体" w:eastAsia="宋体" w:hAnsi="宋体"/>
                <w:szCs w:val="21"/>
              </w:rPr>
              <w:t>ISSN 1003-5628</w:t>
            </w:r>
            <w:r>
              <w:rPr>
                <w:rFonts w:ascii="宋体" w:eastAsia="宋体" w:hAnsi="宋体" w:hint="eastAsia"/>
                <w:szCs w:val="21"/>
              </w:rPr>
              <w:t>；</w:t>
            </w:r>
          </w:p>
          <w:p w:rsidR="00BF7055" w:rsidRDefault="00954CF5">
            <w:pPr>
              <w:ind w:firstLineChars="200" w:firstLine="420"/>
              <w:rPr>
                <w:rFonts w:ascii="宋体" w:eastAsia="宋体" w:hAnsi="宋体"/>
                <w:szCs w:val="21"/>
              </w:rPr>
            </w:pPr>
            <w:r>
              <w:rPr>
                <w:rFonts w:ascii="宋体" w:eastAsia="宋体" w:hAnsi="宋体" w:hint="eastAsia"/>
                <w:szCs w:val="21"/>
              </w:rPr>
              <w:t>5</w:t>
            </w:r>
            <w:r>
              <w:rPr>
                <w:rFonts w:ascii="宋体" w:eastAsia="宋体" w:hAnsi="宋体" w:hint="eastAsia"/>
                <w:szCs w:val="21"/>
              </w:rPr>
              <w:t>、《工程技术》，</w:t>
            </w:r>
            <w:r>
              <w:rPr>
                <w:rFonts w:ascii="宋体" w:eastAsia="宋体" w:hAnsi="宋体"/>
                <w:szCs w:val="21"/>
              </w:rPr>
              <w:t>CN 50-9217/TB</w:t>
            </w:r>
            <w:r>
              <w:rPr>
                <w:rFonts w:ascii="宋体" w:eastAsia="宋体" w:hAnsi="宋体"/>
                <w:szCs w:val="21"/>
              </w:rPr>
              <w:t>，</w:t>
            </w:r>
            <w:r>
              <w:rPr>
                <w:rFonts w:ascii="宋体" w:eastAsia="宋体" w:hAnsi="宋体"/>
                <w:szCs w:val="21"/>
              </w:rPr>
              <w:t>ISSN 1671-5659</w:t>
            </w:r>
            <w:r>
              <w:rPr>
                <w:rFonts w:ascii="宋体" w:eastAsia="宋体" w:hAnsi="宋体" w:hint="eastAsia"/>
                <w:szCs w:val="21"/>
              </w:rPr>
              <w:t>。</w:t>
            </w:r>
          </w:p>
        </w:tc>
      </w:tr>
      <w:tr w:rsidR="00BF7055">
        <w:trPr>
          <w:trHeight w:val="3426"/>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lastRenderedPageBreak/>
              <w:t>发表文章内容简介</w:t>
            </w:r>
          </w:p>
        </w:tc>
        <w:tc>
          <w:tcPr>
            <w:tcW w:w="7194" w:type="dxa"/>
            <w:gridSpan w:val="8"/>
            <w:vAlign w:val="center"/>
          </w:tcPr>
          <w:p w:rsidR="00BF7055" w:rsidRDefault="00954CF5">
            <w:pPr>
              <w:ind w:firstLineChars="200" w:firstLine="420"/>
              <w:rPr>
                <w:rFonts w:ascii="宋体" w:eastAsia="宋体" w:hAnsi="宋体"/>
                <w:szCs w:val="21"/>
              </w:rPr>
            </w:pPr>
            <w:r>
              <w:rPr>
                <w:rFonts w:ascii="宋体" w:eastAsia="宋体" w:hAnsi="宋体"/>
                <w:szCs w:val="21"/>
              </w:rPr>
              <w:t>受篇幅限制</w:t>
            </w:r>
            <w:r>
              <w:rPr>
                <w:rFonts w:ascii="宋体" w:eastAsia="宋体" w:hAnsi="宋体" w:hint="eastAsia"/>
                <w:szCs w:val="21"/>
              </w:rPr>
              <w:t>，</w:t>
            </w:r>
            <w:r>
              <w:rPr>
                <w:rFonts w:ascii="宋体" w:eastAsia="宋体" w:hAnsi="宋体"/>
                <w:szCs w:val="21"/>
              </w:rPr>
              <w:t>以下仅介绍</w:t>
            </w:r>
            <w:r>
              <w:rPr>
                <w:rFonts w:ascii="宋体" w:eastAsia="宋体" w:hAnsi="宋体" w:hint="eastAsia"/>
                <w:szCs w:val="21"/>
              </w:rPr>
              <w:t>《人力资源管理对企业经济效益的影响探讨》的内容：</w:t>
            </w:r>
          </w:p>
          <w:p w:rsidR="00BF7055" w:rsidRDefault="00954CF5">
            <w:pPr>
              <w:ind w:firstLineChars="200" w:firstLine="420"/>
              <w:rPr>
                <w:rFonts w:ascii="宋体" w:eastAsia="宋体" w:hAnsi="宋体"/>
                <w:szCs w:val="21"/>
              </w:rPr>
            </w:pPr>
            <w:r>
              <w:rPr>
                <w:rFonts w:ascii="宋体" w:eastAsia="宋体" w:hAnsi="宋体" w:hint="eastAsia"/>
                <w:szCs w:val="21"/>
              </w:rPr>
              <w:t>人力资源管理水平是公司内部管理工作中不可或缺的一部分，是保证公司长期良性稳健发展的关键资源，对公司效益与整体人力资源管理水平产生了直接的影响。针对人力资源的重要性，本文首先阐述了公司人力资源管理概述及其功能，试图解析人力资源管理与公司效益的关联及其影响公司效益的各种因素，并从人力资源管理角度研究提高公司效益的办法，以期为企业在人力资源管理方面提供一些参考。</w:t>
            </w:r>
          </w:p>
        </w:tc>
      </w:tr>
      <w:tr w:rsidR="00BF7055">
        <w:trPr>
          <w:trHeight w:val="567"/>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拟定学位论文</w:t>
            </w:r>
          </w:p>
          <w:p w:rsidR="00BF7055" w:rsidRDefault="00954CF5">
            <w:pPr>
              <w:jc w:val="center"/>
              <w:rPr>
                <w:rFonts w:ascii="宋体" w:eastAsia="宋体" w:hAnsi="宋体"/>
                <w:sz w:val="24"/>
              </w:rPr>
            </w:pPr>
            <w:r>
              <w:rPr>
                <w:rFonts w:ascii="宋体" w:eastAsia="宋体" w:hAnsi="宋体" w:hint="eastAsia"/>
                <w:sz w:val="24"/>
              </w:rPr>
              <w:t>写作方向</w:t>
            </w:r>
          </w:p>
        </w:tc>
        <w:tc>
          <w:tcPr>
            <w:tcW w:w="7194" w:type="dxa"/>
            <w:gridSpan w:val="8"/>
            <w:vAlign w:val="center"/>
          </w:tcPr>
          <w:p w:rsidR="00BF7055" w:rsidRDefault="00A73C76">
            <w:pPr>
              <w:ind w:firstLineChars="200" w:firstLine="420"/>
              <w:rPr>
                <w:rFonts w:ascii="宋体" w:eastAsia="宋体" w:hAnsi="宋体" w:hint="eastAsia"/>
                <w:szCs w:val="21"/>
              </w:rPr>
            </w:pPr>
            <w:r>
              <w:rPr>
                <w:rFonts w:ascii="宋体" w:eastAsia="宋体" w:hAnsi="宋体" w:hint="eastAsia"/>
                <w:szCs w:val="21"/>
              </w:rPr>
              <w:t>以科技型上市公司的年报为数据来源，通过一些数学统计分析手段，将非财务因素包括人力资源、创新资源、销售及供应链资源等，进行量化</w:t>
            </w:r>
            <w:r w:rsidR="00954CF5">
              <w:rPr>
                <w:rFonts w:ascii="宋体" w:eastAsia="宋体" w:hAnsi="宋体" w:hint="eastAsia"/>
                <w:szCs w:val="21"/>
              </w:rPr>
              <w:t>。</w:t>
            </w:r>
            <w:r>
              <w:rPr>
                <w:rFonts w:ascii="宋体" w:eastAsia="宋体" w:hAnsi="宋体" w:hint="eastAsia"/>
                <w:szCs w:val="21"/>
              </w:rPr>
              <w:t>从而分析哪些非财务因素对科技企业的影响最大，</w:t>
            </w:r>
            <w:r w:rsidR="00954CF5">
              <w:rPr>
                <w:rFonts w:ascii="宋体" w:eastAsia="宋体" w:hAnsi="宋体" w:hint="eastAsia"/>
                <w:szCs w:val="21"/>
              </w:rPr>
              <w:t>其</w:t>
            </w:r>
            <w:r>
              <w:rPr>
                <w:rFonts w:ascii="宋体" w:eastAsia="宋体" w:hAnsi="宋体" w:hint="eastAsia"/>
                <w:szCs w:val="21"/>
              </w:rPr>
              <w:t>影响程度为</w:t>
            </w:r>
            <w:r w:rsidR="00954CF5">
              <w:rPr>
                <w:rFonts w:ascii="宋体" w:eastAsia="宋体" w:hAnsi="宋体" w:hint="eastAsia"/>
                <w:szCs w:val="21"/>
              </w:rPr>
              <w:t>多少。</w:t>
            </w:r>
            <w:bookmarkStart w:id="0" w:name="_GoBack"/>
            <w:bookmarkEnd w:id="0"/>
          </w:p>
        </w:tc>
      </w:tr>
      <w:tr w:rsidR="00BF7055">
        <w:trPr>
          <w:trHeight w:val="546"/>
          <w:jc w:val="center"/>
        </w:trPr>
        <w:tc>
          <w:tcPr>
            <w:tcW w:w="2434" w:type="dxa"/>
            <w:vAlign w:val="center"/>
          </w:tcPr>
          <w:p w:rsidR="00BF7055" w:rsidRDefault="00954CF5">
            <w:pPr>
              <w:jc w:val="center"/>
              <w:rPr>
                <w:rFonts w:ascii="宋体" w:eastAsia="宋体" w:hAnsi="宋体"/>
                <w:sz w:val="24"/>
              </w:rPr>
            </w:pPr>
            <w:r>
              <w:rPr>
                <w:rFonts w:ascii="宋体" w:eastAsia="宋体" w:hAnsi="宋体" w:hint="eastAsia"/>
                <w:sz w:val="24"/>
              </w:rPr>
              <w:t>拟定学位论文题目</w:t>
            </w:r>
          </w:p>
        </w:tc>
        <w:tc>
          <w:tcPr>
            <w:tcW w:w="7194" w:type="dxa"/>
            <w:gridSpan w:val="8"/>
            <w:vAlign w:val="center"/>
          </w:tcPr>
          <w:p w:rsidR="00BF7055" w:rsidRDefault="00954CF5" w:rsidP="00A73C76">
            <w:pPr>
              <w:ind w:firstLineChars="200" w:firstLine="480"/>
              <w:rPr>
                <w:rFonts w:ascii="宋体" w:eastAsia="宋体" w:hAnsi="宋体"/>
                <w:sz w:val="24"/>
              </w:rPr>
            </w:pPr>
            <w:r>
              <w:rPr>
                <w:rFonts w:ascii="宋体" w:eastAsia="宋体" w:hAnsi="宋体" w:hint="eastAsia"/>
                <w:sz w:val="24"/>
              </w:rPr>
              <w:t>《</w:t>
            </w:r>
            <w:r w:rsidR="00A73C76">
              <w:rPr>
                <w:rFonts w:ascii="宋体" w:eastAsia="宋体" w:hAnsi="宋体" w:hint="eastAsia"/>
                <w:sz w:val="24"/>
              </w:rPr>
              <w:t>非财务因素对科技型企业价值创造的影响研究</w:t>
            </w:r>
            <w:r>
              <w:rPr>
                <w:rFonts w:ascii="宋体" w:eastAsia="宋体" w:hAnsi="宋体" w:hint="eastAsia"/>
                <w:sz w:val="24"/>
              </w:rPr>
              <w:t>》</w:t>
            </w:r>
          </w:p>
        </w:tc>
      </w:tr>
    </w:tbl>
    <w:p w:rsidR="00BF7055" w:rsidRDefault="00954CF5">
      <w:pPr>
        <w:ind w:firstLineChars="200" w:firstLine="422"/>
        <w:rPr>
          <w:rFonts w:ascii="宋体" w:eastAsia="宋体" w:hAnsi="宋体"/>
        </w:rPr>
      </w:pPr>
      <w:r>
        <w:rPr>
          <w:rFonts w:ascii="宋体" w:eastAsia="宋体" w:hAnsi="宋体" w:hint="eastAsia"/>
          <w:b/>
          <w:bCs/>
          <w:color w:val="FF0000"/>
        </w:rPr>
        <w:t>注：请认真填写各项信息，不要改变表格格式</w:t>
      </w:r>
      <w:r>
        <w:rPr>
          <w:rFonts w:ascii="宋体" w:eastAsia="宋体" w:hAnsi="宋体" w:hint="eastAsia"/>
          <w:b/>
          <w:bCs/>
          <w:color w:val="FF0000"/>
        </w:rPr>
        <w:t>.</w:t>
      </w:r>
    </w:p>
    <w:sectPr w:rsidR="00BF7055">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汉仪中等线KW"/>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055"/>
    <w:rsid w:val="00954CF5"/>
    <w:rsid w:val="00A73C76"/>
    <w:rsid w:val="00BF7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F61D405-4D7D-45DC-AB9A-3F34D9EB1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等线" w:eastAsia="等线" w:hAnsi="等线" w:cs="宋体"/>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szCs w:val="18"/>
    </w:rPr>
  </w:style>
  <w:style w:type="paragraph" w:styleId="a4">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2</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huang zhan</cp:lastModifiedBy>
  <cp:revision>19</cp:revision>
  <dcterms:created xsi:type="dcterms:W3CDTF">2021-12-25T15:46:00Z</dcterms:created>
  <dcterms:modified xsi:type="dcterms:W3CDTF">2021-12-29T12:11:00Z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c0958dd1efdb499e8575ec48fe5e5ca2</vt:lpwstr>
  </property>
</Properties>
</file>