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8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91040429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周懿帆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所在地区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上海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13918401610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fiona_26@qq.com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上海海事大学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航海技术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浦东新区世博管理局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办事人员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2016年毕业于上海海事大学。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毕业后就职于上海市浦东新区世博管理局，主要负责企业招商引资、信息宣传等工作。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5361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浅谈中国网络电商直播发展历程及问题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《学海拾贝》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ISBN 978-7-5427-8066-9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2020年以来，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受新冠肺炎疫情的影响，传统的线下销售模式受到强烈冲击，线下店铺经营受阻，企业纷纷试水“网络直播”，“网络直播”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已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成为线下店铺复工的主要工具，网红带货、店主直播、导购直播、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明星推荐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等多样化的网络直播纷纷涌现。当下，“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直播”已经发展成为电商在新时代的新产业，直播带货呈现出极强的爆发性，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在全面建成小康社会的当下，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正在创造一个千亿级的新市场。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数字经济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跨境电商、海外仓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数字经济背景下海外仓数字化建设对跨境电商企业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4F52B40"/>
    <w:rsid w:val="04F71ACA"/>
    <w:rsid w:val="06A04BBF"/>
    <w:rsid w:val="09462613"/>
    <w:rsid w:val="13C44281"/>
    <w:rsid w:val="14A3020F"/>
    <w:rsid w:val="17643BB3"/>
    <w:rsid w:val="22510C04"/>
    <w:rsid w:val="23464983"/>
    <w:rsid w:val="26E61056"/>
    <w:rsid w:val="48CF4B57"/>
    <w:rsid w:val="518E24DB"/>
    <w:rsid w:val="546D4560"/>
    <w:rsid w:val="75E90A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ScaleCrop>false</ScaleCrop>
  <LinksUpToDate>false</LinksUpToDate>
  <CharactersWithSpaces>287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Administrator</cp:lastModifiedBy>
  <dcterms:modified xsi:type="dcterms:W3CDTF">2022-01-22T10:53:22Z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  <property fmtid="{D5CDD505-2E9C-101B-9397-08002B2CF9AE}" pid="3" name="ICV">
    <vt:lpwstr>35F9A451EF84421EAB30F27D1D94A480</vt:lpwstr>
  </property>
</Properties>
</file>