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522FCF2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360423">
        <w:rPr>
          <w:rFonts w:ascii="宋体" w:eastAsia="宋体" w:hAnsi="宋体" w:hint="eastAsia"/>
          <w:sz w:val="32"/>
          <w:szCs w:val="32"/>
          <w:u w:val="single"/>
        </w:rPr>
        <w:t xml:space="preserve">魏天伦 </w:t>
      </w:r>
      <w:r w:rsidR="00360423">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2849C54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360423">
        <w:rPr>
          <w:rFonts w:ascii="宋体" w:eastAsia="宋体" w:hAnsi="宋体"/>
          <w:sz w:val="32"/>
          <w:szCs w:val="32"/>
          <w:u w:val="single"/>
        </w:rPr>
        <w:t xml:space="preserve"> 81040873   </w:t>
      </w:r>
      <w:r w:rsidRPr="00F9166F">
        <w:rPr>
          <w:rFonts w:ascii="宋体" w:eastAsia="宋体" w:hAnsi="宋体"/>
          <w:sz w:val="32"/>
          <w:szCs w:val="32"/>
          <w:u w:val="single"/>
        </w:rPr>
        <w:t xml:space="preserve">  </w:t>
      </w:r>
    </w:p>
    <w:p w14:paraId="3A8E8F68" w14:textId="1F052F9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60423">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0A206B8A" w14:textId="1B96A450"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60423" w:rsidRPr="00360423">
        <w:rPr>
          <w:rFonts w:ascii="宋体" w:eastAsia="宋体" w:hAnsi="宋体" w:hint="eastAsia"/>
          <w:sz w:val="32"/>
          <w:szCs w:val="32"/>
          <w:u w:val="single"/>
        </w:rPr>
        <w:t>数字人民币对中国数字化消</w:t>
      </w:r>
    </w:p>
    <w:p w14:paraId="70A331A4" w14:textId="16E7BB44" w:rsidR="00F9166F" w:rsidRPr="00F9166F" w:rsidRDefault="00360423" w:rsidP="00F9166F">
      <w:pPr>
        <w:spacing w:line="720" w:lineRule="auto"/>
        <w:ind w:firstLineChars="400" w:firstLine="1280"/>
        <w:rPr>
          <w:rFonts w:ascii="宋体" w:eastAsia="宋体" w:hAnsi="宋体"/>
          <w:sz w:val="32"/>
          <w:szCs w:val="32"/>
        </w:rPr>
      </w:pPr>
      <w:r w:rsidRPr="00360423">
        <w:rPr>
          <w:rFonts w:ascii="宋体" w:eastAsia="宋体" w:hAnsi="宋体" w:hint="eastAsia"/>
          <w:sz w:val="32"/>
          <w:szCs w:val="32"/>
          <w:u w:val="single"/>
        </w:rPr>
        <w:t>费行为的影响研究</w:t>
      </w:r>
      <w:r>
        <w:rPr>
          <w:rFonts w:ascii="宋体" w:eastAsia="宋体" w:hAnsi="宋体"/>
          <w:sz w:val="32"/>
          <w:szCs w:val="32"/>
          <w:u w:val="single"/>
        </w:rPr>
        <w:t xml:space="preserve">             </w:t>
      </w:r>
      <w:r w:rsidR="00F9166F">
        <w:rPr>
          <w:rFonts w:ascii="宋体" w:eastAsia="宋体" w:hAnsi="宋体"/>
          <w:sz w:val="32"/>
          <w:szCs w:val="32"/>
          <w:u w:val="single"/>
        </w:rPr>
        <w:t xml:space="preserve">   </w:t>
      </w:r>
      <w:r w:rsidR="00B03E7F">
        <w:rPr>
          <w:rFonts w:ascii="宋体" w:eastAsia="宋体" w:hAnsi="宋体"/>
          <w:sz w:val="32"/>
          <w:szCs w:val="32"/>
          <w:u w:val="single"/>
        </w:rPr>
        <w:t xml:space="preserve">      </w:t>
      </w:r>
      <w:r w:rsidR="00F9166F">
        <w:rPr>
          <w:rFonts w:ascii="宋体" w:eastAsia="宋体" w:hAnsi="宋体"/>
          <w:sz w:val="32"/>
          <w:szCs w:val="32"/>
          <w:u w:val="single"/>
        </w:rPr>
        <w:t xml:space="preserve">  </w:t>
      </w:r>
      <w:r>
        <w:rPr>
          <w:rFonts w:ascii="宋体" w:eastAsia="宋体" w:hAnsi="宋体"/>
          <w:sz w:val="32"/>
          <w:szCs w:val="32"/>
          <w:u w:val="single"/>
        </w:rPr>
        <w:t xml:space="preserve">   </w:t>
      </w:r>
      <w:r w:rsidR="00F9166F">
        <w:rPr>
          <w:rFonts w:ascii="宋体" w:eastAsia="宋体" w:hAnsi="宋体"/>
          <w:sz w:val="32"/>
          <w:szCs w:val="32"/>
          <w:u w:val="single"/>
        </w:rPr>
        <w:t xml:space="preserve"> </w:t>
      </w:r>
    </w:p>
    <w:p w14:paraId="18CA500C" w14:textId="309D71A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360423">
        <w:rPr>
          <w:rFonts w:ascii="宋体" w:eastAsia="宋体" w:hAnsi="宋体"/>
          <w:sz w:val="32"/>
          <w:szCs w:val="32"/>
          <w:u w:val="single"/>
        </w:rPr>
        <w:t>2021年12月24</w:t>
      </w:r>
      <w:r w:rsidR="00360423">
        <w:rPr>
          <w:rFonts w:ascii="宋体" w:eastAsia="宋体" w:hAnsi="宋体" w:hint="eastAsia"/>
          <w:sz w:val="32"/>
          <w:szCs w:val="32"/>
          <w:u w:val="single"/>
        </w:rPr>
        <w:t>日</w:t>
      </w:r>
      <w:r w:rsidR="00360423">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360423">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06A7C5F6" w14:textId="77777777" w:rsidR="004D5DA9" w:rsidRDefault="00360423" w:rsidP="00360423">
            <w:pPr>
              <w:ind w:firstLineChars="200" w:firstLine="480"/>
              <w:rPr>
                <w:rFonts w:ascii="宋体" w:eastAsia="宋体" w:hAnsi="宋体"/>
                <w:sz w:val="24"/>
                <w:szCs w:val="24"/>
              </w:rPr>
            </w:pPr>
            <w:r w:rsidRPr="00360423">
              <w:rPr>
                <w:rFonts w:ascii="宋体" w:eastAsia="宋体" w:hAnsi="宋体" w:hint="eastAsia"/>
                <w:sz w:val="24"/>
                <w:szCs w:val="24"/>
              </w:rPr>
              <w:t>全球步入数字经济新时代，数字货币的发展是不可逆转的大趋势。习近平总书记指出：“积极参与数字货币、数字税等国际规则制定，塑造新的竞争优势。”我国央行</w:t>
            </w:r>
            <w:r>
              <w:rPr>
                <w:rFonts w:ascii="宋体" w:eastAsia="宋体" w:hAnsi="宋体" w:hint="eastAsia"/>
                <w:sz w:val="24"/>
                <w:szCs w:val="24"/>
              </w:rPr>
              <w:t>从2</w:t>
            </w:r>
            <w:r>
              <w:rPr>
                <w:rFonts w:ascii="宋体" w:eastAsia="宋体" w:hAnsi="宋体"/>
                <w:sz w:val="24"/>
                <w:szCs w:val="24"/>
              </w:rPr>
              <w:t>014</w:t>
            </w:r>
            <w:r>
              <w:rPr>
                <w:rFonts w:ascii="宋体" w:eastAsia="宋体" w:hAnsi="宋体" w:hint="eastAsia"/>
                <w:sz w:val="24"/>
                <w:szCs w:val="24"/>
              </w:rPr>
              <w:t>年开始法定数字货币的研究，至今已经7年，并且</w:t>
            </w:r>
            <w:r w:rsidRPr="00360423">
              <w:rPr>
                <w:rFonts w:ascii="宋体" w:eastAsia="宋体" w:hAnsi="宋体" w:hint="eastAsia"/>
                <w:sz w:val="24"/>
                <w:szCs w:val="24"/>
              </w:rPr>
              <w:t>在数字货币研发方面处于全球前列，</w:t>
            </w:r>
            <w:r>
              <w:rPr>
                <w:rFonts w:ascii="宋体" w:eastAsia="宋体" w:hAnsi="宋体" w:hint="eastAsia"/>
                <w:sz w:val="24"/>
                <w:szCs w:val="24"/>
              </w:rPr>
              <w:t>并且</w:t>
            </w:r>
            <w:r w:rsidR="00481B96">
              <w:rPr>
                <w:rFonts w:ascii="宋体" w:eastAsia="宋体" w:hAnsi="宋体" w:hint="eastAsia"/>
                <w:sz w:val="24"/>
                <w:szCs w:val="24"/>
              </w:rPr>
              <w:t>逐步从各个城市，各个场景开始逐步推广数字人民币。数字人民币的全面推广及使用将不可阻挡。</w:t>
            </w:r>
          </w:p>
          <w:p w14:paraId="6B6F4C80" w14:textId="77777777" w:rsidR="00481B96" w:rsidRDefault="00481B96" w:rsidP="00481B96">
            <w:pPr>
              <w:ind w:firstLineChars="200" w:firstLine="480"/>
              <w:rPr>
                <w:rFonts w:ascii="宋体" w:eastAsia="宋体" w:hAnsi="宋体"/>
                <w:sz w:val="24"/>
                <w:szCs w:val="24"/>
              </w:rPr>
            </w:pPr>
            <w:r w:rsidRPr="00481B96">
              <w:rPr>
                <w:rFonts w:ascii="宋体" w:eastAsia="宋体" w:hAnsi="宋体" w:hint="eastAsia"/>
                <w:sz w:val="24"/>
                <w:szCs w:val="24"/>
              </w:rPr>
              <w:t>随着互联网的普及与应用、移动互联与移动终端的发展，中国的网民数量增长速度日益加快。网民通过网络进行各种与经济、生活、沟通、信息搜集等有关的各类活动，互联网在生产和生活中的作用日益重要。通过互联网进行各种消费，以满足自身的物质和精神的需要。尤其是随着互联网应用的增大，通过互联网实现精神需求比例越来越高。通过互联网实现的各类消费活动，既有物质方面的，也有精神方面的；既有货币层面的，也有非货币化的；既有有形产品消费，也有无形服务的满足，这些消费包括在线活动、视频、音频、信息、购买、微博空间的利用与展示等等，这些消费统称为“数字化消费”，随着信息技术革命与互联网的普及，数字化消费的范围和种类日益增多。数字化消费属于网络经济形态下的新兴的消费方式，这一模式具有诸多的优势，同传统消费也表现出不同的特点。</w:t>
            </w:r>
          </w:p>
          <w:p w14:paraId="1836D7EC" w14:textId="14DC47DA" w:rsidR="00481B96" w:rsidRDefault="00481B96" w:rsidP="00056240">
            <w:pPr>
              <w:ind w:firstLineChars="200" w:firstLine="480"/>
              <w:rPr>
                <w:rFonts w:ascii="宋体" w:eastAsia="宋体" w:hAnsi="宋体"/>
                <w:sz w:val="24"/>
                <w:szCs w:val="24"/>
              </w:rPr>
            </w:pPr>
            <w:r>
              <w:rPr>
                <w:rFonts w:ascii="宋体" w:eastAsia="宋体" w:hAnsi="宋体" w:hint="eastAsia"/>
                <w:sz w:val="24"/>
                <w:szCs w:val="24"/>
              </w:rPr>
              <w:t>随着数字人民币适用范围的不断扩大，将会对现有的互联网消费行为有很大的影响</w:t>
            </w:r>
            <w:r w:rsidR="00B40499">
              <w:rPr>
                <w:rFonts w:ascii="宋体" w:eastAsia="宋体" w:hAnsi="宋体" w:hint="eastAsia"/>
                <w:sz w:val="24"/>
                <w:szCs w:val="24"/>
              </w:rPr>
              <w:t>，并且由于数字人民币是基于互联网的一种新型数字货币，将极大扩展原有“数字化消费”的定义与范围，从而对广义“数字化消费”产生更大更深远的影响。例如：基</w:t>
            </w:r>
            <w:r>
              <w:rPr>
                <w:rFonts w:ascii="宋体" w:eastAsia="宋体" w:hAnsi="宋体" w:hint="eastAsia"/>
                <w:sz w:val="24"/>
                <w:szCs w:val="24"/>
              </w:rPr>
              <w:t>于原有的在小额支付领域占据绝大多数份额的第三方支付工具产生很大的影响，从各个维度影响</w:t>
            </w:r>
            <w:r w:rsidR="00917E6D">
              <w:rPr>
                <w:rFonts w:ascii="宋体" w:eastAsia="宋体" w:hAnsi="宋体" w:hint="eastAsia"/>
                <w:sz w:val="24"/>
                <w:szCs w:val="24"/>
              </w:rPr>
              <w:t>零售行业</w:t>
            </w:r>
            <w:r w:rsidR="005664D3">
              <w:rPr>
                <w:rFonts w:ascii="宋体" w:eastAsia="宋体" w:hAnsi="宋体" w:hint="eastAsia"/>
                <w:sz w:val="24"/>
                <w:szCs w:val="24"/>
              </w:rPr>
              <w:t>。最终达到</w:t>
            </w:r>
            <w:r w:rsidR="00917E6D">
              <w:rPr>
                <w:rFonts w:ascii="宋体" w:eastAsia="宋体" w:hAnsi="宋体" w:hint="eastAsia"/>
                <w:sz w:val="24"/>
                <w:szCs w:val="24"/>
              </w:rPr>
              <w:t>助推我国数字经济快速发展</w:t>
            </w:r>
            <w:r w:rsidR="005664D3">
              <w:rPr>
                <w:rFonts w:ascii="宋体" w:eastAsia="宋体" w:hAnsi="宋体" w:hint="eastAsia"/>
                <w:sz w:val="24"/>
                <w:szCs w:val="24"/>
              </w:rPr>
              <w:t>，</w:t>
            </w:r>
            <w:r w:rsidR="00917E6D">
              <w:rPr>
                <w:rFonts w:ascii="宋体" w:eastAsia="宋体" w:hAnsi="宋体" w:hint="eastAsia"/>
                <w:sz w:val="24"/>
                <w:szCs w:val="24"/>
              </w:rPr>
              <w:t>推动国内经济大循环与国内外经济双循环</w:t>
            </w:r>
            <w:r w:rsidR="00B40499">
              <w:rPr>
                <w:rFonts w:ascii="宋体" w:eastAsia="宋体" w:hAnsi="宋体" w:hint="eastAsia"/>
                <w:sz w:val="24"/>
                <w:szCs w:val="24"/>
              </w:rPr>
              <w:t>等</w:t>
            </w:r>
            <w:r w:rsidR="005664D3">
              <w:rPr>
                <w:rFonts w:ascii="宋体" w:eastAsia="宋体" w:hAnsi="宋体" w:hint="eastAsia"/>
                <w:sz w:val="24"/>
                <w:szCs w:val="24"/>
              </w:rPr>
              <w:t>目标</w:t>
            </w:r>
            <w:r w:rsidR="00B40499">
              <w:rPr>
                <w:rFonts w:ascii="宋体" w:eastAsia="宋体" w:hAnsi="宋体" w:hint="eastAsia"/>
                <w:sz w:val="24"/>
                <w:szCs w:val="24"/>
              </w:rPr>
              <w:t>。</w:t>
            </w:r>
          </w:p>
          <w:p w14:paraId="5D534C0A" w14:textId="58FE547E" w:rsidR="00056240" w:rsidRPr="00056240" w:rsidRDefault="00056240" w:rsidP="0010350D">
            <w:pPr>
              <w:ind w:firstLineChars="200" w:firstLine="480"/>
              <w:rPr>
                <w:rFonts w:ascii="宋体" w:eastAsia="宋体" w:hAnsi="宋体"/>
                <w:sz w:val="24"/>
                <w:szCs w:val="24"/>
              </w:rPr>
            </w:pPr>
            <w:r>
              <w:rPr>
                <w:rFonts w:ascii="宋体" w:eastAsia="宋体" w:hAnsi="宋体" w:hint="eastAsia"/>
                <w:sz w:val="24"/>
                <w:szCs w:val="24"/>
              </w:rPr>
              <w:t>选题将为基于此进行相关研究，对数字人民币对</w:t>
            </w:r>
            <w:r w:rsidR="001021EA">
              <w:rPr>
                <w:rFonts w:ascii="宋体" w:eastAsia="宋体" w:hAnsi="宋体" w:hint="eastAsia"/>
                <w:sz w:val="24"/>
                <w:szCs w:val="24"/>
              </w:rPr>
              <w:t>零售行业</w:t>
            </w:r>
            <w:r>
              <w:rPr>
                <w:rFonts w:ascii="宋体" w:eastAsia="宋体" w:hAnsi="宋体" w:hint="eastAsia"/>
                <w:sz w:val="24"/>
                <w:szCs w:val="24"/>
              </w:rPr>
              <w:t>中国数字化消费的影响进行分析</w:t>
            </w:r>
            <w:r w:rsidR="0010350D">
              <w:rPr>
                <w:rFonts w:ascii="宋体" w:eastAsia="宋体" w:hAnsi="宋体" w:hint="eastAsia"/>
                <w:sz w:val="24"/>
                <w:szCs w:val="24"/>
              </w:rPr>
              <w:t>。</w:t>
            </w:r>
            <w:r w:rsidR="001021EA">
              <w:rPr>
                <w:rFonts w:ascii="宋体" w:eastAsia="宋体" w:hAnsi="宋体" w:hint="eastAsia"/>
                <w:sz w:val="24"/>
                <w:szCs w:val="24"/>
              </w:rPr>
              <w:t>从作者角度，数字人民币对零售行业中国数字化消费整体来看是有正向的影响的。主要从</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817A38"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2D77ED76" w14:textId="1D07545F" w:rsidR="00FA3858" w:rsidRPr="002B09C6" w:rsidRDefault="00817A38">
            <w:pPr>
              <w:rPr>
                <w:rFonts w:ascii="宋体" w:eastAsia="宋体" w:hAnsi="宋体"/>
                <w:b/>
                <w:sz w:val="24"/>
                <w:szCs w:val="24"/>
              </w:rPr>
            </w:pPr>
            <w:r w:rsidRPr="002B09C6">
              <w:rPr>
                <w:rFonts w:ascii="宋体" w:eastAsia="宋体" w:hAnsi="宋体" w:hint="eastAsia"/>
                <w:b/>
                <w:sz w:val="24"/>
                <w:szCs w:val="24"/>
              </w:rPr>
              <w:t>数字人民币</w:t>
            </w:r>
            <w:r w:rsidR="0010350D" w:rsidRPr="002B09C6">
              <w:rPr>
                <w:rFonts w:ascii="宋体" w:eastAsia="宋体" w:hAnsi="宋体" w:hint="eastAsia"/>
                <w:b/>
                <w:sz w:val="24"/>
                <w:szCs w:val="24"/>
              </w:rPr>
              <w:t>：</w:t>
            </w:r>
          </w:p>
          <w:p w14:paraId="3D3C7F27" w14:textId="23EAD5C1" w:rsidR="00817A38" w:rsidRPr="00817A38" w:rsidRDefault="00817A38">
            <w:pPr>
              <w:rPr>
                <w:rFonts w:ascii="宋体" w:eastAsia="宋体" w:hAnsi="宋体"/>
                <w:sz w:val="24"/>
                <w:szCs w:val="24"/>
              </w:rPr>
            </w:pPr>
            <w:r>
              <w:rPr>
                <w:rFonts w:ascii="宋体" w:eastAsia="宋体" w:hAnsi="宋体" w:hint="eastAsia"/>
                <w:sz w:val="24"/>
                <w:szCs w:val="24"/>
              </w:rPr>
              <w:t>达成共识：</w:t>
            </w:r>
          </w:p>
          <w:p w14:paraId="093E556E" w14:textId="610F9933" w:rsidR="0010350D" w:rsidRPr="00FA6B15" w:rsidRDefault="00FA6B15" w:rsidP="00FA6B15">
            <w:pPr>
              <w:ind w:firstLineChars="200" w:firstLine="480"/>
              <w:rPr>
                <w:rFonts w:ascii="宋体" w:eastAsia="宋体" w:hAnsi="宋体"/>
                <w:sz w:val="24"/>
                <w:szCs w:val="24"/>
              </w:rPr>
            </w:pPr>
            <w:r w:rsidRPr="00FA6B15">
              <w:rPr>
                <w:rFonts w:ascii="宋体" w:eastAsia="宋体" w:hAnsi="宋体" w:hint="eastAsia"/>
                <w:sz w:val="24"/>
                <w:szCs w:val="24"/>
              </w:rPr>
              <w:t>数字技术正在把人类从工业社会带入数字化社会，伴随着人工智能、大数据、区块链、云计算、物联网、网络安全等新兴数字技术的发展，货币也正在经历从物化货币到数字化货币的转换。</w:t>
            </w:r>
          </w:p>
          <w:p w14:paraId="08B7A64C" w14:textId="6E9215E9" w:rsidR="00FA3858" w:rsidRPr="00FA6B15" w:rsidRDefault="00FA6B15" w:rsidP="00FA6B15">
            <w:pPr>
              <w:ind w:firstLineChars="200" w:firstLine="480"/>
              <w:rPr>
                <w:rFonts w:ascii="宋体" w:eastAsia="宋体" w:hAnsi="宋体"/>
                <w:sz w:val="24"/>
                <w:szCs w:val="24"/>
              </w:rPr>
            </w:pPr>
            <w:r w:rsidRPr="00FA6B15">
              <w:rPr>
                <w:rFonts w:ascii="宋体" w:eastAsia="宋体" w:hAnsi="宋体" w:hint="eastAsia"/>
                <w:sz w:val="24"/>
                <w:szCs w:val="24"/>
              </w:rPr>
              <w:t>数字货币可分为法定数字货币、虚拟货币以及可信任机构的数字货币三类，</w:t>
            </w:r>
            <w:r w:rsidRPr="00FA6B15">
              <w:rPr>
                <w:rFonts w:ascii="宋体" w:eastAsia="宋体" w:hAnsi="宋体"/>
                <w:sz w:val="24"/>
                <w:szCs w:val="24"/>
              </w:rPr>
              <w:t>2008年基于区块链技术发明的比特币是世界上最早出现的“去中心化”虚拟货币；2019年美国脸书公司（facebook）推出的稳定币（Libra，2020年底更名为Diem）同样采用区块链技术，用强势货币计价资产作为信用支持，成为广受关注的可信任机构的数字货币；央行数字货币（CBDC）是指各国央行以数字形式发放的与纸币等价的法定货币，出于铸币税、提高货币政策的效率、增加支付系统的竞争力、提高金融的普惠程度、减少犯罪、应对私人加密数字货币对于主权货币的挑战等原因[1]，从2014年开始，多国央行启动了对央行数字货币（CBDC）的研究和实践。国际清算银行（BIS）的央行数字货币（CBDC</w:t>
            </w:r>
            <w:r w:rsidRPr="00FA6B15">
              <w:rPr>
                <w:rFonts w:ascii="宋体" w:eastAsia="宋体" w:hAnsi="宋体" w:hint="eastAsia"/>
                <w:sz w:val="24"/>
                <w:szCs w:val="24"/>
              </w:rPr>
              <w:t>）</w:t>
            </w:r>
            <w:r w:rsidRPr="00FA6B15">
              <w:rPr>
                <w:rFonts w:ascii="宋体" w:eastAsia="宋体" w:hAnsi="宋体"/>
                <w:sz w:val="24"/>
                <w:szCs w:val="24"/>
              </w:rPr>
              <w:t>2020年度第三次调查表明，在65家央行中，86%的受访央行表示正在研究央行数字货币相关问题，60%的受访央行现在正在进行央行数字货币技术实验或概念验证，其中14%的项目已进入试点阶段，新兴市场出于提升金融普惠性和支付效率的需要，比发达经济体更积极、更有目的性地推动项目进展。根据用户和用途不同，央行数字货币（CBDC）可分为批发型央行数字货币和零售型央行数字货币两类，分别用于商业银行等机构类主体大额结算和公众日常交易。</w:t>
            </w:r>
          </w:p>
          <w:p w14:paraId="50443448" w14:textId="5A06D531" w:rsidR="00FA3858" w:rsidRPr="00FA6B15" w:rsidRDefault="00FA6B15" w:rsidP="00FA6B15">
            <w:pPr>
              <w:ind w:firstLineChars="200" w:firstLine="480"/>
              <w:rPr>
                <w:rFonts w:ascii="宋体" w:eastAsia="宋体" w:hAnsi="宋体"/>
                <w:sz w:val="24"/>
                <w:szCs w:val="24"/>
              </w:rPr>
            </w:pPr>
            <w:r w:rsidRPr="00FA6B15">
              <w:rPr>
                <w:rFonts w:ascii="宋体" w:eastAsia="宋体" w:hAnsi="宋体" w:hint="eastAsia"/>
                <w:sz w:val="24"/>
                <w:szCs w:val="24"/>
              </w:rPr>
              <w:t>数字人民币是中国人民银行发行的数字形式的法定货币，属于零售型央行数字货币（</w:t>
            </w:r>
            <w:r w:rsidRPr="00FA6B15">
              <w:rPr>
                <w:rFonts w:ascii="宋体" w:eastAsia="宋体" w:hAnsi="宋体"/>
                <w:sz w:val="24"/>
                <w:szCs w:val="24"/>
              </w:rPr>
              <w:t>CBDC），由指定运营机构参与运营，以广义账户体系为基础，支持银行账户松耦合功能，与实物人民币等价，具有价值特征和法偿性。数字人民币具备货币的价值尺度、交易媒介、价值贮藏等基本功能，主要定位于现金类支付凭证（M0），并将与实物人民币长期并存。</w:t>
            </w:r>
          </w:p>
          <w:p w14:paraId="21594E65" w14:textId="78DEDAB7" w:rsidR="00FA3858" w:rsidRPr="005D5F6C" w:rsidRDefault="005D5F6C" w:rsidP="005D5F6C">
            <w:pPr>
              <w:ind w:firstLineChars="200" w:firstLine="480"/>
              <w:rPr>
                <w:rFonts w:ascii="宋体" w:eastAsia="宋体" w:hAnsi="宋体"/>
                <w:sz w:val="24"/>
                <w:szCs w:val="24"/>
              </w:rPr>
            </w:pPr>
            <w:r w:rsidRPr="005D5F6C">
              <w:rPr>
                <w:rFonts w:ascii="宋体" w:eastAsia="宋体" w:hAnsi="宋体" w:hint="eastAsia"/>
                <w:sz w:val="24"/>
                <w:szCs w:val="24"/>
              </w:rPr>
              <w:t>数字人民币采取中心化管理、双层运营模式，人民银行负责发行、注销、跨机构互联互通和钱包生态管理工作，同时有选择地指定商业银行作为运营机构，面向社会提供数字人民币兑换服务。运营机构与商业机构一起，通过支付产品设计创新、系统开发实现数字人民币的流通服务，通过场景拓展、市场推广、业务处理实现零售环节管理。</w:t>
            </w:r>
          </w:p>
          <w:p w14:paraId="6ADE0349" w14:textId="35A83FD7" w:rsidR="00FA3858" w:rsidRPr="005D5F6C" w:rsidRDefault="005D5F6C" w:rsidP="005D5F6C">
            <w:pPr>
              <w:ind w:firstLineChars="200" w:firstLine="480"/>
              <w:rPr>
                <w:rFonts w:ascii="宋体" w:eastAsia="宋体" w:hAnsi="宋体"/>
                <w:sz w:val="24"/>
                <w:szCs w:val="24"/>
              </w:rPr>
            </w:pPr>
            <w:r w:rsidRPr="005D5F6C">
              <w:rPr>
                <w:rFonts w:ascii="宋体" w:eastAsia="宋体" w:hAnsi="宋体" w:hint="eastAsia"/>
                <w:sz w:val="24"/>
                <w:szCs w:val="24"/>
              </w:rPr>
              <w:t>近年来电子支付尤其是移动支付迅速发展，新冠肺炎疫情暴发后更是加剧了这一趋势，</w:t>
            </w:r>
            <w:r w:rsidRPr="005D5F6C">
              <w:rPr>
                <w:rFonts w:ascii="宋体" w:eastAsia="宋体" w:hAnsi="宋体"/>
                <w:sz w:val="24"/>
                <w:szCs w:val="24"/>
              </w:rPr>
              <w:t>2020中国移动支付金额同比增长24.5%，目前移动支付普及率已达86%。数字技术正在改变传统的社会运行方式，数字经济成为了世界经济发展的驱动力。在数字经济时代，央行数字货币的推出，在捍卫央行主权货币地位同时，对于提供可信安全的支付手段、提升支付效率、维护支付体系稳定、推进人民币跨境支付、提高金融服务创新、提升监管效率、提高金融的普惠性及金融政策精准度等方面，都有着重要的意义。</w:t>
            </w:r>
          </w:p>
          <w:p w14:paraId="02F22241" w14:textId="467CC2F8" w:rsidR="00FA3858" w:rsidRDefault="005D5F6C" w:rsidP="00817A38">
            <w:pPr>
              <w:ind w:firstLine="480"/>
              <w:rPr>
                <w:rFonts w:ascii="宋体" w:eastAsia="宋体" w:hAnsi="宋体"/>
                <w:sz w:val="24"/>
                <w:szCs w:val="24"/>
              </w:rPr>
            </w:pPr>
            <w:r w:rsidRPr="005D5F6C">
              <w:rPr>
                <w:rFonts w:ascii="宋体" w:eastAsia="宋体" w:hAnsi="宋体" w:hint="eastAsia"/>
                <w:sz w:val="24"/>
                <w:szCs w:val="24"/>
              </w:rPr>
              <w:t>根据央行《中国数字人民币的研发进展白皮书》显示，截至</w:t>
            </w:r>
            <w:r w:rsidRPr="005D5F6C">
              <w:rPr>
                <w:rFonts w:ascii="宋体" w:eastAsia="宋体" w:hAnsi="宋体"/>
                <w:sz w:val="24"/>
                <w:szCs w:val="24"/>
              </w:rPr>
              <w:t>2021年6月30日，数字人民币试点场景已超132万个，立个人钱包2087万余个、对公钱包351万余个，累计交易金额约345亿元，随着数字人民币试点的纵深扩展，截至2021年10月8日，人民银行数字人民币试点场景已超过350万个，累计开立个人钱包达到1.23亿个，交易金额约560亿元。</w:t>
            </w:r>
          </w:p>
          <w:p w14:paraId="29FC134A" w14:textId="3F01F013" w:rsidR="00817A38" w:rsidRDefault="00817A38" w:rsidP="00817A38">
            <w:pPr>
              <w:ind w:firstLine="480"/>
              <w:rPr>
                <w:rFonts w:ascii="宋体" w:eastAsia="宋体" w:hAnsi="宋体"/>
                <w:sz w:val="24"/>
                <w:szCs w:val="24"/>
              </w:rPr>
            </w:pPr>
            <w:r>
              <w:rPr>
                <w:rFonts w:ascii="宋体" w:eastAsia="宋体" w:hAnsi="宋体" w:hint="eastAsia"/>
                <w:sz w:val="24"/>
                <w:szCs w:val="24"/>
              </w:rPr>
              <w:t>未达成共识：</w:t>
            </w:r>
          </w:p>
          <w:p w14:paraId="4863DE9F" w14:textId="46E1FBE2" w:rsidR="00817A38" w:rsidRPr="00817A38" w:rsidRDefault="00817A38" w:rsidP="00817A38">
            <w:pPr>
              <w:ind w:firstLine="480"/>
              <w:rPr>
                <w:rFonts w:ascii="宋体" w:eastAsia="宋体" w:hAnsi="宋体"/>
                <w:sz w:val="24"/>
                <w:szCs w:val="24"/>
              </w:rPr>
            </w:pPr>
            <w:r>
              <w:rPr>
                <w:rFonts w:ascii="宋体" w:eastAsia="宋体" w:hAnsi="宋体" w:hint="eastAsia"/>
                <w:sz w:val="24"/>
                <w:szCs w:val="24"/>
              </w:rPr>
              <w:t>由于数字人民币在全球范围都是一个新兴的课题。针对</w:t>
            </w:r>
            <w:r w:rsidR="002B09C6">
              <w:rPr>
                <w:rFonts w:ascii="宋体" w:eastAsia="宋体" w:hAnsi="宋体" w:hint="eastAsia"/>
                <w:sz w:val="24"/>
                <w:szCs w:val="24"/>
              </w:rPr>
              <w:t>过去非法定数字货币：比特币等多种货币的兴起，在世界范围，各个国家都开始了数字货币这一新兴课题的研究。</w:t>
            </w:r>
            <w:r w:rsidR="002B09C6">
              <w:rPr>
                <w:rFonts w:ascii="宋体" w:eastAsia="宋体" w:hAnsi="宋体" w:hint="eastAsia"/>
                <w:sz w:val="24"/>
                <w:szCs w:val="24"/>
              </w:rPr>
              <w:lastRenderedPageBreak/>
              <w:t>是货币邢台的又一次重大革命。因此，对于数字货币的应用场景、未来发展、监管、风险控制等均从各个角度开始进行，目前在数字人民币对数字化消费行为的影响，并无太多研究资料。</w:t>
            </w:r>
          </w:p>
          <w:p w14:paraId="4B4DD3AF" w14:textId="03BEACA1" w:rsidR="005D5F6C" w:rsidRPr="002B09C6" w:rsidRDefault="005D5F6C" w:rsidP="005D5F6C">
            <w:pPr>
              <w:ind w:firstLine="480"/>
              <w:rPr>
                <w:rFonts w:ascii="宋体" w:eastAsia="宋体" w:hAnsi="宋体"/>
                <w:b/>
                <w:sz w:val="24"/>
                <w:szCs w:val="24"/>
              </w:rPr>
            </w:pPr>
            <w:r w:rsidRPr="002B09C6">
              <w:rPr>
                <w:rFonts w:ascii="宋体" w:eastAsia="宋体" w:hAnsi="宋体" w:hint="eastAsia"/>
                <w:b/>
                <w:sz w:val="24"/>
                <w:szCs w:val="24"/>
              </w:rPr>
              <w:t>数字化消费：</w:t>
            </w:r>
          </w:p>
          <w:p w14:paraId="7C4ED68B" w14:textId="77777777" w:rsidR="002B09C6" w:rsidRDefault="005D5F6C" w:rsidP="002B09C6">
            <w:pPr>
              <w:ind w:firstLine="480"/>
              <w:rPr>
                <w:rFonts w:ascii="宋体" w:eastAsia="宋体" w:hAnsi="宋体"/>
                <w:sz w:val="24"/>
                <w:szCs w:val="24"/>
              </w:rPr>
            </w:pPr>
            <w:r w:rsidRPr="005D5F6C">
              <w:rPr>
                <w:rFonts w:ascii="宋体" w:eastAsia="宋体" w:hAnsi="宋体" w:hint="eastAsia"/>
                <w:sz w:val="24"/>
                <w:szCs w:val="24"/>
              </w:rPr>
              <w:t>随着互联网的普及与应用，人们在通过互联网来完成的各类活动日益增多，包括网络购物、及时通讯、微博空间、网络支付、网上约车、网上邮件、各类信息的搜集与传递等等。其中，有相当一部分网上活动是为了满足个人的消费需求，只不过这类</w:t>
            </w:r>
            <w:r>
              <w:rPr>
                <w:rFonts w:ascii="宋体" w:eastAsia="宋体" w:hAnsi="宋体" w:hint="eastAsia"/>
                <w:sz w:val="24"/>
                <w:szCs w:val="24"/>
              </w:rPr>
              <w:t>需求的</w:t>
            </w:r>
            <w:r w:rsidRPr="005D5F6C">
              <w:rPr>
                <w:rFonts w:ascii="宋体" w:eastAsia="宋体" w:hAnsi="宋体" w:hint="eastAsia"/>
                <w:sz w:val="24"/>
                <w:szCs w:val="24"/>
              </w:rPr>
              <w:t>满足是通过网上数字化过程来实现的，因此，这部分通过网上数字化行为实现的消费活动被称之为“数字化消费”。而且，随着信息化、移动互联以及网络终端的日益普及和智能化，数字化消费无论在内容方面还是范围与规模上都在不断扩大，呈现日益发展的态势。</w:t>
            </w:r>
          </w:p>
          <w:p w14:paraId="74343A16" w14:textId="6A5C91B6" w:rsidR="005D5F6C" w:rsidRDefault="005D5F6C" w:rsidP="002B09C6">
            <w:pPr>
              <w:ind w:firstLine="480"/>
              <w:rPr>
                <w:rFonts w:ascii="宋体" w:eastAsia="宋体" w:hAnsi="宋体"/>
                <w:sz w:val="24"/>
                <w:szCs w:val="24"/>
              </w:rPr>
            </w:pPr>
            <w:r w:rsidRPr="005D5F6C">
              <w:rPr>
                <w:rFonts w:ascii="宋体" w:eastAsia="宋体" w:hAnsi="宋体" w:hint="eastAsia"/>
                <w:sz w:val="24"/>
                <w:szCs w:val="24"/>
              </w:rPr>
              <w:t>从网络经济学的核心特征来看，数字化消费具有网络消费的特点，具有网络系统根本特性——网络外部性与自组织性。嵌入网络之中的数字化消费者、网络平台和网上消费对象的供给者之间形成了强烈的网络外部性与需求方规模经济的特征，呈现出正反馈的作用机制，最终推动数字化消费愈发扩大化。</w:t>
            </w:r>
          </w:p>
          <w:p w14:paraId="74044C64" w14:textId="77777777" w:rsidR="00817A38" w:rsidRDefault="00817A38" w:rsidP="00817A38">
            <w:pPr>
              <w:ind w:firstLine="480"/>
              <w:rPr>
                <w:rFonts w:ascii="宋体" w:eastAsia="宋体" w:hAnsi="宋体"/>
                <w:sz w:val="24"/>
                <w:szCs w:val="24"/>
              </w:rPr>
            </w:pPr>
            <w:r w:rsidRPr="00817A38">
              <w:rPr>
                <w:rFonts w:ascii="宋体" w:eastAsia="宋体" w:hAnsi="宋体" w:hint="eastAsia"/>
                <w:sz w:val="24"/>
                <w:szCs w:val="24"/>
              </w:rPr>
              <w:t>从经济学理论层面看，消费作为经济学的核心范畴之一，是决定产品定价的重要变量之一。但是在数字化消费过程中，数字化消费呈现出了不同于传统消费行为的特征。传统经济理论中提到的“消费”均为货币性消费，是通过货币计量的行为。但是，数字化消费既有货币化消费也有非货币化消费，从网络经济的发展态势来看，非货币化的比重也在逐渐增多。非货币化消费的发展是否意味着互联网及信息技术革命的推进，有可能从局部改变着经济发展的态势？由货币经济向非货币经济的过渡？数字化消费之中的非货币化消费是否涉及数字版权问题？数字化消费也必将引起数字版权的相关争论。</w:t>
            </w:r>
          </w:p>
          <w:p w14:paraId="7DC5C85A" w14:textId="77777777" w:rsidR="002B09C6" w:rsidRPr="00B45B6C" w:rsidRDefault="002B09C6" w:rsidP="00817A38">
            <w:pPr>
              <w:ind w:firstLine="480"/>
              <w:rPr>
                <w:rFonts w:ascii="宋体" w:eastAsia="宋体" w:hAnsi="宋体"/>
                <w:b/>
                <w:sz w:val="24"/>
                <w:szCs w:val="24"/>
              </w:rPr>
            </w:pPr>
            <w:r w:rsidRPr="00B45B6C">
              <w:rPr>
                <w:rFonts w:ascii="宋体" w:eastAsia="宋体" w:hAnsi="宋体" w:hint="eastAsia"/>
                <w:b/>
                <w:sz w:val="24"/>
                <w:szCs w:val="24"/>
              </w:rPr>
              <w:t>未形成共识：</w:t>
            </w:r>
          </w:p>
          <w:p w14:paraId="3217FF80" w14:textId="77777777" w:rsidR="002B09C6" w:rsidRDefault="002B09C6" w:rsidP="00817A38">
            <w:pPr>
              <w:ind w:firstLine="480"/>
              <w:rPr>
                <w:rFonts w:ascii="宋体" w:eastAsia="宋体" w:hAnsi="宋体"/>
                <w:sz w:val="24"/>
                <w:szCs w:val="24"/>
              </w:rPr>
            </w:pPr>
            <w:r>
              <w:rPr>
                <w:rFonts w:ascii="宋体" w:eastAsia="宋体" w:hAnsi="宋体" w:hint="eastAsia"/>
                <w:sz w:val="24"/>
                <w:szCs w:val="24"/>
              </w:rPr>
              <w:t>数字化消费的本身的定义</w:t>
            </w:r>
            <w:r w:rsidR="00B7637D">
              <w:rPr>
                <w:rFonts w:ascii="宋体" w:eastAsia="宋体" w:hAnsi="宋体" w:hint="eastAsia"/>
                <w:sz w:val="24"/>
                <w:szCs w:val="24"/>
              </w:rPr>
              <w:t>，数字化消费是一种通过网上数字化行为实现的消费活动。有数字化消费与传统消费</w:t>
            </w:r>
            <w:r w:rsidR="00B45B6C">
              <w:rPr>
                <w:rFonts w:ascii="宋体" w:eastAsia="宋体" w:hAnsi="宋体" w:hint="eastAsia"/>
                <w:sz w:val="24"/>
                <w:szCs w:val="24"/>
              </w:rPr>
              <w:t>的不同之处</w:t>
            </w:r>
          </w:p>
          <w:p w14:paraId="353E6AE7" w14:textId="7025B6A9" w:rsidR="00B45B6C" w:rsidRPr="005D5F6C" w:rsidRDefault="00B45B6C" w:rsidP="002E268C">
            <w:pPr>
              <w:ind w:firstLine="480"/>
              <w:rPr>
                <w:rFonts w:ascii="宋体" w:eastAsia="宋体" w:hAnsi="宋体"/>
                <w:sz w:val="24"/>
                <w:szCs w:val="24"/>
              </w:rPr>
            </w:pPr>
            <w:r>
              <w:rPr>
                <w:rFonts w:ascii="宋体" w:eastAsia="宋体" w:hAnsi="宋体" w:hint="eastAsia"/>
                <w:sz w:val="24"/>
                <w:szCs w:val="24"/>
              </w:rPr>
              <w:t>在数字人民币</w:t>
            </w:r>
            <w:r w:rsidR="002E268C">
              <w:rPr>
                <w:rFonts w:ascii="宋体" w:eastAsia="宋体" w:hAnsi="宋体" w:hint="eastAsia"/>
                <w:sz w:val="24"/>
                <w:szCs w:val="24"/>
              </w:rPr>
              <w:t>是法定货币，随着推广之后，必将成为进一步推动数字化消费，</w:t>
            </w:r>
            <w:r w:rsidR="00A30795">
              <w:rPr>
                <w:rFonts w:ascii="宋体" w:eastAsia="宋体" w:hAnsi="宋体" w:hint="eastAsia"/>
                <w:sz w:val="24"/>
                <w:szCs w:val="24"/>
              </w:rPr>
              <w:t>是否会</w:t>
            </w:r>
            <w:r w:rsidR="002E268C">
              <w:rPr>
                <w:rFonts w:ascii="宋体" w:eastAsia="宋体" w:hAnsi="宋体" w:hint="eastAsia"/>
                <w:sz w:val="24"/>
                <w:szCs w:val="24"/>
              </w:rPr>
              <w:t>影响数字化消费的外部性？是否会比如数字版权问题？针对于数字遗产是否会弥补数字遗产所引发的问题？</w:t>
            </w:r>
            <w:r w:rsidR="002E268C" w:rsidRPr="005D5F6C">
              <w:rPr>
                <w:rFonts w:ascii="宋体" w:eastAsia="宋体" w:hAnsi="宋体" w:hint="eastAsia"/>
                <w:sz w:val="24"/>
                <w:szCs w:val="24"/>
              </w:rPr>
              <w:t xml:space="preserve"> </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817A38" w:rsidRDefault="004D5DA9" w:rsidP="004D5DA9">
            <w:pPr>
              <w:rPr>
                <w:rFonts w:ascii="宋体" w:eastAsia="宋体" w:hAnsi="宋体"/>
                <w:color w:val="FF0000"/>
                <w:sz w:val="24"/>
                <w:szCs w:val="24"/>
              </w:rPr>
            </w:pPr>
            <w:bookmarkStart w:id="0" w:name="_Hlk90373930"/>
            <w:r w:rsidRPr="00817A38">
              <w:rPr>
                <w:rFonts w:ascii="宋体" w:eastAsia="宋体" w:hAnsi="宋体" w:hint="eastAsia"/>
                <w:color w:val="FF0000"/>
                <w:sz w:val="24"/>
                <w:szCs w:val="24"/>
              </w:rPr>
              <w:t>1</w:t>
            </w:r>
            <w:r w:rsidRPr="00817A38">
              <w:rPr>
                <w:rFonts w:ascii="宋体" w:eastAsia="宋体" w:hAnsi="宋体"/>
                <w:color w:val="FF0000"/>
                <w:sz w:val="24"/>
                <w:szCs w:val="24"/>
              </w:rPr>
              <w:t>.</w:t>
            </w:r>
            <w:r w:rsidR="008D0F26" w:rsidRPr="00817A38">
              <w:rPr>
                <w:rFonts w:ascii="宋体" w:eastAsia="宋体" w:hAnsi="宋体" w:hint="eastAsia"/>
                <w:color w:val="FF0000"/>
                <w:sz w:val="24"/>
                <w:szCs w:val="24"/>
              </w:rPr>
              <w:t>论证方法及数据来源</w:t>
            </w:r>
            <w:r w:rsidRPr="00817A38">
              <w:rPr>
                <w:rFonts w:ascii="宋体" w:eastAsia="宋体" w:hAnsi="宋体" w:hint="eastAsia"/>
                <w:color w:val="FF0000"/>
                <w:sz w:val="24"/>
                <w:szCs w:val="24"/>
              </w:rPr>
              <w:t>（</w:t>
            </w:r>
            <w:r w:rsidR="008D0F26" w:rsidRPr="00817A38">
              <w:rPr>
                <w:rFonts w:ascii="宋体" w:eastAsia="宋体" w:hAnsi="宋体" w:hint="eastAsia"/>
                <w:color w:val="FF0000"/>
                <w:sz w:val="24"/>
                <w:szCs w:val="24"/>
              </w:rPr>
              <w:t>主要内容：说明论证拟采用的方法，如数理模型法、计量分析法等等，以及需要用到的数据及其来源</w:t>
            </w:r>
            <w:r w:rsidRPr="00817A38">
              <w:rPr>
                <w:rFonts w:ascii="宋体" w:eastAsia="宋体" w:hAnsi="宋体" w:hint="eastAsia"/>
                <w:color w:val="FF0000"/>
                <w:sz w:val="24"/>
                <w:szCs w:val="24"/>
              </w:rPr>
              <w:t>）</w:t>
            </w:r>
          </w:p>
          <w:p w14:paraId="15D0C3B0" w14:textId="5694744A" w:rsidR="0063396F" w:rsidRDefault="00E3619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63396F">
              <w:rPr>
                <w:rFonts w:ascii="宋体" w:eastAsia="宋体" w:hAnsi="宋体" w:hint="eastAsia"/>
                <w:sz w:val="24"/>
                <w:szCs w:val="24"/>
              </w:rPr>
              <w:t>计量分析法</w:t>
            </w:r>
          </w:p>
          <w:p w14:paraId="23D3703B" w14:textId="72AFC618" w:rsidR="0063396F" w:rsidRDefault="0063396F">
            <w:pPr>
              <w:rPr>
                <w:rFonts w:ascii="宋体" w:eastAsia="宋体" w:hAnsi="宋体"/>
                <w:sz w:val="24"/>
                <w:szCs w:val="24"/>
              </w:rPr>
            </w:pPr>
            <w:r>
              <w:rPr>
                <w:rFonts w:ascii="宋体" w:eastAsia="宋体" w:hAnsi="宋体" w:hint="eastAsia"/>
                <w:sz w:val="24"/>
                <w:szCs w:val="24"/>
              </w:rPr>
              <w:t>数据来源</w:t>
            </w:r>
          </w:p>
          <w:p w14:paraId="6F8DE4BF" w14:textId="0A8AFFE6" w:rsidR="004D5DA9" w:rsidRDefault="0063396F">
            <w:pPr>
              <w:rPr>
                <w:rFonts w:ascii="宋体" w:eastAsia="宋体" w:hAnsi="宋体"/>
                <w:sz w:val="24"/>
                <w:szCs w:val="24"/>
              </w:rPr>
            </w:pPr>
            <w:r w:rsidRPr="0063396F">
              <w:rPr>
                <w:rFonts w:ascii="宋体" w:eastAsia="宋体" w:hAnsi="宋体" w:hint="eastAsia"/>
                <w:sz w:val="24"/>
                <w:szCs w:val="24"/>
              </w:rPr>
              <w:t>中国互联网络信息中心，《第</w:t>
            </w:r>
            <w:r w:rsidRPr="0063396F">
              <w:rPr>
                <w:rFonts w:ascii="宋体" w:eastAsia="宋体" w:hAnsi="宋体"/>
                <w:sz w:val="24"/>
                <w:szCs w:val="24"/>
              </w:rPr>
              <w:t xml:space="preserve"> 48 次 中国互联网络发展状况统计报告》，2021年8月</w:t>
            </w:r>
            <w:r w:rsidR="00E36190">
              <w:rPr>
                <w:rFonts w:ascii="宋体" w:eastAsia="宋体" w:hAnsi="宋体" w:hint="eastAsia"/>
                <w:sz w:val="24"/>
                <w:szCs w:val="24"/>
              </w:rPr>
              <w:t>；</w:t>
            </w:r>
          </w:p>
          <w:p w14:paraId="24E9D3AE" w14:textId="77777777" w:rsidR="0063396F" w:rsidRDefault="0063396F">
            <w:pPr>
              <w:rPr>
                <w:rFonts w:ascii="宋体" w:eastAsia="宋体" w:hAnsi="宋体"/>
                <w:sz w:val="24"/>
                <w:szCs w:val="24"/>
              </w:rPr>
            </w:pPr>
            <w:r>
              <w:rPr>
                <w:rFonts w:ascii="宋体" w:eastAsia="宋体" w:hAnsi="宋体" w:hint="eastAsia"/>
                <w:sz w:val="24"/>
                <w:szCs w:val="24"/>
              </w:rPr>
              <w:t>国家统计局</w:t>
            </w:r>
          </w:p>
          <w:p w14:paraId="089C30DD" w14:textId="201295DD" w:rsidR="0063396F" w:rsidRDefault="00E3619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数理模型法：</w:t>
            </w:r>
          </w:p>
          <w:p w14:paraId="2C1CA790" w14:textId="4A14E8C0" w:rsidR="00E36190" w:rsidRDefault="00E36190">
            <w:pPr>
              <w:rPr>
                <w:rFonts w:ascii="宋体" w:eastAsia="宋体" w:hAnsi="宋体"/>
                <w:sz w:val="24"/>
                <w:szCs w:val="24"/>
              </w:rPr>
            </w:pPr>
            <w:r>
              <w:rPr>
                <w:rFonts w:ascii="宋体" w:eastAsia="宋体" w:hAnsi="宋体" w:hint="eastAsia"/>
                <w:sz w:val="24"/>
                <w:szCs w:val="24"/>
              </w:rPr>
              <w:t>数据来源</w:t>
            </w:r>
          </w:p>
          <w:p w14:paraId="3BB3522D" w14:textId="77777777" w:rsidR="00E36190" w:rsidRDefault="00E36190">
            <w:pPr>
              <w:rPr>
                <w:rFonts w:ascii="宋体" w:eastAsia="宋体" w:hAnsi="宋体"/>
                <w:sz w:val="24"/>
                <w:szCs w:val="24"/>
              </w:rPr>
            </w:pPr>
            <w:r>
              <w:rPr>
                <w:rFonts w:ascii="宋体" w:eastAsia="宋体" w:hAnsi="宋体" w:hint="eastAsia"/>
                <w:sz w:val="24"/>
                <w:szCs w:val="24"/>
              </w:rPr>
              <w:t>移动支付，第三方支付数据，非现金支付与现金支付数据等。</w:t>
            </w:r>
          </w:p>
          <w:p w14:paraId="66B70FEF" w14:textId="36E64A0B" w:rsidR="00E36190" w:rsidRPr="00E36190" w:rsidRDefault="00E36190">
            <w:pPr>
              <w:rPr>
                <w:rFonts w:ascii="宋体" w:eastAsia="宋体" w:hAnsi="宋体"/>
                <w:sz w:val="24"/>
                <w:szCs w:val="24"/>
              </w:rPr>
            </w:pPr>
            <w:r>
              <w:rPr>
                <w:rFonts w:ascii="宋体" w:eastAsia="宋体" w:hAnsi="宋体" w:hint="eastAsia"/>
                <w:sz w:val="24"/>
                <w:szCs w:val="24"/>
              </w:rPr>
              <w:t>数据来源：国家统计局，中国人民银行公开数据，</w:t>
            </w:r>
          </w:p>
        </w:tc>
      </w:tr>
      <w:tr w:rsidR="008D0F26" w:rsidRPr="00C736A1" w14:paraId="3DDA278A" w14:textId="77777777" w:rsidTr="00C73A3E">
        <w:trPr>
          <w:trHeight w:val="4253"/>
        </w:trPr>
        <w:tc>
          <w:tcPr>
            <w:tcW w:w="9344" w:type="dxa"/>
          </w:tcPr>
          <w:p w14:paraId="091CCE58"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342EBA82" w14:textId="3475DD6A" w:rsidR="00FA3858" w:rsidRDefault="00C736A1" w:rsidP="004D5DA9">
            <w:pPr>
              <w:rPr>
                <w:rFonts w:ascii="宋体" w:eastAsia="宋体" w:hAnsi="宋体"/>
                <w:sz w:val="24"/>
                <w:szCs w:val="24"/>
              </w:rPr>
            </w:pPr>
            <w:r>
              <w:rPr>
                <w:rFonts w:ascii="宋体" w:eastAsia="宋体" w:hAnsi="宋体" w:hint="eastAsia"/>
                <w:sz w:val="24"/>
                <w:szCs w:val="24"/>
              </w:rPr>
              <w:t>观点：数字人民币在中国零售行业数字化消费产生促进作用。</w:t>
            </w:r>
          </w:p>
          <w:p w14:paraId="1475D86B" w14:textId="77777777" w:rsidR="00C736A1" w:rsidRDefault="00C736A1" w:rsidP="004D5DA9">
            <w:pPr>
              <w:rPr>
                <w:rFonts w:ascii="宋体" w:eastAsia="宋体" w:hAnsi="宋体"/>
                <w:sz w:val="24"/>
                <w:szCs w:val="24"/>
              </w:rPr>
            </w:pPr>
          </w:p>
          <w:p w14:paraId="6B3F4987" w14:textId="77777777" w:rsidR="00C736A1" w:rsidRDefault="00C736A1" w:rsidP="004D5DA9">
            <w:pPr>
              <w:rPr>
                <w:rFonts w:ascii="宋体" w:eastAsia="宋体" w:hAnsi="宋体"/>
                <w:sz w:val="24"/>
                <w:szCs w:val="24"/>
              </w:rPr>
            </w:pPr>
            <w:r>
              <w:rPr>
                <w:rFonts w:ascii="宋体" w:eastAsia="宋体" w:hAnsi="宋体" w:hint="eastAsia"/>
                <w:sz w:val="24"/>
                <w:szCs w:val="24"/>
              </w:rPr>
              <w:t>支点：</w:t>
            </w:r>
          </w:p>
          <w:p w14:paraId="32135CAB" w14:textId="2BD6D793" w:rsidR="00C736A1" w:rsidRPr="00C736A1" w:rsidRDefault="00C736A1" w:rsidP="00C736A1">
            <w:pPr>
              <w:pStyle w:val="a3"/>
              <w:numPr>
                <w:ilvl w:val="0"/>
                <w:numId w:val="1"/>
              </w:numPr>
              <w:ind w:firstLineChars="0"/>
              <w:rPr>
                <w:rFonts w:ascii="宋体" w:eastAsia="宋体" w:hAnsi="宋体"/>
                <w:sz w:val="24"/>
                <w:szCs w:val="24"/>
              </w:rPr>
            </w:pPr>
            <w:r w:rsidRPr="00C736A1">
              <w:rPr>
                <w:rFonts w:ascii="宋体" w:eastAsia="宋体" w:hAnsi="宋体" w:hint="eastAsia"/>
                <w:sz w:val="24"/>
                <w:szCs w:val="24"/>
              </w:rPr>
              <w:t>由于数字人民币的自有禀赋与技术赋能，随着数字人民币的推广与施行，将会进一步促进数字经济的正向发展，促进正向网络外部性。</w:t>
            </w:r>
          </w:p>
          <w:p w14:paraId="72CCC492" w14:textId="112DA4B2" w:rsidR="00C736A1" w:rsidRDefault="00C736A1" w:rsidP="00C736A1">
            <w:pPr>
              <w:pStyle w:val="a3"/>
              <w:numPr>
                <w:ilvl w:val="0"/>
                <w:numId w:val="1"/>
              </w:numPr>
              <w:ind w:firstLineChars="0"/>
              <w:rPr>
                <w:rFonts w:ascii="宋体" w:eastAsia="宋体" w:hAnsi="宋体"/>
                <w:sz w:val="24"/>
                <w:szCs w:val="24"/>
              </w:rPr>
            </w:pPr>
            <w:r>
              <w:rPr>
                <w:rFonts w:ascii="宋体" w:eastAsia="宋体" w:hAnsi="宋体" w:hint="eastAsia"/>
                <w:sz w:val="24"/>
                <w:szCs w:val="24"/>
              </w:rPr>
              <w:t>由于数字人民币的自有</w:t>
            </w:r>
            <w:r w:rsidR="0025175F" w:rsidRPr="00506F1B">
              <w:rPr>
                <w:rFonts w:ascii="宋体" w:eastAsia="宋体" w:hAnsi="宋体" w:hint="eastAsia"/>
                <w:sz w:val="24"/>
                <w:szCs w:val="24"/>
              </w:rPr>
              <w:t>禀赋</w:t>
            </w:r>
            <w:r>
              <w:rPr>
                <w:rFonts w:ascii="宋体" w:eastAsia="宋体" w:hAnsi="宋体" w:hint="eastAsia"/>
                <w:sz w:val="24"/>
                <w:szCs w:val="24"/>
              </w:rPr>
              <w:t>与技术赋能，推动互联网金融的进一步发展，从而提升数字化消费者在零售行业的数字化消费意愿。</w:t>
            </w:r>
          </w:p>
          <w:p w14:paraId="4FDF1FF7" w14:textId="547F5FE5" w:rsidR="00C736A1" w:rsidRPr="00C736A1" w:rsidRDefault="00E36190" w:rsidP="00E36190">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w:t>
            </w:r>
            <w:r w:rsidRPr="00C736A1">
              <w:rPr>
                <w:rFonts w:ascii="宋体" w:eastAsia="宋体" w:hAnsi="宋体" w:hint="eastAsia"/>
                <w:sz w:val="24"/>
                <w:szCs w:val="24"/>
              </w:rPr>
              <w:t>数字人民币的自有禀赋与技术赋能</w:t>
            </w:r>
            <w:r>
              <w:rPr>
                <w:rFonts w:ascii="宋体" w:eastAsia="宋体" w:hAnsi="宋体" w:hint="eastAsia"/>
                <w:sz w:val="24"/>
                <w:szCs w:val="24"/>
              </w:rPr>
              <w:t>，从消费者行为分析，从宏观方面，微观方面两个角度，均对数字化消费差产生正向影响。</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68F3BBB2" w14:textId="77777777" w:rsidR="00C73A3E" w:rsidRDefault="00C73A3E" w:rsidP="00C73A3E">
            <w:pPr>
              <w:rPr>
                <w:rFonts w:ascii="宋体" w:eastAsia="宋体" w:hAnsi="宋体"/>
                <w:sz w:val="24"/>
                <w:szCs w:val="24"/>
              </w:rPr>
            </w:pPr>
          </w:p>
          <w:p w14:paraId="37A0DB70" w14:textId="7B804D21" w:rsidR="00FA3858" w:rsidRDefault="00B824B7" w:rsidP="00C73A3E">
            <w:pPr>
              <w:rPr>
                <w:rFonts w:ascii="宋体" w:eastAsia="宋体" w:hAnsi="宋体"/>
                <w:sz w:val="24"/>
                <w:szCs w:val="24"/>
              </w:rPr>
            </w:pPr>
            <w:r>
              <w:rPr>
                <w:rFonts w:ascii="宋体" w:eastAsia="宋体" w:hAnsi="宋体" w:hint="eastAsia"/>
                <w:sz w:val="24"/>
                <w:szCs w:val="24"/>
              </w:rPr>
              <w:t>方向创新：</w:t>
            </w:r>
          </w:p>
          <w:p w14:paraId="2B3A2444" w14:textId="00306E59" w:rsidR="00FA3858" w:rsidRDefault="00B824B7" w:rsidP="00C73A3E">
            <w:pPr>
              <w:rPr>
                <w:rFonts w:ascii="宋体" w:eastAsia="宋体" w:hAnsi="宋体"/>
                <w:sz w:val="24"/>
                <w:szCs w:val="24"/>
              </w:rPr>
            </w:pPr>
            <w:r>
              <w:rPr>
                <w:rFonts w:ascii="宋体" w:eastAsia="宋体" w:hAnsi="宋体" w:hint="eastAsia"/>
                <w:sz w:val="24"/>
                <w:szCs w:val="24"/>
              </w:rPr>
              <w:t>创新的研究数字人民币在零售行业数字化消费的分析。从网络经济学、消费者心理，消费经济学、电子商务经济学等理论，进行探讨数字人民币是否对中国零售行业的数字化消费有推动作用，从而推动国内大循环的实现。并对数字遗产等其他维度产生促进作用。</w:t>
            </w:r>
          </w:p>
          <w:p w14:paraId="135C9888" w14:textId="77777777" w:rsidR="00FA3858" w:rsidRDefault="00FA3858" w:rsidP="00C73A3E">
            <w:pPr>
              <w:rPr>
                <w:rFonts w:ascii="宋体" w:eastAsia="宋体" w:hAnsi="宋体"/>
                <w:sz w:val="24"/>
                <w:szCs w:val="24"/>
              </w:rPr>
            </w:pPr>
          </w:p>
          <w:p w14:paraId="5624D6A3" w14:textId="77777777" w:rsidR="00FA3858" w:rsidRDefault="00FA3858" w:rsidP="00C73A3E">
            <w:pPr>
              <w:rPr>
                <w:rFonts w:ascii="宋体" w:eastAsia="宋体" w:hAnsi="宋体"/>
                <w:sz w:val="24"/>
                <w:szCs w:val="24"/>
              </w:rPr>
            </w:pPr>
          </w:p>
          <w:p w14:paraId="44524ECB" w14:textId="62544696" w:rsidR="00FA3858" w:rsidRPr="004D5DA9" w:rsidRDefault="00FA3858" w:rsidP="00C73A3E">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790ACE1" w14:textId="77777777" w:rsidR="00C73A3E" w:rsidRPr="00C73A3E" w:rsidRDefault="00C73A3E" w:rsidP="00C73A3E">
            <w:pPr>
              <w:spacing w:line="0" w:lineRule="atLeast"/>
              <w:rPr>
                <w:color w:val="FF0000"/>
                <w:sz w:val="18"/>
                <w:szCs w:val="20"/>
              </w:rPr>
            </w:pPr>
            <w:r w:rsidRPr="00C73A3E">
              <w:rPr>
                <w:rFonts w:hint="eastAsia"/>
                <w:color w:val="FF0000"/>
                <w:sz w:val="18"/>
                <w:szCs w:val="20"/>
              </w:rPr>
              <w:t>1. 书</w:t>
            </w:r>
          </w:p>
          <w:p w14:paraId="34452F25"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rPr>
            </w:pPr>
            <w:r w:rsidRPr="00C73A3E">
              <w:rPr>
                <w:rFonts w:ascii="宋体" w:hAnsi="宋体" w:cs="HiddenHorzOCR" w:hint="eastAsia"/>
                <w:kern w:val="0"/>
                <w:sz w:val="15"/>
                <w:szCs w:val="15"/>
                <w:highlight w:val="yellow"/>
              </w:rPr>
              <w:t>作者姓名（姓在前名在后）、</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名（英文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用斜体或下划、中文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名号）、版次（</w:t>
            </w:r>
            <w:r w:rsidRPr="00C73A3E">
              <w:rPr>
                <w:rFonts w:ascii="宋体" w:hAnsi="宋体" w:cs="Yu Gothic" w:hint="eastAsia"/>
                <w:kern w:val="0"/>
                <w:sz w:val="15"/>
                <w:szCs w:val="15"/>
                <w:highlight w:val="yellow"/>
                <w:u w:val="single"/>
              </w:rPr>
              <w:t>如果不是第一版的</w:t>
            </w:r>
            <w:r w:rsidRPr="00C73A3E">
              <w:rPr>
                <w:rFonts w:ascii="宋体" w:hAnsi="宋体" w:cs="宋体" w:hint="eastAsia"/>
                <w:kern w:val="0"/>
                <w:sz w:val="15"/>
                <w:szCs w:val="15"/>
                <w:highlight w:val="yellow"/>
                <w:u w:val="single"/>
              </w:rPr>
              <w:t>话</w:t>
            </w:r>
            <w:r w:rsidRPr="00C73A3E">
              <w:rPr>
                <w:rFonts w:ascii="宋体" w:hAnsi="宋体" w:cs="Yu Gothic" w:hint="eastAsia"/>
                <w:kern w:val="0"/>
                <w:sz w:val="15"/>
                <w:szCs w:val="15"/>
                <w:highlight w:val="yellow"/>
              </w:rPr>
              <w:t>）、出版地、出版者</w:t>
            </w:r>
            <w:r w:rsidRPr="00C73A3E">
              <w:rPr>
                <w:rFonts w:ascii="宋体" w:hAnsi="宋体" w:cs="HiddenHorzOCR" w:hint="eastAsia"/>
                <w:kern w:val="0"/>
                <w:sz w:val="15"/>
                <w:szCs w:val="15"/>
                <w:highlight w:val="yellow"/>
              </w:rPr>
              <w:t>，出版年。</w:t>
            </w:r>
          </w:p>
          <w:p w14:paraId="435AC679" w14:textId="53B53875" w:rsidR="0063396F" w:rsidRDefault="0063396F" w:rsidP="00C73A3E">
            <w:pPr>
              <w:spacing w:line="0" w:lineRule="atLeast"/>
              <w:ind w:left="180" w:hangingChars="100" w:hanging="180"/>
              <w:rPr>
                <w:sz w:val="18"/>
                <w:szCs w:val="20"/>
              </w:rPr>
            </w:pPr>
            <w:r>
              <w:rPr>
                <w:rFonts w:hint="eastAsia"/>
                <w:sz w:val="18"/>
                <w:szCs w:val="20"/>
              </w:rPr>
              <w:t>1.</w:t>
            </w:r>
            <w:r w:rsidRPr="0063396F">
              <w:rPr>
                <w:rFonts w:hint="eastAsia"/>
                <w:sz w:val="18"/>
                <w:szCs w:val="20"/>
              </w:rPr>
              <w:t>马歇尔</w:t>
            </w:r>
            <w:r w:rsidRPr="0063396F">
              <w:rPr>
                <w:sz w:val="18"/>
                <w:szCs w:val="20"/>
              </w:rPr>
              <w:t>:《经济学原理》，刘生龙译，</w:t>
            </w:r>
            <w:r w:rsidR="00B824B7">
              <w:rPr>
                <w:rFonts w:hint="eastAsia"/>
                <w:sz w:val="18"/>
                <w:szCs w:val="20"/>
              </w:rPr>
              <w:t>北京，</w:t>
            </w:r>
            <w:r w:rsidRPr="0063396F">
              <w:rPr>
                <w:sz w:val="18"/>
                <w:szCs w:val="20"/>
              </w:rPr>
              <w:t>中国社会科学出版社，2007 年</w:t>
            </w:r>
          </w:p>
          <w:p w14:paraId="5F5EC360" w14:textId="410DBADC" w:rsidR="0063396F" w:rsidRDefault="0063396F" w:rsidP="00C73A3E">
            <w:pPr>
              <w:spacing w:line="0" w:lineRule="atLeast"/>
              <w:ind w:left="180" w:hangingChars="100" w:hanging="180"/>
              <w:rPr>
                <w:sz w:val="18"/>
                <w:szCs w:val="20"/>
              </w:rPr>
            </w:pPr>
            <w:r>
              <w:rPr>
                <w:rFonts w:hint="eastAsia"/>
                <w:sz w:val="18"/>
                <w:szCs w:val="20"/>
              </w:rPr>
              <w:t>2</w:t>
            </w:r>
            <w:r>
              <w:rPr>
                <w:sz w:val="18"/>
                <w:szCs w:val="20"/>
              </w:rPr>
              <w:t>.</w:t>
            </w:r>
            <w:r w:rsidRPr="0063396F">
              <w:rPr>
                <w:rFonts w:hint="eastAsia"/>
                <w:sz w:val="18"/>
                <w:szCs w:val="20"/>
              </w:rPr>
              <w:t>江林：《消费者心理与行为》，</w:t>
            </w:r>
            <w:r w:rsidR="00B824B7">
              <w:rPr>
                <w:rFonts w:hint="eastAsia"/>
                <w:sz w:val="18"/>
                <w:szCs w:val="20"/>
              </w:rPr>
              <w:t>北京，</w:t>
            </w:r>
            <w:r w:rsidRPr="0063396F">
              <w:rPr>
                <w:rFonts w:hint="eastAsia"/>
                <w:sz w:val="18"/>
                <w:szCs w:val="20"/>
              </w:rPr>
              <w:t>中国人民大学出版社，</w:t>
            </w:r>
            <w:r w:rsidRPr="0063396F">
              <w:rPr>
                <w:sz w:val="18"/>
                <w:szCs w:val="20"/>
              </w:rPr>
              <w:t>2006 年</w:t>
            </w:r>
          </w:p>
          <w:p w14:paraId="4335DEBE" w14:textId="48A6C251" w:rsidR="0063396F" w:rsidRDefault="0063396F" w:rsidP="00C73A3E">
            <w:pPr>
              <w:spacing w:line="0" w:lineRule="atLeast"/>
              <w:ind w:left="180" w:hangingChars="100" w:hanging="180"/>
              <w:rPr>
                <w:sz w:val="18"/>
                <w:szCs w:val="20"/>
              </w:rPr>
            </w:pPr>
            <w:r>
              <w:rPr>
                <w:rFonts w:hint="eastAsia"/>
                <w:sz w:val="18"/>
                <w:szCs w:val="20"/>
              </w:rPr>
              <w:t>3</w:t>
            </w:r>
            <w:r>
              <w:rPr>
                <w:sz w:val="18"/>
                <w:szCs w:val="20"/>
              </w:rPr>
              <w:t>.</w:t>
            </w:r>
            <w:r w:rsidRPr="0063396F">
              <w:rPr>
                <w:rFonts w:hint="eastAsia"/>
                <w:sz w:val="18"/>
                <w:szCs w:val="20"/>
              </w:rPr>
              <w:t>范胡斯：《电子商务经济学》，</w:t>
            </w:r>
            <w:r w:rsidR="00B824B7">
              <w:rPr>
                <w:rFonts w:hint="eastAsia"/>
                <w:sz w:val="18"/>
                <w:szCs w:val="20"/>
              </w:rPr>
              <w:t>北京，</w:t>
            </w:r>
            <w:r w:rsidRPr="0063396F">
              <w:rPr>
                <w:rFonts w:hint="eastAsia"/>
                <w:sz w:val="18"/>
                <w:szCs w:val="20"/>
              </w:rPr>
              <w:t>机械工业出版社，</w:t>
            </w:r>
            <w:r w:rsidRPr="0063396F">
              <w:rPr>
                <w:sz w:val="18"/>
                <w:szCs w:val="20"/>
              </w:rPr>
              <w:t>2003 年。</w:t>
            </w:r>
          </w:p>
          <w:p w14:paraId="0F9D4247" w14:textId="7B6B7725" w:rsidR="0063396F" w:rsidRDefault="0063396F" w:rsidP="00C73A3E">
            <w:pPr>
              <w:spacing w:line="0" w:lineRule="atLeast"/>
              <w:ind w:left="180" w:hangingChars="100" w:hanging="180"/>
              <w:rPr>
                <w:sz w:val="18"/>
                <w:szCs w:val="20"/>
              </w:rPr>
            </w:pPr>
            <w:r>
              <w:rPr>
                <w:rFonts w:hint="eastAsia"/>
                <w:sz w:val="18"/>
                <w:szCs w:val="20"/>
              </w:rPr>
              <w:t>4</w:t>
            </w:r>
            <w:r>
              <w:rPr>
                <w:sz w:val="18"/>
                <w:szCs w:val="20"/>
              </w:rPr>
              <w:t>.</w:t>
            </w:r>
            <w:r w:rsidRPr="0063396F">
              <w:rPr>
                <w:rFonts w:hint="eastAsia"/>
                <w:sz w:val="18"/>
                <w:szCs w:val="20"/>
              </w:rPr>
              <w:t>张洪铭：《网络经济学教程》，</w:t>
            </w:r>
            <w:r w:rsidR="00B824B7">
              <w:rPr>
                <w:rFonts w:hint="eastAsia"/>
                <w:sz w:val="18"/>
                <w:szCs w:val="20"/>
              </w:rPr>
              <w:t>北京，</w:t>
            </w:r>
            <w:r w:rsidRPr="0063396F">
              <w:rPr>
                <w:rFonts w:hint="eastAsia"/>
                <w:sz w:val="18"/>
                <w:szCs w:val="20"/>
              </w:rPr>
              <w:t>科学出版社，</w:t>
            </w:r>
            <w:r w:rsidRPr="0063396F">
              <w:rPr>
                <w:sz w:val="18"/>
                <w:szCs w:val="20"/>
              </w:rPr>
              <w:t>2002 年</w:t>
            </w:r>
          </w:p>
          <w:p w14:paraId="0DD5BA2F" w14:textId="0B118B93" w:rsidR="0063396F" w:rsidRDefault="0063396F" w:rsidP="00C73A3E">
            <w:pPr>
              <w:spacing w:line="0" w:lineRule="atLeast"/>
              <w:ind w:left="180" w:hangingChars="100" w:hanging="180"/>
              <w:rPr>
                <w:sz w:val="18"/>
                <w:szCs w:val="20"/>
              </w:rPr>
            </w:pPr>
            <w:r>
              <w:rPr>
                <w:rFonts w:hint="eastAsia"/>
                <w:sz w:val="18"/>
                <w:szCs w:val="20"/>
              </w:rPr>
              <w:t>5</w:t>
            </w:r>
            <w:r>
              <w:rPr>
                <w:sz w:val="18"/>
                <w:szCs w:val="20"/>
              </w:rPr>
              <w:t>.</w:t>
            </w:r>
            <w:r w:rsidRPr="0063396F">
              <w:rPr>
                <w:rFonts w:hint="eastAsia"/>
                <w:sz w:val="18"/>
                <w:szCs w:val="20"/>
              </w:rPr>
              <w:t>高鸿业：《西方经济学》，</w:t>
            </w:r>
            <w:r w:rsidR="00B824B7">
              <w:rPr>
                <w:rFonts w:hint="eastAsia"/>
                <w:sz w:val="18"/>
                <w:szCs w:val="20"/>
              </w:rPr>
              <w:t>北京，</w:t>
            </w:r>
            <w:r w:rsidRPr="0063396F">
              <w:rPr>
                <w:rFonts w:hint="eastAsia"/>
                <w:sz w:val="18"/>
                <w:szCs w:val="20"/>
              </w:rPr>
              <w:t>中国经济出版社，</w:t>
            </w:r>
            <w:r w:rsidRPr="0063396F">
              <w:rPr>
                <w:sz w:val="18"/>
                <w:szCs w:val="20"/>
              </w:rPr>
              <w:t>1996 年。</w:t>
            </w:r>
          </w:p>
          <w:p w14:paraId="0E90DF9A" w14:textId="6D12E2AC" w:rsidR="0063396F" w:rsidRDefault="0063396F" w:rsidP="00C73A3E">
            <w:pPr>
              <w:spacing w:line="0" w:lineRule="atLeast"/>
              <w:ind w:left="180" w:hangingChars="100" w:hanging="180"/>
              <w:rPr>
                <w:sz w:val="18"/>
                <w:szCs w:val="20"/>
              </w:rPr>
            </w:pPr>
            <w:r>
              <w:rPr>
                <w:rFonts w:hint="eastAsia"/>
                <w:sz w:val="18"/>
                <w:szCs w:val="20"/>
              </w:rPr>
              <w:t>6</w:t>
            </w:r>
            <w:r>
              <w:rPr>
                <w:sz w:val="18"/>
                <w:szCs w:val="20"/>
              </w:rPr>
              <w:t>.</w:t>
            </w:r>
            <w:r w:rsidRPr="0063396F">
              <w:rPr>
                <w:rFonts w:hint="eastAsia"/>
                <w:sz w:val="18"/>
                <w:szCs w:val="20"/>
              </w:rPr>
              <w:t>芮廷先：《电子商务经济学》，</w:t>
            </w:r>
            <w:r w:rsidR="00B824B7">
              <w:rPr>
                <w:rFonts w:hint="eastAsia"/>
                <w:sz w:val="18"/>
                <w:szCs w:val="20"/>
              </w:rPr>
              <w:t>北京，</w:t>
            </w:r>
            <w:r w:rsidRPr="0063396F">
              <w:rPr>
                <w:rFonts w:hint="eastAsia"/>
                <w:sz w:val="18"/>
                <w:szCs w:val="20"/>
              </w:rPr>
              <w:t>电子工业出版社，</w:t>
            </w:r>
            <w:r w:rsidRPr="0063396F">
              <w:rPr>
                <w:sz w:val="18"/>
                <w:szCs w:val="20"/>
              </w:rPr>
              <w:t>2002 年。</w:t>
            </w:r>
          </w:p>
          <w:p w14:paraId="7E6ECAC8" w14:textId="31B50711" w:rsidR="0063396F" w:rsidRPr="00C73A3E" w:rsidRDefault="0063396F" w:rsidP="00C73A3E">
            <w:pPr>
              <w:spacing w:line="0" w:lineRule="atLeast"/>
              <w:ind w:left="180" w:hangingChars="100" w:hanging="180"/>
              <w:rPr>
                <w:sz w:val="18"/>
                <w:szCs w:val="20"/>
              </w:rPr>
            </w:pPr>
            <w:r>
              <w:rPr>
                <w:rFonts w:hint="eastAsia"/>
                <w:sz w:val="18"/>
                <w:szCs w:val="20"/>
              </w:rPr>
              <w:t>7</w:t>
            </w:r>
            <w:r>
              <w:rPr>
                <w:sz w:val="18"/>
                <w:szCs w:val="20"/>
              </w:rPr>
              <w:t>.</w:t>
            </w:r>
            <w:r w:rsidRPr="0063396F">
              <w:rPr>
                <w:rFonts w:hint="eastAsia"/>
                <w:sz w:val="18"/>
                <w:szCs w:val="20"/>
              </w:rPr>
              <w:t>尹世杰：《消费经济学原理》，</w:t>
            </w:r>
            <w:r w:rsidR="00B824B7">
              <w:rPr>
                <w:rFonts w:hint="eastAsia"/>
                <w:sz w:val="18"/>
                <w:szCs w:val="20"/>
              </w:rPr>
              <w:t>北京，</w:t>
            </w:r>
            <w:r w:rsidRPr="0063396F">
              <w:rPr>
                <w:rFonts w:hint="eastAsia"/>
                <w:sz w:val="18"/>
                <w:szCs w:val="20"/>
              </w:rPr>
              <w:t>经济科学出版社</w:t>
            </w:r>
            <w:r w:rsidRPr="0063396F">
              <w:rPr>
                <w:sz w:val="18"/>
                <w:szCs w:val="20"/>
              </w:rPr>
              <w:t>,2000 年。</w:t>
            </w:r>
          </w:p>
          <w:p w14:paraId="78CF4D1A" w14:textId="77777777" w:rsidR="00C73A3E" w:rsidRPr="00C73A3E" w:rsidRDefault="00C73A3E" w:rsidP="00C73A3E">
            <w:pPr>
              <w:spacing w:line="0" w:lineRule="atLeast"/>
              <w:rPr>
                <w:sz w:val="18"/>
                <w:szCs w:val="20"/>
              </w:rPr>
            </w:pPr>
          </w:p>
          <w:p w14:paraId="43CDE0E5" w14:textId="77777777"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14:paraId="4C39942C"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作者姓名（姓在前名在后）、文章</w:t>
            </w:r>
            <w:r w:rsidRPr="00C73A3E">
              <w:rPr>
                <w:rFonts w:ascii="宋体" w:hAnsi="宋体" w:cs="宋体" w:hint="eastAsia"/>
                <w:kern w:val="0"/>
                <w:sz w:val="15"/>
                <w:szCs w:val="15"/>
                <w:highlight w:val="yellow"/>
              </w:rPr>
              <w:t>标题</w:t>
            </w:r>
            <w:r w:rsidRPr="00C73A3E">
              <w:rPr>
                <w:rFonts w:ascii="宋体" w:hAnsi="宋体" w:cs="HiddenHorzOCR" w:hint="eastAsia"/>
                <w:kern w:val="0"/>
                <w:sz w:val="15"/>
                <w:szCs w:val="15"/>
                <w:highlight w:val="yellow"/>
              </w:rPr>
              <w:t>（引号）、期刊名（英文用斜体或下划、中文用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名号）、卷号和期号、出版年，</w:t>
            </w:r>
            <w:r w:rsidRPr="00C73A3E">
              <w:rPr>
                <w:rFonts w:ascii="宋体" w:hAnsi="宋体" w:cs="宋体" w:hint="eastAsia"/>
                <w:kern w:val="0"/>
                <w:sz w:val="15"/>
                <w:szCs w:val="15"/>
                <w:highlight w:val="yellow"/>
              </w:rPr>
              <w:t>页码</w:t>
            </w:r>
            <w:r w:rsidRPr="00C73A3E">
              <w:rPr>
                <w:rFonts w:ascii="宋体" w:hAnsi="宋体" w:cs="HiddenHorzOCR" w:hint="eastAsia"/>
                <w:kern w:val="0"/>
                <w:sz w:val="15"/>
                <w:szCs w:val="15"/>
                <w:highlight w:val="yellow"/>
              </w:rPr>
              <w:t>。</w:t>
            </w:r>
          </w:p>
          <w:p w14:paraId="38E76DFF" w14:textId="14949007" w:rsidR="00C73A3E" w:rsidRDefault="00B824B7" w:rsidP="00C73A3E">
            <w:pPr>
              <w:spacing w:line="0" w:lineRule="atLeast"/>
              <w:rPr>
                <w:sz w:val="18"/>
                <w:szCs w:val="20"/>
              </w:rPr>
            </w:pPr>
            <w:r>
              <w:rPr>
                <w:rFonts w:ascii="仿宋" w:eastAsia="仿宋" w:hAnsi="仿宋"/>
                <w:sz w:val="18"/>
                <w:szCs w:val="20"/>
              </w:rPr>
              <w:t>8</w:t>
            </w:r>
            <w:r w:rsidR="009C6448">
              <w:rPr>
                <w:rFonts w:ascii="仿宋" w:eastAsia="仿宋" w:hAnsi="仿宋"/>
                <w:sz w:val="18"/>
                <w:szCs w:val="20"/>
              </w:rPr>
              <w:t>.</w:t>
            </w:r>
            <w:r w:rsidR="008F7943">
              <w:rPr>
                <w:rFonts w:hint="eastAsia"/>
                <w:sz w:val="18"/>
                <w:szCs w:val="20"/>
              </w:rPr>
              <w:t>杜语桐、黄再胜，“法定</w:t>
            </w:r>
            <w:r w:rsidR="008F7943" w:rsidRPr="008F7943">
              <w:rPr>
                <w:rFonts w:hint="eastAsia"/>
                <w:sz w:val="18"/>
                <w:szCs w:val="20"/>
              </w:rPr>
              <w:t>数字货币的产生、本质与功能：一个文献综述</w:t>
            </w:r>
            <w:r w:rsidR="008F7943">
              <w:rPr>
                <w:rFonts w:hint="eastAsia"/>
                <w:sz w:val="18"/>
                <w:szCs w:val="20"/>
              </w:rPr>
              <w:t>”，《经济理论与实践》，2</w:t>
            </w:r>
            <w:r w:rsidR="008F7943">
              <w:rPr>
                <w:sz w:val="18"/>
                <w:szCs w:val="20"/>
              </w:rPr>
              <w:t>021</w:t>
            </w:r>
            <w:r w:rsidR="008F7943">
              <w:rPr>
                <w:rFonts w:hint="eastAsia"/>
                <w:sz w:val="18"/>
                <w:szCs w:val="20"/>
              </w:rPr>
              <w:t>年第7期（总第3</w:t>
            </w:r>
            <w:r w:rsidR="008F7943">
              <w:rPr>
                <w:sz w:val="18"/>
                <w:szCs w:val="20"/>
              </w:rPr>
              <w:t>91</w:t>
            </w:r>
            <w:r w:rsidR="008F7943">
              <w:rPr>
                <w:rFonts w:hint="eastAsia"/>
                <w:sz w:val="18"/>
                <w:szCs w:val="20"/>
              </w:rPr>
              <w:t>期）</w:t>
            </w:r>
            <w:r w:rsidR="009C6448" w:rsidRPr="009C6448">
              <w:rPr>
                <w:sz w:val="18"/>
                <w:szCs w:val="20"/>
              </w:rPr>
              <w:t>党政干部学刊</w:t>
            </w:r>
            <w:r w:rsidR="009C6448">
              <w:rPr>
                <w:rFonts w:hint="eastAsia"/>
                <w:sz w:val="18"/>
                <w:szCs w:val="20"/>
              </w:rPr>
              <w:t>，5</w:t>
            </w:r>
            <w:r w:rsidR="009C6448">
              <w:rPr>
                <w:sz w:val="18"/>
                <w:szCs w:val="20"/>
              </w:rPr>
              <w:t>5</w:t>
            </w:r>
            <w:r w:rsidR="009C6448">
              <w:rPr>
                <w:rFonts w:hint="eastAsia"/>
                <w:sz w:val="18"/>
                <w:szCs w:val="20"/>
              </w:rPr>
              <w:t>页-</w:t>
            </w:r>
            <w:r w:rsidR="009C6448">
              <w:rPr>
                <w:sz w:val="18"/>
                <w:szCs w:val="20"/>
              </w:rPr>
              <w:t>63</w:t>
            </w:r>
            <w:r w:rsidR="009C6448">
              <w:rPr>
                <w:rFonts w:hint="eastAsia"/>
                <w:sz w:val="18"/>
                <w:szCs w:val="20"/>
              </w:rPr>
              <w:t>页</w:t>
            </w:r>
          </w:p>
          <w:p w14:paraId="64F0BA3C" w14:textId="42029029" w:rsidR="009C6448" w:rsidRDefault="00B824B7" w:rsidP="00C73A3E">
            <w:pPr>
              <w:spacing w:line="0" w:lineRule="atLeast"/>
              <w:rPr>
                <w:sz w:val="18"/>
                <w:szCs w:val="20"/>
              </w:rPr>
            </w:pPr>
            <w:r>
              <w:rPr>
                <w:sz w:val="18"/>
                <w:szCs w:val="20"/>
              </w:rPr>
              <w:t>9</w:t>
            </w:r>
            <w:r w:rsidR="009C6448">
              <w:rPr>
                <w:sz w:val="18"/>
                <w:szCs w:val="20"/>
              </w:rPr>
              <w:t>.</w:t>
            </w:r>
            <w:r w:rsidR="009C6448">
              <w:rPr>
                <w:rFonts w:hint="eastAsia"/>
                <w:sz w:val="18"/>
                <w:szCs w:val="20"/>
              </w:rPr>
              <w:t>叶莉娜、聂峰，“</w:t>
            </w:r>
            <w:r w:rsidR="009C6448" w:rsidRPr="009C6448">
              <w:rPr>
                <w:rFonts w:hint="eastAsia"/>
                <w:sz w:val="18"/>
                <w:szCs w:val="20"/>
              </w:rPr>
              <w:t>我国法定数字货币监管与扶持政策研究</w:t>
            </w:r>
            <w:r w:rsidR="009C6448">
              <w:rPr>
                <w:rFonts w:hint="eastAsia"/>
                <w:sz w:val="18"/>
                <w:szCs w:val="20"/>
              </w:rPr>
              <w:t>”，上海立信会计金融学院学报，第3</w:t>
            </w:r>
            <w:r w:rsidR="009C6448">
              <w:rPr>
                <w:sz w:val="18"/>
                <w:szCs w:val="20"/>
              </w:rPr>
              <w:t>3</w:t>
            </w:r>
            <w:r w:rsidR="009C6448">
              <w:rPr>
                <w:rFonts w:hint="eastAsia"/>
                <w:sz w:val="18"/>
                <w:szCs w:val="20"/>
              </w:rPr>
              <w:t>卷第2期2</w:t>
            </w:r>
            <w:r w:rsidR="009C6448">
              <w:rPr>
                <w:sz w:val="18"/>
                <w:szCs w:val="20"/>
              </w:rPr>
              <w:t>021</w:t>
            </w:r>
            <w:r w:rsidR="009C6448">
              <w:rPr>
                <w:rFonts w:hint="eastAsia"/>
                <w:sz w:val="18"/>
                <w:szCs w:val="20"/>
              </w:rPr>
              <w:t>年4月，3</w:t>
            </w:r>
            <w:r w:rsidR="009C6448">
              <w:rPr>
                <w:sz w:val="18"/>
                <w:szCs w:val="20"/>
              </w:rPr>
              <w:t>9</w:t>
            </w:r>
            <w:r w:rsidR="009C6448">
              <w:rPr>
                <w:rFonts w:hint="eastAsia"/>
                <w:sz w:val="18"/>
                <w:szCs w:val="20"/>
              </w:rPr>
              <w:t>页-</w:t>
            </w:r>
            <w:r w:rsidR="009C6448">
              <w:rPr>
                <w:sz w:val="18"/>
                <w:szCs w:val="20"/>
              </w:rPr>
              <w:t>48</w:t>
            </w:r>
            <w:r w:rsidR="009C6448">
              <w:rPr>
                <w:rFonts w:hint="eastAsia"/>
                <w:sz w:val="18"/>
                <w:szCs w:val="20"/>
              </w:rPr>
              <w:t>页</w:t>
            </w:r>
          </w:p>
          <w:p w14:paraId="7134CC0F" w14:textId="396A2160" w:rsidR="00CC050F" w:rsidRDefault="00B824B7" w:rsidP="009C6448">
            <w:pPr>
              <w:spacing w:line="0" w:lineRule="atLeast"/>
              <w:rPr>
                <w:sz w:val="18"/>
                <w:szCs w:val="20"/>
              </w:rPr>
            </w:pPr>
            <w:r>
              <w:rPr>
                <w:sz w:val="18"/>
                <w:szCs w:val="20"/>
              </w:rPr>
              <w:t>10</w:t>
            </w:r>
            <w:r w:rsidR="009C6448">
              <w:rPr>
                <w:sz w:val="18"/>
                <w:szCs w:val="20"/>
              </w:rPr>
              <w:t>.</w:t>
            </w:r>
            <w:r w:rsidR="009C6448" w:rsidRPr="009C6448">
              <w:rPr>
                <w:rFonts w:hint="eastAsia"/>
                <w:sz w:val="18"/>
                <w:szCs w:val="20"/>
              </w:rPr>
              <w:t>保建云</w:t>
            </w:r>
            <w:r w:rsidR="009C6448">
              <w:rPr>
                <w:rFonts w:hint="eastAsia"/>
                <w:sz w:val="18"/>
                <w:szCs w:val="20"/>
              </w:rPr>
              <w:t>，“</w:t>
            </w:r>
            <w:r w:rsidR="009C6448" w:rsidRPr="009C6448">
              <w:rPr>
                <w:rFonts w:hint="eastAsia"/>
                <w:sz w:val="18"/>
                <w:szCs w:val="20"/>
              </w:rPr>
              <w:t>主权数字货币、金融科技创新与国际货币体系改革</w:t>
            </w:r>
            <w:r w:rsidR="009C6448">
              <w:rPr>
                <w:rFonts w:hint="eastAsia"/>
                <w:sz w:val="18"/>
                <w:szCs w:val="20"/>
              </w:rPr>
              <w:t>”，《</w:t>
            </w:r>
            <w:r w:rsidR="009C6448" w:rsidRPr="009C6448">
              <w:rPr>
                <w:rFonts w:hint="eastAsia"/>
                <w:sz w:val="18"/>
                <w:szCs w:val="20"/>
              </w:rPr>
              <w:t>二十四个重大问题研究</w:t>
            </w:r>
            <w:r w:rsidR="009C6448">
              <w:rPr>
                <w:rFonts w:hint="eastAsia"/>
                <w:sz w:val="18"/>
                <w:szCs w:val="20"/>
              </w:rPr>
              <w:t>》，2</w:t>
            </w:r>
            <w:r w:rsidR="009C6448">
              <w:rPr>
                <w:sz w:val="18"/>
                <w:szCs w:val="20"/>
              </w:rPr>
              <w:t>021</w:t>
            </w:r>
            <w:r w:rsidR="009C6448">
              <w:rPr>
                <w:rFonts w:hint="eastAsia"/>
                <w:sz w:val="18"/>
                <w:szCs w:val="20"/>
              </w:rPr>
              <w:t>.</w:t>
            </w:r>
            <w:r w:rsidR="009C6448">
              <w:rPr>
                <w:sz w:val="18"/>
                <w:szCs w:val="20"/>
              </w:rPr>
              <w:t>01</w:t>
            </w:r>
            <w:r w:rsidR="009C6448">
              <w:rPr>
                <w:rFonts w:hint="eastAsia"/>
                <w:sz w:val="18"/>
                <w:szCs w:val="20"/>
              </w:rPr>
              <w:t>下</w:t>
            </w:r>
          </w:p>
          <w:p w14:paraId="62B82E80" w14:textId="4B8E2CEB" w:rsidR="00C73A3E" w:rsidRDefault="00B824B7" w:rsidP="00C73A3E">
            <w:pPr>
              <w:spacing w:line="0" w:lineRule="atLeast"/>
              <w:rPr>
                <w:sz w:val="18"/>
                <w:szCs w:val="20"/>
              </w:rPr>
            </w:pPr>
            <w:r>
              <w:rPr>
                <w:sz w:val="18"/>
                <w:szCs w:val="20"/>
              </w:rPr>
              <w:t>11</w:t>
            </w:r>
            <w:r w:rsidR="009C6448">
              <w:rPr>
                <w:sz w:val="18"/>
                <w:szCs w:val="20"/>
              </w:rPr>
              <w:t>.</w:t>
            </w:r>
            <w:r w:rsidR="009C6448" w:rsidRPr="009C6448">
              <w:rPr>
                <w:sz w:val="18"/>
                <w:szCs w:val="20"/>
              </w:rPr>
              <w:t xml:space="preserve"> 中国人民银行安康市中心支行课题组</w:t>
            </w:r>
            <w:r w:rsidR="009C6448">
              <w:rPr>
                <w:rFonts w:hint="eastAsia"/>
                <w:sz w:val="18"/>
                <w:szCs w:val="20"/>
              </w:rPr>
              <w:t>，“</w:t>
            </w:r>
            <w:r w:rsidR="009C6448" w:rsidRPr="009C6448">
              <w:rPr>
                <w:rFonts w:hint="eastAsia"/>
                <w:sz w:val="18"/>
                <w:szCs w:val="20"/>
              </w:rPr>
              <w:t>浅谈央行发行数字货币的现状与对策</w:t>
            </w:r>
            <w:r w:rsidR="009C6448">
              <w:rPr>
                <w:rFonts w:hint="eastAsia"/>
                <w:sz w:val="18"/>
                <w:szCs w:val="20"/>
              </w:rPr>
              <w:t>”，《数字货币》，2</w:t>
            </w:r>
            <w:r w:rsidR="009C6448">
              <w:rPr>
                <w:sz w:val="18"/>
                <w:szCs w:val="20"/>
              </w:rPr>
              <w:t>020</w:t>
            </w:r>
            <w:r w:rsidR="009C6448">
              <w:rPr>
                <w:rFonts w:hint="eastAsia"/>
                <w:sz w:val="18"/>
                <w:szCs w:val="20"/>
              </w:rPr>
              <w:t>年第9期，6</w:t>
            </w:r>
            <w:r w:rsidR="009C6448">
              <w:rPr>
                <w:sz w:val="18"/>
                <w:szCs w:val="20"/>
              </w:rPr>
              <w:t>1</w:t>
            </w:r>
            <w:r w:rsidR="009C6448">
              <w:rPr>
                <w:rFonts w:hint="eastAsia"/>
                <w:sz w:val="18"/>
                <w:szCs w:val="20"/>
              </w:rPr>
              <w:t>页-</w:t>
            </w:r>
            <w:r w:rsidR="009C6448">
              <w:rPr>
                <w:sz w:val="18"/>
                <w:szCs w:val="20"/>
              </w:rPr>
              <w:t>63</w:t>
            </w:r>
            <w:r w:rsidR="009C6448">
              <w:rPr>
                <w:rFonts w:hint="eastAsia"/>
                <w:sz w:val="18"/>
                <w:szCs w:val="20"/>
              </w:rPr>
              <w:t>页</w:t>
            </w:r>
          </w:p>
          <w:p w14:paraId="0C94A612" w14:textId="6AB6B304" w:rsidR="00B824B7" w:rsidRDefault="00B824B7" w:rsidP="00C73A3E">
            <w:pPr>
              <w:spacing w:line="0" w:lineRule="atLeast"/>
              <w:rPr>
                <w:sz w:val="18"/>
                <w:szCs w:val="20"/>
              </w:rPr>
            </w:pPr>
            <w:r>
              <w:rPr>
                <w:sz w:val="18"/>
                <w:szCs w:val="20"/>
              </w:rPr>
              <w:t>12.</w:t>
            </w:r>
            <w:r>
              <w:rPr>
                <w:rFonts w:hint="eastAsia"/>
              </w:rPr>
              <w:t xml:space="preserve"> </w:t>
            </w:r>
            <w:r w:rsidRPr="00B824B7">
              <w:rPr>
                <w:rFonts w:hint="eastAsia"/>
                <w:sz w:val="18"/>
                <w:szCs w:val="20"/>
              </w:rPr>
              <w:t>刘晓欣</w:t>
            </w:r>
            <w:r>
              <w:rPr>
                <w:rFonts w:hint="eastAsia"/>
                <w:sz w:val="18"/>
                <w:szCs w:val="20"/>
              </w:rPr>
              <w:t>，“</w:t>
            </w:r>
            <w:r w:rsidRPr="00B824B7">
              <w:rPr>
                <w:rFonts w:hint="eastAsia"/>
                <w:sz w:val="18"/>
                <w:szCs w:val="20"/>
              </w:rPr>
              <w:t>全球法定数字货币现状、发展趋势及监管政策</w:t>
            </w:r>
            <w:r>
              <w:rPr>
                <w:rFonts w:hint="eastAsia"/>
                <w:sz w:val="18"/>
                <w:szCs w:val="20"/>
              </w:rPr>
              <w:t>”，《财经聚焦》，6</w:t>
            </w:r>
            <w:r>
              <w:rPr>
                <w:sz w:val="18"/>
                <w:szCs w:val="20"/>
              </w:rPr>
              <w:t>6</w:t>
            </w:r>
            <w:r>
              <w:rPr>
                <w:rFonts w:hint="eastAsia"/>
                <w:sz w:val="18"/>
                <w:szCs w:val="20"/>
              </w:rPr>
              <w:t>页-</w:t>
            </w:r>
            <w:r>
              <w:rPr>
                <w:sz w:val="18"/>
                <w:szCs w:val="20"/>
              </w:rPr>
              <w:t>70</w:t>
            </w:r>
            <w:r>
              <w:rPr>
                <w:rFonts w:hint="eastAsia"/>
                <w:sz w:val="18"/>
                <w:szCs w:val="20"/>
              </w:rPr>
              <w:t>页</w:t>
            </w:r>
          </w:p>
          <w:p w14:paraId="3D05285A" w14:textId="77777777" w:rsidR="00B824B7" w:rsidRDefault="00B824B7" w:rsidP="00C73A3E">
            <w:pPr>
              <w:spacing w:line="0" w:lineRule="atLeast"/>
              <w:rPr>
                <w:sz w:val="18"/>
                <w:szCs w:val="20"/>
              </w:rPr>
            </w:pPr>
          </w:p>
          <w:p w14:paraId="150AB963" w14:textId="77777777" w:rsidR="009C6448" w:rsidRPr="00C73A3E" w:rsidRDefault="009C6448" w:rsidP="00C73A3E">
            <w:pPr>
              <w:spacing w:line="0" w:lineRule="atLeast"/>
              <w:rPr>
                <w:sz w:val="18"/>
                <w:szCs w:val="20"/>
              </w:rPr>
            </w:pPr>
          </w:p>
          <w:p w14:paraId="4EDCC7A1" w14:textId="77777777" w:rsidR="00C73A3E" w:rsidRPr="00C73A3E" w:rsidRDefault="00C73A3E" w:rsidP="00C73A3E">
            <w:pPr>
              <w:spacing w:line="0" w:lineRule="atLeast"/>
              <w:rPr>
                <w:sz w:val="18"/>
                <w:szCs w:val="20"/>
              </w:rPr>
            </w:pPr>
            <w:r w:rsidRPr="00C73A3E">
              <w:rPr>
                <w:rFonts w:hint="eastAsia"/>
                <w:sz w:val="18"/>
                <w:szCs w:val="20"/>
              </w:rPr>
              <w:t xml:space="preserve">4. </w:t>
            </w:r>
            <w:r w:rsidRPr="00C73A3E">
              <w:rPr>
                <w:rFonts w:hint="eastAsia"/>
                <w:color w:val="FF0000"/>
                <w:sz w:val="18"/>
                <w:szCs w:val="20"/>
              </w:rPr>
              <w:t>非出版物</w:t>
            </w:r>
          </w:p>
          <w:p w14:paraId="0F4861E6" w14:textId="77777777" w:rsidR="00C73A3E" w:rsidRPr="00C73A3E" w:rsidRDefault="00C73A3E" w:rsidP="00C73A3E">
            <w:pPr>
              <w:spacing w:line="0" w:lineRule="atLeast"/>
              <w:rPr>
                <w:sz w:val="18"/>
                <w:szCs w:val="20"/>
              </w:rPr>
            </w:pPr>
            <w:r w:rsidRPr="00C73A3E">
              <w:rPr>
                <w:rFonts w:hint="eastAsia"/>
                <w:sz w:val="18"/>
                <w:szCs w:val="20"/>
              </w:rPr>
              <w:t xml:space="preserve">5. </w:t>
            </w:r>
            <w:r w:rsidRPr="00C73A3E">
              <w:rPr>
                <w:rFonts w:hint="eastAsia"/>
                <w:color w:val="FF0000"/>
                <w:sz w:val="18"/>
                <w:szCs w:val="20"/>
              </w:rPr>
              <w:t>电子出版物或电子来源的资料</w:t>
            </w:r>
          </w:p>
          <w:p w14:paraId="66E06602"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作者姓名、文章标题（引号）、期刊名（英文用斜体或下划、中文用书名号）、载体类型、卷号和期号、页码或长度、数据库名／</w:t>
            </w:r>
            <w:r w:rsidRPr="00C73A3E">
              <w:rPr>
                <w:rFonts w:ascii="宋体" w:hAnsi="宋体" w:cs="HiddenHorzOCR" w:hint="eastAsia"/>
                <w:kern w:val="0"/>
                <w:sz w:val="15"/>
                <w:szCs w:val="15"/>
                <w:highlight w:val="yellow"/>
              </w:rPr>
              <w:t>URL</w:t>
            </w:r>
            <w:r w:rsidRPr="00C73A3E">
              <w:rPr>
                <w:rFonts w:ascii="宋体" w:hAnsi="宋体" w:cs="HiddenHorzOCR" w:hint="eastAsia"/>
                <w:kern w:val="0"/>
                <w:sz w:val="15"/>
                <w:szCs w:val="15"/>
                <w:highlight w:val="yellow"/>
              </w:rPr>
              <w:t>、检索日期年。</w:t>
            </w:r>
          </w:p>
          <w:p w14:paraId="750B5C37" w14:textId="7DFE9D6E" w:rsidR="00C73A3E" w:rsidRDefault="00B824B7" w:rsidP="00B824B7">
            <w:pPr>
              <w:spacing w:line="0" w:lineRule="atLeast"/>
              <w:rPr>
                <w:sz w:val="18"/>
                <w:szCs w:val="20"/>
              </w:rPr>
            </w:pPr>
            <w:r>
              <w:rPr>
                <w:rFonts w:ascii="仿宋" w:eastAsia="仿宋" w:hAnsi="仿宋" w:hint="eastAsia"/>
                <w:sz w:val="18"/>
                <w:szCs w:val="20"/>
              </w:rPr>
              <w:t>1</w:t>
            </w:r>
            <w:r>
              <w:rPr>
                <w:rFonts w:ascii="仿宋" w:eastAsia="仿宋" w:hAnsi="仿宋"/>
                <w:sz w:val="18"/>
                <w:szCs w:val="20"/>
              </w:rPr>
              <w:t>3.</w:t>
            </w:r>
            <w:r w:rsidRPr="00B824B7">
              <w:rPr>
                <w:rFonts w:hint="eastAsia"/>
                <w:sz w:val="18"/>
                <w:szCs w:val="20"/>
              </w:rPr>
              <w:t>中国人民银行数字人民币研发工作组</w:t>
            </w:r>
            <w:r>
              <w:rPr>
                <w:rFonts w:hint="eastAsia"/>
                <w:sz w:val="18"/>
                <w:szCs w:val="20"/>
              </w:rPr>
              <w:t>，“</w:t>
            </w:r>
            <w:r w:rsidRPr="00B824B7">
              <w:rPr>
                <w:rFonts w:hint="eastAsia"/>
                <w:sz w:val="18"/>
                <w:szCs w:val="20"/>
              </w:rPr>
              <w:t>中国数字人民币的研发进展白</w:t>
            </w:r>
            <w:r w:rsidRPr="00B824B7">
              <w:rPr>
                <w:sz w:val="18"/>
                <w:szCs w:val="20"/>
              </w:rPr>
              <w:t>皮书</w:t>
            </w:r>
            <w:r>
              <w:rPr>
                <w:rFonts w:hint="eastAsia"/>
                <w:sz w:val="18"/>
                <w:szCs w:val="20"/>
              </w:rPr>
              <w:t>”，</w:t>
            </w:r>
            <w:r w:rsidRPr="00B824B7">
              <w:rPr>
                <w:sz w:val="18"/>
                <w:szCs w:val="20"/>
              </w:rPr>
              <w:t>2021 年 7 月</w:t>
            </w:r>
          </w:p>
          <w:p w14:paraId="32C4DE6D" w14:textId="6A1B4CE0" w:rsidR="00E660A4" w:rsidRDefault="00B824B7" w:rsidP="00E660A4">
            <w:pPr>
              <w:spacing w:line="0" w:lineRule="atLeast"/>
              <w:rPr>
                <w:sz w:val="18"/>
                <w:szCs w:val="20"/>
              </w:rPr>
            </w:pPr>
            <w:r>
              <w:rPr>
                <w:sz w:val="18"/>
                <w:szCs w:val="20"/>
              </w:rPr>
              <w:t>14.</w:t>
            </w:r>
            <w:r w:rsidR="008F7943">
              <w:rPr>
                <w:rFonts w:hint="eastAsia"/>
                <w:sz w:val="18"/>
                <w:szCs w:val="20"/>
              </w:rPr>
              <w:t>中国互联网络信息中心，“</w:t>
            </w:r>
            <w:r w:rsidR="008F7943" w:rsidRPr="00E660A4">
              <w:rPr>
                <w:rFonts w:hint="eastAsia"/>
                <w:sz w:val="18"/>
                <w:szCs w:val="20"/>
              </w:rPr>
              <w:t>第</w:t>
            </w:r>
            <w:r w:rsidR="008F7943" w:rsidRPr="00E660A4">
              <w:rPr>
                <w:sz w:val="18"/>
                <w:szCs w:val="20"/>
              </w:rPr>
              <w:t xml:space="preserve"> 48 次 中国互联网络发展状况</w:t>
            </w:r>
            <w:r w:rsidR="008F7943" w:rsidRPr="00E660A4">
              <w:rPr>
                <w:rFonts w:hint="eastAsia"/>
                <w:sz w:val="18"/>
                <w:szCs w:val="20"/>
              </w:rPr>
              <w:t>统计报告</w:t>
            </w:r>
            <w:r w:rsidR="008F7943">
              <w:rPr>
                <w:rFonts w:hint="eastAsia"/>
                <w:sz w:val="18"/>
                <w:szCs w:val="20"/>
              </w:rPr>
              <w:t>”</w:t>
            </w:r>
            <w:r w:rsidR="00E660A4">
              <w:rPr>
                <w:rFonts w:hint="eastAsia"/>
                <w:sz w:val="18"/>
                <w:szCs w:val="20"/>
              </w:rPr>
              <w:t>，2</w:t>
            </w:r>
            <w:r w:rsidR="00E660A4">
              <w:rPr>
                <w:sz w:val="18"/>
                <w:szCs w:val="20"/>
              </w:rPr>
              <w:t>021</w:t>
            </w:r>
            <w:r w:rsidR="00E660A4">
              <w:rPr>
                <w:rFonts w:hint="eastAsia"/>
                <w:sz w:val="18"/>
                <w:szCs w:val="20"/>
              </w:rPr>
              <w:t>年8月</w:t>
            </w:r>
          </w:p>
          <w:p w14:paraId="1C3EC87F" w14:textId="1BEA0522" w:rsidR="00E660A4" w:rsidRDefault="00B824B7" w:rsidP="00E660A4">
            <w:pPr>
              <w:spacing w:line="0" w:lineRule="atLeast"/>
              <w:rPr>
                <w:sz w:val="18"/>
                <w:szCs w:val="20"/>
              </w:rPr>
            </w:pPr>
            <w:r>
              <w:rPr>
                <w:sz w:val="18"/>
                <w:szCs w:val="20"/>
              </w:rPr>
              <w:t>15.</w:t>
            </w:r>
            <w:r w:rsidR="008F7943">
              <w:rPr>
                <w:rFonts w:hint="eastAsia"/>
                <w:sz w:val="18"/>
                <w:szCs w:val="20"/>
              </w:rPr>
              <w:t>张振宁，“中国数字化消费行为及趋势分析”，</w:t>
            </w:r>
            <w:r w:rsidR="009C6448">
              <w:rPr>
                <w:rFonts w:hint="eastAsia"/>
                <w:sz w:val="18"/>
                <w:szCs w:val="20"/>
              </w:rPr>
              <w:t>《知网》</w:t>
            </w:r>
            <w:r w:rsidR="008F7943">
              <w:rPr>
                <w:rFonts w:hint="eastAsia"/>
                <w:sz w:val="18"/>
                <w:szCs w:val="20"/>
              </w:rPr>
              <w:t>，2</w:t>
            </w:r>
            <w:r w:rsidR="008F7943">
              <w:rPr>
                <w:sz w:val="18"/>
                <w:szCs w:val="20"/>
              </w:rPr>
              <w:t>017</w:t>
            </w:r>
            <w:r w:rsidR="008F7943">
              <w:rPr>
                <w:rFonts w:hint="eastAsia"/>
                <w:sz w:val="18"/>
                <w:szCs w:val="20"/>
              </w:rPr>
              <w:t>年6月</w:t>
            </w:r>
          </w:p>
          <w:p w14:paraId="3F27D2E3" w14:textId="0303C68C" w:rsidR="008F7943" w:rsidRDefault="00B824B7" w:rsidP="00E660A4">
            <w:pPr>
              <w:spacing w:line="0" w:lineRule="atLeast"/>
              <w:rPr>
                <w:sz w:val="18"/>
                <w:szCs w:val="20"/>
              </w:rPr>
            </w:pPr>
            <w:r>
              <w:rPr>
                <w:sz w:val="18"/>
                <w:szCs w:val="20"/>
              </w:rPr>
              <w:t>16.</w:t>
            </w:r>
            <w:r w:rsidR="008F7943">
              <w:rPr>
                <w:rFonts w:hint="eastAsia"/>
                <w:sz w:val="18"/>
                <w:szCs w:val="20"/>
              </w:rPr>
              <w:t>黄秀清，“数字经济产业发展对产业结构”，《知网》，2</w:t>
            </w:r>
            <w:r w:rsidR="008F7943">
              <w:rPr>
                <w:sz w:val="18"/>
                <w:szCs w:val="20"/>
              </w:rPr>
              <w:t>019</w:t>
            </w:r>
            <w:r w:rsidR="008F7943">
              <w:rPr>
                <w:rFonts w:hint="eastAsia"/>
                <w:sz w:val="18"/>
                <w:szCs w:val="20"/>
              </w:rPr>
              <w:t>年4月3</w:t>
            </w:r>
            <w:r w:rsidR="008F7943">
              <w:rPr>
                <w:sz w:val="18"/>
                <w:szCs w:val="20"/>
              </w:rPr>
              <w:t>0</w:t>
            </w:r>
            <w:r w:rsidR="008F7943">
              <w:rPr>
                <w:rFonts w:hint="eastAsia"/>
                <w:sz w:val="18"/>
                <w:szCs w:val="20"/>
              </w:rPr>
              <w:t>日</w:t>
            </w:r>
          </w:p>
          <w:p w14:paraId="752C603F" w14:textId="38E5D2CB" w:rsidR="009C6448" w:rsidRDefault="00B824B7" w:rsidP="009C6448">
            <w:pPr>
              <w:spacing w:line="0" w:lineRule="atLeast"/>
              <w:rPr>
                <w:sz w:val="18"/>
                <w:szCs w:val="20"/>
              </w:rPr>
            </w:pPr>
            <w:r>
              <w:rPr>
                <w:sz w:val="18"/>
                <w:szCs w:val="20"/>
              </w:rPr>
              <w:t>17.</w:t>
            </w:r>
            <w:r w:rsidR="009C6448">
              <w:rPr>
                <w:rFonts w:hint="eastAsia"/>
                <w:sz w:val="18"/>
                <w:szCs w:val="20"/>
              </w:rPr>
              <w:t>吕萍，“</w:t>
            </w:r>
            <w:r w:rsidR="009C6448" w:rsidRPr="009C6448">
              <w:rPr>
                <w:rFonts w:hint="eastAsia"/>
                <w:sz w:val="18"/>
                <w:szCs w:val="20"/>
              </w:rPr>
              <w:t>基于</w:t>
            </w:r>
            <w:r w:rsidR="009C6448" w:rsidRPr="009C6448">
              <w:rPr>
                <w:sz w:val="18"/>
                <w:szCs w:val="20"/>
              </w:rPr>
              <w:t>动态可计算一般均衡模型的数字经</w:t>
            </w:r>
            <w:r w:rsidR="009C6448" w:rsidRPr="009C6448">
              <w:rPr>
                <w:rFonts w:hint="eastAsia"/>
                <w:sz w:val="18"/>
                <w:szCs w:val="20"/>
              </w:rPr>
              <w:t>济究</w:t>
            </w:r>
            <w:r w:rsidR="009C6448">
              <w:rPr>
                <w:rFonts w:hint="eastAsia"/>
                <w:sz w:val="18"/>
                <w:szCs w:val="20"/>
              </w:rPr>
              <w:t>”，《知网》2</w:t>
            </w:r>
            <w:r w:rsidR="009C6448">
              <w:rPr>
                <w:sz w:val="18"/>
                <w:szCs w:val="20"/>
              </w:rPr>
              <w:t>021</w:t>
            </w:r>
            <w:r w:rsidR="009C6448">
              <w:rPr>
                <w:rFonts w:hint="eastAsia"/>
                <w:sz w:val="18"/>
                <w:szCs w:val="20"/>
              </w:rPr>
              <w:t>年5月2</w:t>
            </w:r>
            <w:r w:rsidR="009C6448">
              <w:rPr>
                <w:sz w:val="18"/>
                <w:szCs w:val="20"/>
              </w:rPr>
              <w:t>6</w:t>
            </w:r>
            <w:r w:rsidR="009C6448">
              <w:rPr>
                <w:rFonts w:hint="eastAsia"/>
                <w:sz w:val="18"/>
                <w:szCs w:val="20"/>
              </w:rPr>
              <w:t>日</w:t>
            </w:r>
          </w:p>
          <w:p w14:paraId="6DC8989D" w14:textId="63D4938E" w:rsidR="00252F6C" w:rsidRPr="00C73A3E" w:rsidRDefault="00252F6C" w:rsidP="00B824B7">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CC050F">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CC050F">
            <w:pPr>
              <w:rPr>
                <w:rFonts w:ascii="宋体" w:eastAsia="宋体" w:hAnsi="宋体"/>
                <w:color w:val="FF0000"/>
                <w:sz w:val="24"/>
                <w:szCs w:val="24"/>
              </w:rPr>
            </w:pPr>
          </w:p>
          <w:p w14:paraId="33532252" w14:textId="09C5A5A4"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E36190">
              <w:rPr>
                <w:rFonts w:ascii="宋体" w:eastAsia="宋体" w:hAnsi="宋体" w:hint="eastAsia"/>
                <w:sz w:val="24"/>
              </w:rPr>
              <w:t>数字人民币对中国零售行业数字化消费行为</w:t>
            </w:r>
            <w:r w:rsidR="00E36190" w:rsidRPr="008E7077">
              <w:rPr>
                <w:rFonts w:ascii="宋体" w:eastAsia="宋体" w:hAnsi="宋体" w:hint="eastAsia"/>
                <w:sz w:val="24"/>
              </w:rPr>
              <w:t>的影响研究</w:t>
            </w:r>
          </w:p>
          <w:p w14:paraId="17586D5F" w14:textId="370BDB7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E36190">
              <w:rPr>
                <w:rFonts w:ascii="宋体" w:eastAsia="宋体" w:hAnsi="宋体" w:hint="eastAsia"/>
                <w:sz w:val="24"/>
              </w:rPr>
              <w:t xml:space="preserve">数字人民币 </w:t>
            </w:r>
            <w:r w:rsidR="00E36190" w:rsidRPr="008E7077">
              <w:rPr>
                <w:rFonts w:ascii="宋体" w:eastAsia="宋体" w:hAnsi="宋体" w:hint="eastAsia"/>
                <w:sz w:val="24"/>
              </w:rPr>
              <w:t>数字化消费</w:t>
            </w:r>
            <w:r w:rsidR="00E36190">
              <w:rPr>
                <w:rFonts w:ascii="宋体" w:eastAsia="宋体" w:hAnsi="宋体" w:hint="eastAsia"/>
                <w:sz w:val="24"/>
              </w:rPr>
              <w:t xml:space="preserve"> 网络经济学 智能合约 </w:t>
            </w:r>
            <w:r w:rsidR="00E36190" w:rsidRPr="008E7077">
              <w:rPr>
                <w:rFonts w:ascii="宋体" w:eastAsia="宋体" w:hAnsi="宋体" w:hint="eastAsia"/>
                <w:sz w:val="24"/>
              </w:rPr>
              <w:t>数字遗产</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6C99BC6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1D709F">
              <w:rPr>
                <w:rFonts w:ascii="宋体" w:eastAsia="宋体" w:hAnsi="宋体" w:hint="eastAsia"/>
                <w:sz w:val="24"/>
                <w:szCs w:val="24"/>
              </w:rPr>
              <w:t>引言</w:t>
            </w:r>
          </w:p>
          <w:p w14:paraId="67C8997F" w14:textId="536B9B43"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E36190">
              <w:rPr>
                <w:rFonts w:ascii="宋体" w:eastAsia="宋体" w:hAnsi="宋体" w:hint="eastAsia"/>
                <w:sz w:val="24"/>
                <w:szCs w:val="24"/>
              </w:rPr>
              <w:t>研究背景</w:t>
            </w:r>
            <w:r w:rsidR="001D709F">
              <w:rPr>
                <w:rFonts w:ascii="宋体" w:eastAsia="宋体" w:hAnsi="宋体" w:hint="eastAsia"/>
                <w:sz w:val="24"/>
                <w:szCs w:val="24"/>
              </w:rPr>
              <w:t>和意义</w:t>
            </w:r>
          </w:p>
          <w:p w14:paraId="6B9ABDD3" w14:textId="118247B7" w:rsidR="001D709F" w:rsidRDefault="00E3619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1D709F">
              <w:rPr>
                <w:rFonts w:ascii="宋体" w:eastAsia="宋体" w:hAnsi="宋体"/>
                <w:sz w:val="24"/>
                <w:szCs w:val="24"/>
              </w:rPr>
              <w:t xml:space="preserve">    </w:t>
            </w:r>
            <w:r>
              <w:rPr>
                <w:rFonts w:ascii="宋体" w:eastAsia="宋体" w:hAnsi="宋体"/>
                <w:sz w:val="24"/>
                <w:szCs w:val="24"/>
              </w:rPr>
              <w:t>1.</w:t>
            </w:r>
            <w:r w:rsidR="001D709F">
              <w:rPr>
                <w:rFonts w:ascii="宋体" w:eastAsia="宋体" w:hAnsi="宋体"/>
                <w:sz w:val="24"/>
                <w:szCs w:val="24"/>
              </w:rPr>
              <w:t>1.1</w:t>
            </w:r>
            <w:r>
              <w:rPr>
                <w:rFonts w:ascii="宋体" w:eastAsia="宋体" w:hAnsi="宋体" w:hint="eastAsia"/>
                <w:sz w:val="24"/>
                <w:szCs w:val="24"/>
              </w:rPr>
              <w:t xml:space="preserve"> </w:t>
            </w:r>
            <w:r w:rsidR="001D709F">
              <w:rPr>
                <w:rFonts w:ascii="宋体" w:eastAsia="宋体" w:hAnsi="宋体" w:hint="eastAsia"/>
                <w:sz w:val="24"/>
                <w:szCs w:val="24"/>
              </w:rPr>
              <w:t>研究背景</w:t>
            </w:r>
          </w:p>
          <w:p w14:paraId="6C1485AB" w14:textId="584BC434" w:rsidR="00E36190" w:rsidRDefault="001D709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1.1.2</w:t>
            </w:r>
            <w:r w:rsidR="000C307B">
              <w:rPr>
                <w:rFonts w:ascii="宋体" w:eastAsia="宋体" w:hAnsi="宋体"/>
                <w:sz w:val="24"/>
                <w:szCs w:val="24"/>
              </w:rPr>
              <w:t xml:space="preserve"> </w:t>
            </w:r>
            <w:r>
              <w:rPr>
                <w:rFonts w:ascii="宋体" w:eastAsia="宋体" w:hAnsi="宋体" w:hint="eastAsia"/>
                <w:sz w:val="24"/>
                <w:szCs w:val="24"/>
              </w:rPr>
              <w:t>研究意义</w:t>
            </w:r>
          </w:p>
          <w:p w14:paraId="06FBDD00" w14:textId="5ABE8266"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C0269A">
              <w:rPr>
                <w:rFonts w:ascii="宋体" w:eastAsia="宋体" w:hAnsi="宋体"/>
                <w:sz w:val="24"/>
                <w:szCs w:val="24"/>
              </w:rPr>
              <w:t>2</w:t>
            </w:r>
            <w:r w:rsidR="00FB56C0">
              <w:rPr>
                <w:rFonts w:ascii="宋体" w:eastAsia="宋体" w:hAnsi="宋体"/>
                <w:sz w:val="24"/>
                <w:szCs w:val="24"/>
              </w:rPr>
              <w:t xml:space="preserve"> </w:t>
            </w:r>
            <w:r>
              <w:rPr>
                <w:rFonts w:ascii="宋体" w:eastAsia="宋体" w:hAnsi="宋体" w:hint="eastAsia"/>
                <w:sz w:val="24"/>
                <w:szCs w:val="24"/>
              </w:rPr>
              <w:t>研究思路与研究方法</w:t>
            </w:r>
          </w:p>
          <w:p w14:paraId="472D09B5" w14:textId="236B16EA"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C0269A">
              <w:rPr>
                <w:rFonts w:ascii="宋体" w:eastAsia="宋体" w:hAnsi="宋体"/>
                <w:sz w:val="24"/>
                <w:szCs w:val="24"/>
              </w:rPr>
              <w:t>2</w:t>
            </w:r>
            <w:r>
              <w:rPr>
                <w:rFonts w:ascii="宋体" w:eastAsia="宋体" w:hAnsi="宋体"/>
                <w:sz w:val="24"/>
                <w:szCs w:val="24"/>
              </w:rPr>
              <w:t>.1</w:t>
            </w:r>
            <w:r w:rsidR="00FB56C0">
              <w:rPr>
                <w:rFonts w:ascii="宋体" w:eastAsia="宋体" w:hAnsi="宋体"/>
                <w:sz w:val="24"/>
                <w:szCs w:val="24"/>
              </w:rPr>
              <w:t xml:space="preserve"> </w:t>
            </w:r>
            <w:r>
              <w:rPr>
                <w:rFonts w:ascii="宋体" w:eastAsia="宋体" w:hAnsi="宋体" w:hint="eastAsia"/>
                <w:sz w:val="24"/>
                <w:szCs w:val="24"/>
              </w:rPr>
              <w:t>研究思路</w:t>
            </w:r>
          </w:p>
          <w:p w14:paraId="4B7C05C8" w14:textId="0F7555D9"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C0269A">
              <w:rPr>
                <w:rFonts w:ascii="宋体" w:eastAsia="宋体" w:hAnsi="宋体"/>
                <w:sz w:val="24"/>
                <w:szCs w:val="24"/>
              </w:rPr>
              <w:t>2</w:t>
            </w:r>
            <w:r>
              <w:rPr>
                <w:rFonts w:ascii="宋体" w:eastAsia="宋体" w:hAnsi="宋体"/>
                <w:sz w:val="24"/>
                <w:szCs w:val="24"/>
              </w:rPr>
              <w:t>.2</w:t>
            </w:r>
            <w:r w:rsidR="00FB56C0">
              <w:rPr>
                <w:rFonts w:ascii="宋体" w:eastAsia="宋体" w:hAnsi="宋体"/>
                <w:sz w:val="24"/>
                <w:szCs w:val="24"/>
              </w:rPr>
              <w:t xml:space="preserve"> </w:t>
            </w:r>
            <w:r>
              <w:rPr>
                <w:rFonts w:ascii="宋体" w:eastAsia="宋体" w:hAnsi="宋体" w:hint="eastAsia"/>
                <w:sz w:val="24"/>
                <w:szCs w:val="24"/>
              </w:rPr>
              <w:t>研究方法</w:t>
            </w:r>
          </w:p>
          <w:p w14:paraId="5EC0EB6D" w14:textId="5E5AC182"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C0269A">
              <w:rPr>
                <w:rFonts w:ascii="宋体" w:eastAsia="宋体" w:hAnsi="宋体"/>
                <w:sz w:val="24"/>
                <w:szCs w:val="24"/>
              </w:rPr>
              <w:t>3</w:t>
            </w:r>
            <w:r w:rsidR="00FB56C0">
              <w:rPr>
                <w:rFonts w:ascii="宋体" w:eastAsia="宋体" w:hAnsi="宋体"/>
                <w:sz w:val="24"/>
                <w:szCs w:val="24"/>
              </w:rPr>
              <w:t xml:space="preserve"> </w:t>
            </w:r>
            <w:r>
              <w:rPr>
                <w:rFonts w:ascii="宋体" w:eastAsia="宋体" w:hAnsi="宋体" w:hint="eastAsia"/>
                <w:sz w:val="24"/>
                <w:szCs w:val="24"/>
              </w:rPr>
              <w:t>创新与不足</w:t>
            </w:r>
          </w:p>
          <w:p w14:paraId="6B0A6144" w14:textId="7E8A01D5"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C0269A">
              <w:rPr>
                <w:rFonts w:ascii="宋体" w:eastAsia="宋体" w:hAnsi="宋体"/>
                <w:sz w:val="24"/>
                <w:szCs w:val="24"/>
              </w:rPr>
              <w:t>3</w:t>
            </w:r>
            <w:r>
              <w:rPr>
                <w:rFonts w:ascii="宋体" w:eastAsia="宋体" w:hAnsi="宋体"/>
                <w:sz w:val="24"/>
                <w:szCs w:val="24"/>
              </w:rPr>
              <w:t>.1</w:t>
            </w:r>
            <w:r w:rsidR="00FB56C0">
              <w:rPr>
                <w:rFonts w:ascii="宋体" w:eastAsia="宋体" w:hAnsi="宋体"/>
                <w:sz w:val="24"/>
                <w:szCs w:val="24"/>
              </w:rPr>
              <w:t xml:space="preserve"> </w:t>
            </w:r>
            <w:r>
              <w:rPr>
                <w:rFonts w:ascii="宋体" w:eastAsia="宋体" w:hAnsi="宋体" w:hint="eastAsia"/>
                <w:sz w:val="24"/>
                <w:szCs w:val="24"/>
              </w:rPr>
              <w:t>本文的创新点</w:t>
            </w:r>
          </w:p>
          <w:p w14:paraId="70614EAF" w14:textId="33FCA671"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C0269A">
              <w:rPr>
                <w:rFonts w:ascii="宋体" w:eastAsia="宋体" w:hAnsi="宋体"/>
                <w:sz w:val="24"/>
                <w:szCs w:val="24"/>
              </w:rPr>
              <w:t>3</w:t>
            </w:r>
            <w:r>
              <w:rPr>
                <w:rFonts w:ascii="宋体" w:eastAsia="宋体" w:hAnsi="宋体"/>
                <w:sz w:val="24"/>
                <w:szCs w:val="24"/>
              </w:rPr>
              <w:t>.2</w:t>
            </w:r>
            <w:r w:rsidR="00FB56C0">
              <w:rPr>
                <w:rFonts w:ascii="宋体" w:eastAsia="宋体" w:hAnsi="宋体"/>
                <w:sz w:val="24"/>
                <w:szCs w:val="24"/>
              </w:rPr>
              <w:t xml:space="preserve"> </w:t>
            </w:r>
            <w:r>
              <w:rPr>
                <w:rFonts w:ascii="宋体" w:eastAsia="宋体" w:hAnsi="宋体" w:hint="eastAsia"/>
                <w:sz w:val="24"/>
                <w:szCs w:val="24"/>
              </w:rPr>
              <w:t>本文的不足</w:t>
            </w:r>
          </w:p>
          <w:p w14:paraId="5E1DBDA9" w14:textId="5F78D3B7" w:rsidR="00C0269A" w:rsidRDefault="00C0269A" w:rsidP="00252F6C">
            <w:pPr>
              <w:rPr>
                <w:rFonts w:ascii="宋体" w:eastAsia="宋体" w:hAnsi="宋体"/>
                <w:sz w:val="24"/>
                <w:szCs w:val="24"/>
              </w:rPr>
            </w:pPr>
          </w:p>
          <w:p w14:paraId="29F5AED1" w14:textId="5684B095" w:rsidR="00C0269A" w:rsidRDefault="00C0269A" w:rsidP="00C0269A">
            <w:pPr>
              <w:rPr>
                <w:rFonts w:ascii="宋体" w:eastAsia="宋体" w:hAnsi="宋体"/>
                <w:sz w:val="24"/>
                <w:szCs w:val="24"/>
              </w:rPr>
            </w:pPr>
            <w:r>
              <w:rPr>
                <w:rFonts w:ascii="宋体" w:eastAsia="宋体" w:hAnsi="宋体" w:hint="eastAsia"/>
                <w:sz w:val="24"/>
                <w:szCs w:val="24"/>
              </w:rPr>
              <w:t>第2章</w:t>
            </w:r>
            <w:r>
              <w:rPr>
                <w:rFonts w:ascii="宋体" w:eastAsia="宋体" w:hAnsi="宋体"/>
                <w:sz w:val="24"/>
                <w:szCs w:val="24"/>
              </w:rPr>
              <w:t xml:space="preserve"> </w:t>
            </w:r>
            <w:r>
              <w:rPr>
                <w:rFonts w:ascii="宋体" w:eastAsia="宋体" w:hAnsi="宋体" w:hint="eastAsia"/>
                <w:sz w:val="24"/>
                <w:szCs w:val="24"/>
              </w:rPr>
              <w:t>国内外文献综述</w:t>
            </w:r>
          </w:p>
          <w:p w14:paraId="51405434" w14:textId="024BE0D3"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sidR="00FB56C0">
              <w:rPr>
                <w:rFonts w:ascii="宋体" w:eastAsia="宋体" w:hAnsi="宋体"/>
                <w:sz w:val="24"/>
                <w:szCs w:val="24"/>
              </w:rPr>
              <w:t xml:space="preserve"> </w:t>
            </w:r>
            <w:r>
              <w:rPr>
                <w:rFonts w:ascii="宋体" w:eastAsia="宋体" w:hAnsi="宋体" w:hint="eastAsia"/>
                <w:sz w:val="24"/>
                <w:szCs w:val="24"/>
              </w:rPr>
              <w:t>关于法定数字货币、数字人民币方面</w:t>
            </w:r>
          </w:p>
          <w:p w14:paraId="2BEB2549" w14:textId="47402157"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Pr>
                <w:rFonts w:ascii="宋体" w:eastAsia="宋体" w:hAnsi="宋体" w:hint="eastAsia"/>
                <w:sz w:val="24"/>
                <w:szCs w:val="24"/>
              </w:rPr>
              <w:t>.1</w:t>
            </w:r>
            <w:r w:rsidR="00FB56C0">
              <w:rPr>
                <w:rFonts w:ascii="宋体" w:eastAsia="宋体" w:hAnsi="宋体"/>
                <w:sz w:val="24"/>
                <w:szCs w:val="24"/>
              </w:rPr>
              <w:t xml:space="preserve"> </w:t>
            </w:r>
            <w:r>
              <w:rPr>
                <w:rFonts w:ascii="宋体" w:eastAsia="宋体" w:hAnsi="宋体" w:hint="eastAsia"/>
                <w:sz w:val="24"/>
                <w:szCs w:val="24"/>
              </w:rPr>
              <w:t>关于各国法定数字货币的国内外研究情况</w:t>
            </w:r>
          </w:p>
          <w:p w14:paraId="7702258D" w14:textId="11FA37EC"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2.1.2</w:t>
            </w:r>
            <w:r w:rsidR="00FB56C0">
              <w:rPr>
                <w:rFonts w:ascii="宋体" w:eastAsia="宋体" w:hAnsi="宋体"/>
                <w:sz w:val="24"/>
                <w:szCs w:val="24"/>
              </w:rPr>
              <w:t xml:space="preserve"> </w:t>
            </w:r>
            <w:r>
              <w:rPr>
                <w:rFonts w:ascii="宋体" w:eastAsia="宋体" w:hAnsi="宋体" w:hint="eastAsia"/>
                <w:sz w:val="24"/>
                <w:szCs w:val="24"/>
              </w:rPr>
              <w:t>关于数字人民币的研究现状与阶段</w:t>
            </w:r>
          </w:p>
          <w:p w14:paraId="28678FBB" w14:textId="78DB5935"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2.1.3</w:t>
            </w:r>
            <w:r w:rsidR="00FB56C0">
              <w:rPr>
                <w:rFonts w:ascii="宋体" w:eastAsia="宋体" w:hAnsi="宋体"/>
                <w:sz w:val="24"/>
                <w:szCs w:val="24"/>
              </w:rPr>
              <w:t xml:space="preserve"> </w:t>
            </w:r>
            <w:r>
              <w:rPr>
                <w:rFonts w:ascii="宋体" w:eastAsia="宋体" w:hAnsi="宋体" w:hint="eastAsia"/>
                <w:sz w:val="24"/>
                <w:szCs w:val="24"/>
              </w:rPr>
              <w:t>关于数字人民币应用的技术与数字合约应用</w:t>
            </w:r>
          </w:p>
          <w:p w14:paraId="2801B600" w14:textId="79FCF8A2"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w:t>
            </w:r>
            <w:r w:rsidR="00FB56C0">
              <w:rPr>
                <w:rFonts w:ascii="宋体" w:eastAsia="宋体" w:hAnsi="宋体"/>
                <w:sz w:val="24"/>
                <w:szCs w:val="24"/>
              </w:rPr>
              <w:t xml:space="preserve"> </w:t>
            </w:r>
            <w:r>
              <w:rPr>
                <w:rFonts w:ascii="宋体" w:eastAsia="宋体" w:hAnsi="宋体" w:hint="eastAsia"/>
                <w:sz w:val="24"/>
                <w:szCs w:val="24"/>
              </w:rPr>
              <w:t>关于数字化消费方面与理论基础</w:t>
            </w:r>
          </w:p>
          <w:p w14:paraId="64AFF943" w14:textId="7A99D13D"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2.2.1</w:t>
            </w:r>
            <w:r w:rsidR="00FB56C0">
              <w:rPr>
                <w:rFonts w:ascii="宋体" w:eastAsia="宋体" w:hAnsi="宋体"/>
                <w:sz w:val="24"/>
                <w:szCs w:val="24"/>
              </w:rPr>
              <w:t xml:space="preserve"> </w:t>
            </w:r>
            <w:r>
              <w:rPr>
                <w:rFonts w:ascii="宋体" w:eastAsia="宋体" w:hAnsi="宋体" w:hint="eastAsia"/>
                <w:sz w:val="24"/>
                <w:szCs w:val="24"/>
              </w:rPr>
              <w:t>关于数字化消费特点与网络外部性的研究情况</w:t>
            </w:r>
          </w:p>
          <w:p w14:paraId="4DFA6252" w14:textId="1ECEB245"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2.2.2</w:t>
            </w:r>
            <w:r w:rsidR="00FB56C0">
              <w:rPr>
                <w:rFonts w:ascii="宋体" w:eastAsia="宋体" w:hAnsi="宋体"/>
                <w:sz w:val="24"/>
                <w:szCs w:val="24"/>
              </w:rPr>
              <w:t xml:space="preserve"> </w:t>
            </w:r>
            <w:r>
              <w:rPr>
                <w:rFonts w:ascii="宋体" w:eastAsia="宋体" w:hAnsi="宋体" w:hint="eastAsia"/>
                <w:sz w:val="24"/>
                <w:szCs w:val="24"/>
              </w:rPr>
              <w:t>关于数字版权、数字遗产的研究情况</w:t>
            </w:r>
          </w:p>
          <w:p w14:paraId="199ABB9C" w14:textId="13C2449B" w:rsidR="00C0269A" w:rsidRDefault="00C0269A" w:rsidP="00C0269A">
            <w:pPr>
              <w:rPr>
                <w:rFonts w:ascii="宋体" w:eastAsia="宋体" w:hAnsi="宋体"/>
                <w:sz w:val="24"/>
                <w:szCs w:val="24"/>
              </w:rPr>
            </w:pPr>
            <w:r>
              <w:rPr>
                <w:rFonts w:ascii="宋体" w:eastAsia="宋体" w:hAnsi="宋体"/>
                <w:sz w:val="24"/>
                <w:szCs w:val="24"/>
              </w:rPr>
              <w:t xml:space="preserve">       2.2.3</w:t>
            </w:r>
            <w:r w:rsidR="00FB56C0">
              <w:rPr>
                <w:rFonts w:ascii="宋体" w:eastAsia="宋体" w:hAnsi="宋体"/>
                <w:sz w:val="24"/>
                <w:szCs w:val="24"/>
              </w:rPr>
              <w:t xml:space="preserve"> </w:t>
            </w:r>
            <w:r>
              <w:rPr>
                <w:rFonts w:ascii="宋体" w:eastAsia="宋体" w:hAnsi="宋体" w:hint="eastAsia"/>
                <w:sz w:val="24"/>
                <w:szCs w:val="24"/>
              </w:rPr>
              <w:t>消费行为理论</w:t>
            </w:r>
          </w:p>
          <w:p w14:paraId="601BFEA6" w14:textId="621326BE"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2.2.4</w:t>
            </w:r>
            <w:r w:rsidR="00FB56C0">
              <w:rPr>
                <w:rFonts w:ascii="宋体" w:eastAsia="宋体" w:hAnsi="宋体"/>
                <w:sz w:val="24"/>
                <w:szCs w:val="24"/>
              </w:rPr>
              <w:t xml:space="preserve"> </w:t>
            </w:r>
            <w:r>
              <w:rPr>
                <w:rFonts w:ascii="宋体" w:eastAsia="宋体" w:hAnsi="宋体" w:hint="eastAsia"/>
                <w:sz w:val="24"/>
                <w:szCs w:val="24"/>
              </w:rPr>
              <w:t>网络经济学与网络外部性理论</w:t>
            </w:r>
          </w:p>
          <w:p w14:paraId="2D05223D" w14:textId="6373871C"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2.2.5</w:t>
            </w:r>
            <w:r w:rsidR="00FB56C0">
              <w:rPr>
                <w:rFonts w:ascii="宋体" w:eastAsia="宋体" w:hAnsi="宋体"/>
                <w:sz w:val="24"/>
                <w:szCs w:val="24"/>
              </w:rPr>
              <w:t xml:space="preserve"> </w:t>
            </w:r>
            <w:r>
              <w:rPr>
                <w:rFonts w:ascii="宋体" w:eastAsia="宋体" w:hAnsi="宋体" w:hint="eastAsia"/>
                <w:sz w:val="24"/>
                <w:szCs w:val="24"/>
              </w:rPr>
              <w:t>数字产品的数字化消费对象分析</w:t>
            </w:r>
          </w:p>
          <w:p w14:paraId="0372A035" w14:textId="36E98FE4" w:rsidR="00C0269A" w:rsidRDefault="00C0269A" w:rsidP="00252F6C">
            <w:pPr>
              <w:rPr>
                <w:rFonts w:ascii="宋体" w:eastAsia="宋体" w:hAnsi="宋体"/>
                <w:sz w:val="24"/>
                <w:szCs w:val="24"/>
              </w:rPr>
            </w:pPr>
          </w:p>
          <w:p w14:paraId="311E77E2" w14:textId="68BB57C1" w:rsidR="00C0269A" w:rsidRDefault="00C0269A" w:rsidP="00252F6C">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3</w:t>
            </w:r>
            <w:r w:rsidR="000C307B">
              <w:rPr>
                <w:rFonts w:ascii="宋体" w:eastAsia="宋体" w:hAnsi="宋体" w:hint="eastAsia"/>
                <w:sz w:val="24"/>
                <w:szCs w:val="24"/>
              </w:rPr>
              <w:t xml:space="preserve">章 </w:t>
            </w:r>
            <w:r>
              <w:rPr>
                <w:rFonts w:ascii="宋体" w:eastAsia="宋体" w:hAnsi="宋体" w:hint="eastAsia"/>
                <w:sz w:val="24"/>
                <w:szCs w:val="24"/>
              </w:rPr>
              <w:t>关于数字人民币与中国零售行业数字化消费的</w:t>
            </w:r>
            <w:r w:rsidR="00FB56C0">
              <w:rPr>
                <w:rFonts w:ascii="宋体" w:eastAsia="宋体" w:hAnsi="宋体" w:hint="eastAsia"/>
                <w:sz w:val="24"/>
                <w:szCs w:val="24"/>
              </w:rPr>
              <w:t>现状分析</w:t>
            </w:r>
          </w:p>
          <w:p w14:paraId="1A123412" w14:textId="67C09DD3" w:rsidR="000C307B" w:rsidRDefault="00C0269A" w:rsidP="00FB56C0">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00FB56C0">
              <w:rPr>
                <w:rFonts w:ascii="宋体" w:eastAsia="宋体" w:hAnsi="宋体"/>
                <w:sz w:val="24"/>
                <w:szCs w:val="24"/>
              </w:rPr>
              <w:t xml:space="preserve"> </w:t>
            </w:r>
            <w:r w:rsidR="000C307B">
              <w:rPr>
                <w:rFonts w:ascii="宋体" w:eastAsia="宋体" w:hAnsi="宋体" w:hint="eastAsia"/>
                <w:sz w:val="24"/>
                <w:szCs w:val="24"/>
              </w:rPr>
              <w:t>数字人民币的发行流通体系</w:t>
            </w:r>
          </w:p>
          <w:p w14:paraId="163E7F70" w14:textId="52DC47F0"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 xml:space="preserve">    3</w:t>
            </w:r>
            <w:r>
              <w:rPr>
                <w:rFonts w:ascii="宋体" w:eastAsia="宋体" w:hAnsi="宋体"/>
                <w:sz w:val="24"/>
                <w:szCs w:val="24"/>
              </w:rPr>
              <w:t>.1</w:t>
            </w:r>
            <w:r w:rsidR="00C0269A">
              <w:rPr>
                <w:rFonts w:ascii="宋体" w:eastAsia="宋体" w:hAnsi="宋体"/>
                <w:sz w:val="24"/>
                <w:szCs w:val="24"/>
              </w:rPr>
              <w:t>.1</w:t>
            </w:r>
            <w:r w:rsidR="00FB56C0">
              <w:rPr>
                <w:rFonts w:ascii="宋体" w:eastAsia="宋体" w:hAnsi="宋体"/>
                <w:sz w:val="24"/>
                <w:szCs w:val="24"/>
              </w:rPr>
              <w:t xml:space="preserve"> </w:t>
            </w:r>
            <w:r>
              <w:rPr>
                <w:rFonts w:ascii="宋体" w:eastAsia="宋体" w:hAnsi="宋体" w:hint="eastAsia"/>
                <w:sz w:val="24"/>
                <w:szCs w:val="24"/>
              </w:rPr>
              <w:t>数字人民币的发行与运营</w:t>
            </w:r>
          </w:p>
          <w:p w14:paraId="5CD11885" w14:textId="7C292E25"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 xml:space="preserve">    3</w:t>
            </w:r>
            <w:r>
              <w:rPr>
                <w:rFonts w:ascii="宋体" w:eastAsia="宋体" w:hAnsi="宋体"/>
                <w:sz w:val="24"/>
                <w:szCs w:val="24"/>
              </w:rPr>
              <w:t>.</w:t>
            </w:r>
            <w:r w:rsidR="00C0269A">
              <w:rPr>
                <w:rFonts w:ascii="宋体" w:eastAsia="宋体" w:hAnsi="宋体"/>
                <w:sz w:val="24"/>
                <w:szCs w:val="24"/>
              </w:rPr>
              <w:t>1.</w:t>
            </w:r>
            <w:r>
              <w:rPr>
                <w:rFonts w:ascii="宋体" w:eastAsia="宋体" w:hAnsi="宋体"/>
                <w:sz w:val="24"/>
                <w:szCs w:val="24"/>
              </w:rPr>
              <w:t>2</w:t>
            </w:r>
            <w:r w:rsidR="00FB56C0">
              <w:rPr>
                <w:rFonts w:ascii="宋体" w:eastAsia="宋体" w:hAnsi="宋体"/>
                <w:sz w:val="24"/>
                <w:szCs w:val="24"/>
              </w:rPr>
              <w:t xml:space="preserve"> </w:t>
            </w:r>
            <w:r>
              <w:rPr>
                <w:rFonts w:ascii="宋体" w:eastAsia="宋体" w:hAnsi="宋体" w:hint="eastAsia"/>
                <w:sz w:val="24"/>
                <w:szCs w:val="24"/>
              </w:rPr>
              <w:t>数字人民币的运营及流通架构</w:t>
            </w:r>
          </w:p>
          <w:p w14:paraId="231BDD1A" w14:textId="7AC895D6" w:rsidR="000C307B" w:rsidRDefault="000C307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 xml:space="preserve">    3.1</w:t>
            </w:r>
            <w:r>
              <w:rPr>
                <w:rFonts w:ascii="宋体" w:eastAsia="宋体" w:hAnsi="宋体"/>
                <w:sz w:val="24"/>
                <w:szCs w:val="24"/>
              </w:rPr>
              <w:t>.3</w:t>
            </w:r>
            <w:r w:rsidR="00FB56C0">
              <w:rPr>
                <w:rFonts w:ascii="宋体" w:eastAsia="宋体" w:hAnsi="宋体"/>
                <w:sz w:val="24"/>
                <w:szCs w:val="24"/>
              </w:rPr>
              <w:t xml:space="preserve"> </w:t>
            </w:r>
            <w:r w:rsidR="004C6430">
              <w:rPr>
                <w:rFonts w:ascii="宋体" w:eastAsia="宋体" w:hAnsi="宋体" w:hint="eastAsia"/>
                <w:sz w:val="24"/>
                <w:szCs w:val="24"/>
              </w:rPr>
              <w:t>双层运营模式下的数字人民币技术模块</w:t>
            </w:r>
          </w:p>
          <w:p w14:paraId="5AE95E4B" w14:textId="1A564603" w:rsidR="004C6430" w:rsidRDefault="004C643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 xml:space="preserve">    3.1</w:t>
            </w:r>
            <w:r>
              <w:rPr>
                <w:rFonts w:ascii="宋体" w:eastAsia="宋体" w:hAnsi="宋体"/>
                <w:sz w:val="24"/>
                <w:szCs w:val="24"/>
              </w:rPr>
              <w:t>.4</w:t>
            </w:r>
            <w:r w:rsidR="00FB56C0">
              <w:rPr>
                <w:rFonts w:ascii="宋体" w:eastAsia="宋体" w:hAnsi="宋体"/>
                <w:sz w:val="24"/>
                <w:szCs w:val="24"/>
              </w:rPr>
              <w:t xml:space="preserve"> </w:t>
            </w:r>
            <w:r>
              <w:rPr>
                <w:rFonts w:ascii="宋体" w:eastAsia="宋体" w:hAnsi="宋体" w:hint="eastAsia"/>
                <w:sz w:val="24"/>
                <w:szCs w:val="24"/>
              </w:rPr>
              <w:t>数字人民币钱包及新技术应用</w:t>
            </w:r>
          </w:p>
          <w:p w14:paraId="01DEF083" w14:textId="051539C7" w:rsidR="000C307B" w:rsidRDefault="004C643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 xml:space="preserve">    3.1</w:t>
            </w:r>
            <w:r>
              <w:rPr>
                <w:rFonts w:ascii="宋体" w:eastAsia="宋体" w:hAnsi="宋体"/>
                <w:sz w:val="24"/>
                <w:szCs w:val="24"/>
              </w:rPr>
              <w:t>.5</w:t>
            </w:r>
            <w:r w:rsidR="00FB56C0">
              <w:rPr>
                <w:rFonts w:ascii="宋体" w:eastAsia="宋体" w:hAnsi="宋体"/>
                <w:sz w:val="24"/>
                <w:szCs w:val="24"/>
              </w:rPr>
              <w:t xml:space="preserve"> </w:t>
            </w:r>
            <w:r>
              <w:rPr>
                <w:rFonts w:ascii="宋体" w:eastAsia="宋体" w:hAnsi="宋体" w:hint="eastAsia"/>
                <w:sz w:val="24"/>
                <w:szCs w:val="24"/>
              </w:rPr>
              <w:t>应用区块链技术，加载智能合约后的数字人民币研究</w:t>
            </w:r>
          </w:p>
          <w:p w14:paraId="3C86AC2E" w14:textId="7328F393" w:rsidR="004C6430" w:rsidRDefault="00C0269A"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.2</w:t>
            </w:r>
            <w:r w:rsidR="00FB56C0">
              <w:rPr>
                <w:rFonts w:ascii="宋体" w:eastAsia="宋体" w:hAnsi="宋体"/>
                <w:sz w:val="24"/>
                <w:szCs w:val="24"/>
              </w:rPr>
              <w:t xml:space="preserve"> </w:t>
            </w:r>
            <w:r w:rsidR="004C6430">
              <w:rPr>
                <w:rFonts w:ascii="宋体" w:eastAsia="宋体" w:hAnsi="宋体" w:hint="eastAsia"/>
                <w:sz w:val="24"/>
                <w:szCs w:val="24"/>
              </w:rPr>
              <w:t>数字人民币全面推广前的中国零售行业数字化消费特点及现状</w:t>
            </w:r>
          </w:p>
          <w:p w14:paraId="0788EA24" w14:textId="4489BD1E" w:rsidR="004C6430" w:rsidRDefault="004C643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 xml:space="preserve">    </w:t>
            </w:r>
            <w:r w:rsidR="00EE0D26">
              <w:rPr>
                <w:rFonts w:ascii="宋体" w:eastAsia="宋体" w:hAnsi="宋体"/>
                <w:sz w:val="24"/>
                <w:szCs w:val="24"/>
              </w:rPr>
              <w:t>3</w:t>
            </w:r>
            <w:r w:rsidR="00C0269A">
              <w:rPr>
                <w:rFonts w:ascii="宋体" w:eastAsia="宋体" w:hAnsi="宋体"/>
                <w:sz w:val="24"/>
                <w:szCs w:val="24"/>
              </w:rPr>
              <w:t>.2</w:t>
            </w:r>
            <w:r>
              <w:rPr>
                <w:rFonts w:ascii="宋体" w:eastAsia="宋体" w:hAnsi="宋体"/>
                <w:sz w:val="24"/>
                <w:szCs w:val="24"/>
              </w:rPr>
              <w:t>.1</w:t>
            </w:r>
            <w:r w:rsidR="00FB56C0">
              <w:rPr>
                <w:rFonts w:ascii="宋体" w:eastAsia="宋体" w:hAnsi="宋体"/>
                <w:sz w:val="24"/>
                <w:szCs w:val="24"/>
              </w:rPr>
              <w:t xml:space="preserve"> </w:t>
            </w:r>
            <w:r>
              <w:rPr>
                <w:rFonts w:ascii="宋体" w:eastAsia="宋体" w:hAnsi="宋体" w:hint="eastAsia"/>
                <w:sz w:val="24"/>
                <w:szCs w:val="24"/>
              </w:rPr>
              <w:t>数字化消费的特点与传统消费的不足</w:t>
            </w:r>
          </w:p>
          <w:p w14:paraId="0158A89E" w14:textId="4E058345" w:rsidR="004C6430" w:rsidRDefault="004C643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 xml:space="preserve">    </w:t>
            </w:r>
            <w:r w:rsidR="00EE0D26">
              <w:rPr>
                <w:rFonts w:ascii="宋体" w:eastAsia="宋体" w:hAnsi="宋体"/>
                <w:sz w:val="24"/>
                <w:szCs w:val="24"/>
              </w:rPr>
              <w:t>3</w:t>
            </w:r>
            <w:r w:rsidR="00C0269A">
              <w:rPr>
                <w:rFonts w:ascii="宋体" w:eastAsia="宋体" w:hAnsi="宋体"/>
                <w:sz w:val="24"/>
                <w:szCs w:val="24"/>
              </w:rPr>
              <w:t>.2</w:t>
            </w:r>
            <w:r>
              <w:rPr>
                <w:rFonts w:ascii="宋体" w:eastAsia="宋体" w:hAnsi="宋体"/>
                <w:sz w:val="24"/>
                <w:szCs w:val="24"/>
              </w:rPr>
              <w:t>.2</w:t>
            </w:r>
            <w:r w:rsidR="00FB56C0">
              <w:rPr>
                <w:rFonts w:ascii="宋体" w:eastAsia="宋体" w:hAnsi="宋体"/>
                <w:sz w:val="24"/>
                <w:szCs w:val="24"/>
              </w:rPr>
              <w:t xml:space="preserve"> </w:t>
            </w:r>
            <w:r>
              <w:rPr>
                <w:rFonts w:ascii="宋体" w:eastAsia="宋体" w:hAnsi="宋体" w:hint="eastAsia"/>
                <w:sz w:val="24"/>
                <w:szCs w:val="24"/>
              </w:rPr>
              <w:t>中国数字化消费的现状与问题</w:t>
            </w:r>
          </w:p>
          <w:p w14:paraId="2C8D9B6E" w14:textId="4F909451" w:rsidR="00C0269A" w:rsidRDefault="00C0269A" w:rsidP="00252F6C">
            <w:pPr>
              <w:rPr>
                <w:rFonts w:ascii="宋体" w:eastAsia="宋体" w:hAnsi="宋体"/>
                <w:sz w:val="24"/>
                <w:szCs w:val="24"/>
              </w:rPr>
            </w:pPr>
          </w:p>
          <w:p w14:paraId="7896BA98" w14:textId="037A38DF" w:rsidR="00C0269A" w:rsidRDefault="00C0269A" w:rsidP="00252F6C">
            <w:pPr>
              <w:rPr>
                <w:rFonts w:ascii="宋体" w:eastAsia="宋体" w:hAnsi="宋体"/>
                <w:sz w:val="24"/>
                <w:szCs w:val="24"/>
              </w:rPr>
            </w:pPr>
            <w:r>
              <w:rPr>
                <w:rFonts w:ascii="宋体" w:eastAsia="宋体" w:hAnsi="宋体" w:hint="eastAsia"/>
                <w:sz w:val="24"/>
                <w:szCs w:val="24"/>
              </w:rPr>
              <w:t>第4章 数字人民币</w:t>
            </w:r>
            <w:r w:rsidR="00FB56C0">
              <w:rPr>
                <w:rFonts w:ascii="宋体" w:eastAsia="宋体" w:hAnsi="宋体" w:hint="eastAsia"/>
                <w:sz w:val="24"/>
                <w:szCs w:val="24"/>
              </w:rPr>
              <w:t>对中国零售行业数字化消费的理论分析</w:t>
            </w:r>
          </w:p>
          <w:p w14:paraId="6AA214EA" w14:textId="70DC49BB" w:rsidR="00C0269A" w:rsidRDefault="00C0269A" w:rsidP="00FB56C0">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w:t>
            </w:r>
            <w:r w:rsidR="00FB56C0">
              <w:rPr>
                <w:rFonts w:ascii="宋体" w:eastAsia="宋体" w:hAnsi="宋体"/>
                <w:sz w:val="24"/>
                <w:szCs w:val="24"/>
              </w:rPr>
              <w:t xml:space="preserve"> </w:t>
            </w:r>
            <w:r>
              <w:rPr>
                <w:rFonts w:ascii="宋体" w:eastAsia="宋体" w:hAnsi="宋体" w:hint="eastAsia"/>
                <w:sz w:val="24"/>
                <w:szCs w:val="24"/>
              </w:rPr>
              <w:t>基于数字人民币的</w:t>
            </w:r>
            <w:r w:rsidRPr="00506F1B">
              <w:rPr>
                <w:rFonts w:ascii="宋体" w:eastAsia="宋体" w:hAnsi="宋体" w:hint="eastAsia"/>
                <w:sz w:val="24"/>
                <w:szCs w:val="24"/>
              </w:rPr>
              <w:t>自有禀赋与技术赋能</w:t>
            </w:r>
            <w:r>
              <w:rPr>
                <w:rFonts w:ascii="宋体" w:eastAsia="宋体" w:hAnsi="宋体" w:hint="eastAsia"/>
                <w:sz w:val="24"/>
                <w:szCs w:val="24"/>
              </w:rPr>
              <w:t>对于中国零售行业数字化消费的影响分析</w:t>
            </w:r>
          </w:p>
          <w:p w14:paraId="67094C84" w14:textId="52B86A68"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4.1.1</w:t>
            </w:r>
            <w:r w:rsidR="00FB56C0">
              <w:rPr>
                <w:rFonts w:ascii="宋体" w:eastAsia="宋体" w:hAnsi="宋体"/>
                <w:sz w:val="24"/>
                <w:szCs w:val="24"/>
              </w:rPr>
              <w:t xml:space="preserve"> </w:t>
            </w:r>
            <w:r>
              <w:rPr>
                <w:rFonts w:ascii="宋体" w:eastAsia="宋体" w:hAnsi="宋体" w:hint="eastAsia"/>
                <w:sz w:val="24"/>
                <w:szCs w:val="24"/>
              </w:rPr>
              <w:t>数字人民币的</w:t>
            </w:r>
            <w:r w:rsidRPr="00506F1B">
              <w:rPr>
                <w:rFonts w:ascii="宋体" w:eastAsia="宋体" w:hAnsi="宋体" w:hint="eastAsia"/>
                <w:sz w:val="24"/>
                <w:szCs w:val="24"/>
              </w:rPr>
              <w:t>自有禀赋与技术赋能</w:t>
            </w:r>
          </w:p>
          <w:p w14:paraId="6AC9594A" w14:textId="1C7BC16E"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4.1.2</w:t>
            </w:r>
            <w:r w:rsidR="00FB56C0">
              <w:rPr>
                <w:rFonts w:ascii="宋体" w:eastAsia="宋体" w:hAnsi="宋体"/>
                <w:sz w:val="24"/>
                <w:szCs w:val="24"/>
              </w:rPr>
              <w:t xml:space="preserve"> </w:t>
            </w:r>
            <w:r>
              <w:rPr>
                <w:rFonts w:ascii="宋体" w:eastAsia="宋体" w:hAnsi="宋体" w:hint="eastAsia"/>
                <w:sz w:val="24"/>
                <w:szCs w:val="24"/>
              </w:rPr>
              <w:t>数字人民币对网络外部性的影响与分析</w:t>
            </w:r>
          </w:p>
          <w:p w14:paraId="497356F5" w14:textId="344A2BB6" w:rsidR="00C0269A" w:rsidRDefault="00C0269A" w:rsidP="00C0269A">
            <w:pPr>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4.1.3</w:t>
            </w:r>
            <w:r w:rsidR="00FB56C0">
              <w:rPr>
                <w:rFonts w:ascii="宋体" w:eastAsia="宋体" w:hAnsi="宋体"/>
                <w:sz w:val="24"/>
                <w:szCs w:val="24"/>
              </w:rPr>
              <w:t xml:space="preserve"> </w:t>
            </w:r>
            <w:r>
              <w:rPr>
                <w:rFonts w:ascii="宋体" w:eastAsia="宋体" w:hAnsi="宋体" w:hint="eastAsia"/>
                <w:sz w:val="24"/>
                <w:szCs w:val="24"/>
              </w:rPr>
              <w:t>结论</w:t>
            </w:r>
          </w:p>
          <w:p w14:paraId="68DBBE35" w14:textId="7441D4F3" w:rsidR="00C0269A" w:rsidRDefault="00C0269A" w:rsidP="00FB56C0">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.2 </w:t>
            </w:r>
            <w:r w:rsidR="002073C9">
              <w:rPr>
                <w:rFonts w:ascii="宋体" w:eastAsia="宋体" w:hAnsi="宋体" w:hint="eastAsia"/>
                <w:sz w:val="24"/>
                <w:szCs w:val="24"/>
              </w:rPr>
              <w:t>数字人民币</w:t>
            </w:r>
            <w:r>
              <w:rPr>
                <w:rFonts w:ascii="宋体" w:eastAsia="宋体" w:hAnsi="宋体" w:hint="eastAsia"/>
                <w:sz w:val="24"/>
                <w:szCs w:val="24"/>
              </w:rPr>
              <w:t>对提升数字化消费者在零售行业数字化消费意愿的影响分析</w:t>
            </w:r>
          </w:p>
          <w:p w14:paraId="511CE2DA" w14:textId="5A9F81FA"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4.2.1</w:t>
            </w:r>
            <w:r w:rsidR="00FB56C0">
              <w:rPr>
                <w:rFonts w:ascii="宋体" w:eastAsia="宋体" w:hAnsi="宋体"/>
                <w:sz w:val="24"/>
                <w:szCs w:val="24"/>
              </w:rPr>
              <w:t xml:space="preserve"> </w:t>
            </w:r>
            <w:r>
              <w:rPr>
                <w:rFonts w:ascii="宋体" w:eastAsia="宋体" w:hAnsi="宋体" w:hint="eastAsia"/>
                <w:sz w:val="24"/>
                <w:szCs w:val="24"/>
              </w:rPr>
              <w:t>数字人民币对互联网金融的影响</w:t>
            </w:r>
          </w:p>
          <w:p w14:paraId="5C3798BD" w14:textId="4D914F64"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4.2.2</w:t>
            </w:r>
            <w:r w:rsidR="00FB56C0">
              <w:rPr>
                <w:rFonts w:ascii="宋体" w:eastAsia="宋体" w:hAnsi="宋体"/>
                <w:sz w:val="24"/>
                <w:szCs w:val="24"/>
              </w:rPr>
              <w:t xml:space="preserve"> </w:t>
            </w:r>
            <w:r>
              <w:rPr>
                <w:rFonts w:ascii="宋体" w:eastAsia="宋体" w:hAnsi="宋体" w:hint="eastAsia"/>
                <w:sz w:val="24"/>
                <w:szCs w:val="24"/>
              </w:rPr>
              <w:t>数字人民币对数字经济的影响</w:t>
            </w:r>
          </w:p>
          <w:p w14:paraId="5BEB78CE" w14:textId="034D7515"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4.2.3</w:t>
            </w:r>
            <w:r w:rsidR="00FB56C0">
              <w:rPr>
                <w:rFonts w:ascii="宋体" w:eastAsia="宋体" w:hAnsi="宋体"/>
                <w:sz w:val="24"/>
                <w:szCs w:val="24"/>
              </w:rPr>
              <w:t xml:space="preserve"> </w:t>
            </w:r>
            <w:r>
              <w:rPr>
                <w:rFonts w:ascii="宋体" w:eastAsia="宋体" w:hAnsi="宋体" w:hint="eastAsia"/>
                <w:sz w:val="24"/>
                <w:szCs w:val="24"/>
              </w:rPr>
              <w:t>数字人民币对消费者在零售行业的数字化消费意愿的影响</w:t>
            </w:r>
          </w:p>
          <w:p w14:paraId="7386511F" w14:textId="17E33AA4" w:rsidR="00C0269A" w:rsidRDefault="00C0269A" w:rsidP="00C0269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4.2.4</w:t>
            </w:r>
            <w:r w:rsidR="00FB56C0">
              <w:rPr>
                <w:rFonts w:ascii="宋体" w:eastAsia="宋体" w:hAnsi="宋体"/>
                <w:sz w:val="24"/>
                <w:szCs w:val="24"/>
              </w:rPr>
              <w:t xml:space="preserve"> </w:t>
            </w:r>
            <w:r>
              <w:rPr>
                <w:rFonts w:ascii="宋体" w:eastAsia="宋体" w:hAnsi="宋体" w:hint="eastAsia"/>
                <w:sz w:val="24"/>
                <w:szCs w:val="24"/>
              </w:rPr>
              <w:t>结论</w:t>
            </w:r>
          </w:p>
          <w:p w14:paraId="7040379A" w14:textId="256101C3" w:rsidR="00C0269A" w:rsidRDefault="00C0269A" w:rsidP="00252F6C">
            <w:pPr>
              <w:rPr>
                <w:rFonts w:ascii="宋体" w:eastAsia="宋体" w:hAnsi="宋体"/>
                <w:sz w:val="24"/>
                <w:szCs w:val="24"/>
              </w:rPr>
            </w:pPr>
          </w:p>
          <w:p w14:paraId="24A75F66" w14:textId="116EAD6A" w:rsidR="0061142B" w:rsidRDefault="00EE0D26" w:rsidP="00252F6C">
            <w:pPr>
              <w:rPr>
                <w:rFonts w:ascii="宋体" w:eastAsia="宋体" w:hAnsi="宋体"/>
                <w:sz w:val="24"/>
                <w:szCs w:val="24"/>
              </w:rPr>
            </w:pPr>
            <w:r>
              <w:rPr>
                <w:rFonts w:ascii="宋体" w:eastAsia="宋体" w:hAnsi="宋体" w:hint="eastAsia"/>
                <w:sz w:val="24"/>
                <w:szCs w:val="24"/>
              </w:rPr>
              <w:t>第</w:t>
            </w:r>
            <w:r w:rsidR="00C0269A">
              <w:rPr>
                <w:rFonts w:ascii="宋体" w:eastAsia="宋体" w:hAnsi="宋体"/>
                <w:sz w:val="24"/>
                <w:szCs w:val="24"/>
              </w:rPr>
              <w:t>5</w:t>
            </w:r>
            <w:r w:rsidR="0061142B">
              <w:rPr>
                <w:rFonts w:ascii="宋体" w:eastAsia="宋体" w:hAnsi="宋体" w:hint="eastAsia"/>
                <w:sz w:val="24"/>
                <w:szCs w:val="24"/>
              </w:rPr>
              <w:t xml:space="preserve">章 </w:t>
            </w:r>
            <w:r w:rsidR="005308A2">
              <w:rPr>
                <w:rFonts w:ascii="宋体" w:eastAsia="宋体" w:hAnsi="宋体" w:hint="eastAsia"/>
                <w:sz w:val="24"/>
                <w:szCs w:val="24"/>
              </w:rPr>
              <w:t>数字人民币</w:t>
            </w:r>
            <w:r w:rsidR="002073C9">
              <w:rPr>
                <w:rFonts w:ascii="宋体" w:eastAsia="宋体" w:hAnsi="宋体" w:hint="eastAsia"/>
                <w:sz w:val="24"/>
                <w:szCs w:val="24"/>
              </w:rPr>
              <w:t>对</w:t>
            </w:r>
            <w:r w:rsidR="005308A2">
              <w:rPr>
                <w:rFonts w:ascii="宋体" w:eastAsia="宋体" w:hAnsi="宋体" w:hint="eastAsia"/>
                <w:sz w:val="24"/>
                <w:szCs w:val="24"/>
              </w:rPr>
              <w:t>中国零售行业数字化</w:t>
            </w:r>
            <w:bookmarkStart w:id="1" w:name="_GoBack"/>
            <w:r w:rsidR="005308A2">
              <w:rPr>
                <w:rFonts w:ascii="宋体" w:eastAsia="宋体" w:hAnsi="宋体" w:hint="eastAsia"/>
                <w:sz w:val="24"/>
                <w:szCs w:val="24"/>
              </w:rPr>
              <w:t>消费行为</w:t>
            </w:r>
            <w:r w:rsidR="00C0269A">
              <w:rPr>
                <w:rFonts w:ascii="宋体" w:eastAsia="宋体" w:hAnsi="宋体" w:hint="eastAsia"/>
                <w:sz w:val="24"/>
                <w:szCs w:val="24"/>
              </w:rPr>
              <w:t>的实证研究</w:t>
            </w:r>
          </w:p>
          <w:bookmarkEnd w:id="1"/>
          <w:p w14:paraId="7F5FD0E6" w14:textId="4EECB66C" w:rsidR="005308A2" w:rsidRDefault="005308A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.1</w:t>
            </w:r>
            <w:r w:rsidR="00FB56C0">
              <w:rPr>
                <w:rFonts w:ascii="宋体" w:eastAsia="宋体" w:hAnsi="宋体"/>
                <w:sz w:val="24"/>
                <w:szCs w:val="24"/>
              </w:rPr>
              <w:t xml:space="preserve"> </w:t>
            </w:r>
            <w:r w:rsidR="001B41AA">
              <w:rPr>
                <w:rFonts w:ascii="宋体" w:eastAsia="宋体" w:hAnsi="宋体" w:hint="eastAsia"/>
                <w:sz w:val="24"/>
                <w:szCs w:val="24"/>
              </w:rPr>
              <w:t>数字人民币在零售行业数字化消费微观数理模型研究</w:t>
            </w:r>
          </w:p>
          <w:p w14:paraId="0E53E0D4" w14:textId="768D4631" w:rsidR="001B41AA" w:rsidRDefault="001B41AA" w:rsidP="001B41A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sidR="00FB56C0">
              <w:rPr>
                <w:rFonts w:ascii="宋体" w:eastAsia="宋体" w:hAnsi="宋体"/>
                <w:sz w:val="24"/>
                <w:szCs w:val="24"/>
              </w:rPr>
              <w:t xml:space="preserve"> </w:t>
            </w:r>
            <w:r>
              <w:rPr>
                <w:rFonts w:ascii="宋体" w:eastAsia="宋体" w:hAnsi="宋体" w:hint="eastAsia"/>
                <w:sz w:val="24"/>
                <w:szCs w:val="24"/>
              </w:rPr>
              <w:t>数理模型及变量说明</w:t>
            </w:r>
          </w:p>
          <w:p w14:paraId="05251E4E" w14:textId="24CABE36" w:rsidR="001B41AA" w:rsidRDefault="001B41AA" w:rsidP="001B41A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.1.2</w:t>
            </w:r>
            <w:r w:rsidR="00FB56C0">
              <w:rPr>
                <w:rFonts w:ascii="宋体" w:eastAsia="宋体" w:hAnsi="宋体"/>
                <w:sz w:val="24"/>
                <w:szCs w:val="24"/>
              </w:rPr>
              <w:t xml:space="preserve"> </w:t>
            </w:r>
            <w:r>
              <w:rPr>
                <w:rFonts w:ascii="宋体" w:eastAsia="宋体" w:hAnsi="宋体" w:hint="eastAsia"/>
                <w:sz w:val="24"/>
                <w:szCs w:val="24"/>
              </w:rPr>
              <w:t>基于数字化消费行为的多元回归分析</w:t>
            </w:r>
          </w:p>
          <w:p w14:paraId="4243BB55" w14:textId="10EFF390" w:rsidR="001B41AA" w:rsidRDefault="001B41AA" w:rsidP="001B41A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.1.3</w:t>
            </w:r>
            <w:r w:rsidR="00FB56C0">
              <w:rPr>
                <w:rFonts w:ascii="宋体" w:eastAsia="宋体" w:hAnsi="宋体"/>
                <w:sz w:val="24"/>
                <w:szCs w:val="24"/>
              </w:rPr>
              <w:t xml:space="preserve"> </w:t>
            </w:r>
            <w:r>
              <w:rPr>
                <w:rFonts w:ascii="宋体" w:eastAsia="宋体" w:hAnsi="宋体" w:hint="eastAsia"/>
                <w:sz w:val="24"/>
                <w:szCs w:val="24"/>
              </w:rPr>
              <w:t>多重共线性的检验</w:t>
            </w:r>
          </w:p>
          <w:p w14:paraId="57192F35" w14:textId="605F9BE6" w:rsidR="001B41AA" w:rsidRDefault="001B41AA"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.1.4</w:t>
            </w:r>
            <w:r w:rsidR="00FB56C0">
              <w:rPr>
                <w:rFonts w:ascii="宋体" w:eastAsia="宋体" w:hAnsi="宋体"/>
                <w:sz w:val="24"/>
                <w:szCs w:val="24"/>
              </w:rPr>
              <w:t xml:space="preserve"> </w:t>
            </w:r>
            <w:r>
              <w:rPr>
                <w:rFonts w:ascii="宋体" w:eastAsia="宋体" w:hAnsi="宋体" w:hint="eastAsia"/>
                <w:sz w:val="24"/>
                <w:szCs w:val="24"/>
              </w:rPr>
              <w:t>多重共线性的处理</w:t>
            </w:r>
          </w:p>
          <w:p w14:paraId="197F20D6" w14:textId="5C3EF6C2" w:rsidR="004C6430" w:rsidRDefault="00C0269A" w:rsidP="0061142B">
            <w:pPr>
              <w:ind w:firstLineChars="150" w:firstLine="360"/>
              <w:rPr>
                <w:rFonts w:ascii="宋体" w:eastAsia="宋体" w:hAnsi="宋体"/>
                <w:sz w:val="24"/>
                <w:szCs w:val="24"/>
              </w:rPr>
            </w:pPr>
            <w:r>
              <w:rPr>
                <w:rFonts w:ascii="宋体" w:eastAsia="宋体" w:hAnsi="宋体"/>
                <w:sz w:val="24"/>
                <w:szCs w:val="24"/>
              </w:rPr>
              <w:t>5</w:t>
            </w:r>
            <w:r w:rsidR="0061142B">
              <w:rPr>
                <w:rFonts w:ascii="宋体" w:eastAsia="宋体" w:hAnsi="宋体"/>
                <w:sz w:val="24"/>
                <w:szCs w:val="24"/>
              </w:rPr>
              <w:t>.</w:t>
            </w:r>
            <w:r w:rsidR="001B41AA">
              <w:rPr>
                <w:rFonts w:ascii="宋体" w:eastAsia="宋体" w:hAnsi="宋体"/>
                <w:sz w:val="24"/>
                <w:szCs w:val="24"/>
              </w:rPr>
              <w:t>2</w:t>
            </w:r>
            <w:r w:rsidR="00FB56C0">
              <w:rPr>
                <w:rFonts w:ascii="宋体" w:eastAsia="宋体" w:hAnsi="宋体"/>
                <w:sz w:val="24"/>
                <w:szCs w:val="24"/>
              </w:rPr>
              <w:t xml:space="preserve"> </w:t>
            </w:r>
            <w:r w:rsidR="0061142B">
              <w:rPr>
                <w:rFonts w:ascii="宋体" w:eastAsia="宋体" w:hAnsi="宋体" w:hint="eastAsia"/>
                <w:sz w:val="24"/>
                <w:szCs w:val="24"/>
              </w:rPr>
              <w:t>数字人民币</w:t>
            </w:r>
            <w:r w:rsidR="001B41AA">
              <w:rPr>
                <w:rFonts w:ascii="宋体" w:eastAsia="宋体" w:hAnsi="宋体" w:hint="eastAsia"/>
                <w:sz w:val="24"/>
                <w:szCs w:val="24"/>
              </w:rPr>
              <w:t>在零售行业数字化消费微观数理模型研究</w:t>
            </w:r>
          </w:p>
          <w:p w14:paraId="5B9A257B" w14:textId="010092EF" w:rsidR="0061142B" w:rsidRDefault="0061142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w:t>
            </w:r>
            <w:r w:rsidR="001B41AA">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sidR="00FB56C0">
              <w:rPr>
                <w:rFonts w:ascii="宋体" w:eastAsia="宋体" w:hAnsi="宋体"/>
                <w:sz w:val="24"/>
                <w:szCs w:val="24"/>
              </w:rPr>
              <w:t xml:space="preserve"> </w:t>
            </w:r>
            <w:r w:rsidR="001B41AA">
              <w:rPr>
                <w:rFonts w:ascii="宋体" w:eastAsia="宋体" w:hAnsi="宋体" w:hint="eastAsia"/>
                <w:sz w:val="24"/>
                <w:szCs w:val="24"/>
              </w:rPr>
              <w:t>数理</w:t>
            </w:r>
            <w:r>
              <w:rPr>
                <w:rFonts w:ascii="宋体" w:eastAsia="宋体" w:hAnsi="宋体" w:hint="eastAsia"/>
                <w:sz w:val="24"/>
                <w:szCs w:val="24"/>
              </w:rPr>
              <w:t>模型的构建</w:t>
            </w:r>
            <w:r w:rsidR="001B41AA">
              <w:rPr>
                <w:rFonts w:ascii="宋体" w:eastAsia="宋体" w:hAnsi="宋体" w:hint="eastAsia"/>
                <w:sz w:val="24"/>
                <w:szCs w:val="24"/>
              </w:rPr>
              <w:t>及变量说明</w:t>
            </w:r>
          </w:p>
          <w:p w14:paraId="270041D9" w14:textId="0E1190ED" w:rsidR="0061142B" w:rsidRDefault="0061142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.2</w:t>
            </w:r>
            <w:r w:rsidR="001B41AA">
              <w:rPr>
                <w:rFonts w:ascii="宋体" w:eastAsia="宋体" w:hAnsi="宋体"/>
                <w:sz w:val="24"/>
                <w:szCs w:val="24"/>
              </w:rPr>
              <w:t>.2</w:t>
            </w:r>
            <w:r w:rsidR="00FB56C0">
              <w:rPr>
                <w:rFonts w:ascii="宋体" w:eastAsia="宋体" w:hAnsi="宋体"/>
                <w:sz w:val="24"/>
                <w:szCs w:val="24"/>
              </w:rPr>
              <w:t xml:space="preserve"> </w:t>
            </w:r>
            <w:r>
              <w:rPr>
                <w:rFonts w:ascii="宋体" w:eastAsia="宋体" w:hAnsi="宋体" w:hint="eastAsia"/>
                <w:sz w:val="24"/>
                <w:szCs w:val="24"/>
              </w:rPr>
              <w:t>信度和效度分析</w:t>
            </w:r>
          </w:p>
          <w:p w14:paraId="483E2A38" w14:textId="52F18D1E" w:rsidR="0061142B" w:rsidRDefault="0061142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1B41AA">
              <w:rPr>
                <w:rFonts w:ascii="宋体" w:eastAsia="宋体" w:hAnsi="宋体"/>
                <w:sz w:val="24"/>
                <w:szCs w:val="24"/>
              </w:rPr>
              <w:t xml:space="preserve"> </w:t>
            </w:r>
            <w:r w:rsidR="00C0269A">
              <w:rPr>
                <w:rFonts w:ascii="宋体" w:eastAsia="宋体" w:hAnsi="宋体"/>
                <w:sz w:val="24"/>
                <w:szCs w:val="24"/>
              </w:rPr>
              <w:t>5</w:t>
            </w:r>
            <w:r w:rsidR="001B41AA">
              <w:rPr>
                <w:rFonts w:ascii="宋体" w:eastAsia="宋体" w:hAnsi="宋体"/>
                <w:sz w:val="24"/>
                <w:szCs w:val="24"/>
              </w:rPr>
              <w:t>.2.3</w:t>
            </w:r>
            <w:r w:rsidR="00FB56C0">
              <w:rPr>
                <w:rFonts w:ascii="宋体" w:eastAsia="宋体" w:hAnsi="宋体"/>
                <w:sz w:val="24"/>
                <w:szCs w:val="24"/>
              </w:rPr>
              <w:t xml:space="preserve"> </w:t>
            </w:r>
            <w:r>
              <w:rPr>
                <w:rFonts w:ascii="宋体" w:eastAsia="宋体" w:hAnsi="宋体" w:hint="eastAsia"/>
                <w:sz w:val="24"/>
                <w:szCs w:val="24"/>
              </w:rPr>
              <w:t>描述性分析</w:t>
            </w:r>
          </w:p>
          <w:p w14:paraId="24477C3B" w14:textId="17BFA602" w:rsidR="0061142B" w:rsidRDefault="0061142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1B41AA">
              <w:rPr>
                <w:rFonts w:ascii="宋体" w:eastAsia="宋体" w:hAnsi="宋体"/>
                <w:sz w:val="24"/>
                <w:szCs w:val="24"/>
              </w:rPr>
              <w:t xml:space="preserve"> </w:t>
            </w:r>
            <w:r w:rsidR="00C0269A">
              <w:rPr>
                <w:rFonts w:ascii="宋体" w:eastAsia="宋体" w:hAnsi="宋体"/>
                <w:sz w:val="24"/>
                <w:szCs w:val="24"/>
              </w:rPr>
              <w:t>5</w:t>
            </w:r>
            <w:r w:rsidR="001B41AA">
              <w:rPr>
                <w:rFonts w:ascii="宋体" w:eastAsia="宋体" w:hAnsi="宋体"/>
                <w:sz w:val="24"/>
                <w:szCs w:val="24"/>
              </w:rPr>
              <w:t>.2.4</w:t>
            </w:r>
            <w:r w:rsidR="00FB56C0">
              <w:rPr>
                <w:rFonts w:ascii="宋体" w:eastAsia="宋体" w:hAnsi="宋体"/>
                <w:sz w:val="24"/>
                <w:szCs w:val="24"/>
              </w:rPr>
              <w:t xml:space="preserve"> </w:t>
            </w:r>
            <w:r>
              <w:rPr>
                <w:rFonts w:ascii="宋体" w:eastAsia="宋体" w:hAnsi="宋体" w:hint="eastAsia"/>
                <w:sz w:val="24"/>
                <w:szCs w:val="24"/>
              </w:rPr>
              <w:t>相关分析</w:t>
            </w:r>
          </w:p>
          <w:p w14:paraId="1ADBA5F0" w14:textId="2E505E50" w:rsidR="0061142B" w:rsidRDefault="0061142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0269A">
              <w:rPr>
                <w:rFonts w:ascii="宋体" w:eastAsia="宋体" w:hAnsi="宋体"/>
                <w:sz w:val="24"/>
                <w:szCs w:val="24"/>
              </w:rPr>
              <w:t>5</w:t>
            </w:r>
            <w:r>
              <w:rPr>
                <w:rFonts w:ascii="宋体" w:eastAsia="宋体" w:hAnsi="宋体"/>
                <w:sz w:val="24"/>
                <w:szCs w:val="24"/>
              </w:rPr>
              <w:t>.</w:t>
            </w:r>
            <w:r w:rsidR="001B41AA">
              <w:rPr>
                <w:rFonts w:ascii="宋体" w:eastAsia="宋体" w:hAnsi="宋体"/>
                <w:sz w:val="24"/>
                <w:szCs w:val="24"/>
              </w:rPr>
              <w:t>2.</w:t>
            </w:r>
            <w:r>
              <w:rPr>
                <w:rFonts w:ascii="宋体" w:eastAsia="宋体" w:hAnsi="宋体"/>
                <w:sz w:val="24"/>
                <w:szCs w:val="24"/>
              </w:rPr>
              <w:t>5</w:t>
            </w:r>
            <w:r w:rsidR="00FB56C0">
              <w:rPr>
                <w:rFonts w:ascii="宋体" w:eastAsia="宋体" w:hAnsi="宋体"/>
                <w:sz w:val="24"/>
                <w:szCs w:val="24"/>
              </w:rPr>
              <w:t xml:space="preserve"> </w:t>
            </w:r>
            <w:r>
              <w:rPr>
                <w:rFonts w:ascii="宋体" w:eastAsia="宋体" w:hAnsi="宋体" w:hint="eastAsia"/>
                <w:sz w:val="24"/>
                <w:szCs w:val="24"/>
              </w:rPr>
              <w:t>路径分析</w:t>
            </w:r>
          </w:p>
          <w:p w14:paraId="2A9EF70D" w14:textId="31840900" w:rsidR="0025175F" w:rsidRDefault="0025175F" w:rsidP="0025175F">
            <w:pPr>
              <w:rPr>
                <w:rFonts w:ascii="宋体" w:eastAsia="宋体" w:hAnsi="宋体"/>
                <w:sz w:val="24"/>
                <w:szCs w:val="24"/>
              </w:rPr>
            </w:pPr>
          </w:p>
          <w:p w14:paraId="38C4475F" w14:textId="6A3E25B0" w:rsidR="0025175F" w:rsidRDefault="00EE0D26" w:rsidP="0025175F">
            <w:pPr>
              <w:rPr>
                <w:rFonts w:ascii="宋体" w:eastAsia="宋体" w:hAnsi="宋体"/>
                <w:sz w:val="24"/>
                <w:szCs w:val="24"/>
              </w:rPr>
            </w:pPr>
            <w:r>
              <w:rPr>
                <w:rFonts w:ascii="宋体" w:eastAsia="宋体" w:hAnsi="宋体" w:hint="eastAsia"/>
                <w:sz w:val="24"/>
                <w:szCs w:val="24"/>
              </w:rPr>
              <w:t>第</w:t>
            </w:r>
            <w:r w:rsidR="00004218">
              <w:rPr>
                <w:rFonts w:ascii="宋体" w:eastAsia="宋体" w:hAnsi="宋体"/>
                <w:sz w:val="24"/>
                <w:szCs w:val="24"/>
              </w:rPr>
              <w:t>6</w:t>
            </w:r>
            <w:r w:rsidR="0025175F">
              <w:rPr>
                <w:rFonts w:ascii="宋体" w:eastAsia="宋体" w:hAnsi="宋体" w:hint="eastAsia"/>
                <w:sz w:val="24"/>
                <w:szCs w:val="24"/>
              </w:rPr>
              <w:t>章 结论与</w:t>
            </w:r>
            <w:r w:rsidR="00FB56C0">
              <w:rPr>
                <w:rFonts w:ascii="宋体" w:eastAsia="宋体" w:hAnsi="宋体" w:hint="eastAsia"/>
                <w:sz w:val="24"/>
                <w:szCs w:val="24"/>
              </w:rPr>
              <w:t>对策</w:t>
            </w:r>
            <w:r w:rsidR="0025175F">
              <w:rPr>
                <w:rFonts w:ascii="宋体" w:eastAsia="宋体" w:hAnsi="宋体" w:hint="eastAsia"/>
                <w:sz w:val="24"/>
                <w:szCs w:val="24"/>
              </w:rPr>
              <w:t>建议</w:t>
            </w:r>
          </w:p>
          <w:p w14:paraId="48944E50" w14:textId="357D3D9E" w:rsidR="00FB56C0" w:rsidRDefault="00FB56C0" w:rsidP="0025175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04218">
              <w:rPr>
                <w:rFonts w:ascii="宋体" w:eastAsia="宋体" w:hAnsi="宋体"/>
                <w:sz w:val="24"/>
                <w:szCs w:val="24"/>
              </w:rPr>
              <w:t>6</w:t>
            </w:r>
            <w:r>
              <w:rPr>
                <w:rFonts w:ascii="宋体" w:eastAsia="宋体" w:hAnsi="宋体"/>
                <w:sz w:val="24"/>
                <w:szCs w:val="24"/>
              </w:rPr>
              <w:t>.1</w:t>
            </w:r>
            <w:r>
              <w:rPr>
                <w:rFonts w:ascii="宋体" w:eastAsia="宋体" w:hAnsi="宋体" w:hint="eastAsia"/>
                <w:sz w:val="24"/>
                <w:szCs w:val="24"/>
              </w:rPr>
              <w:t>数字化消费引发的问题与数字人民币技术的应对</w:t>
            </w:r>
          </w:p>
          <w:p w14:paraId="682651C8" w14:textId="12E4BBF0" w:rsidR="00FB56C0" w:rsidRDefault="00FB56C0" w:rsidP="00FB56C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数字化消费引发的问题——数字遗产问题</w:t>
            </w:r>
          </w:p>
          <w:p w14:paraId="211C4950" w14:textId="6C0A96F7" w:rsidR="00FB56C0" w:rsidRDefault="00FB56C0" w:rsidP="00FB56C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6.1.2 </w:t>
            </w:r>
            <w:r>
              <w:rPr>
                <w:rFonts w:ascii="宋体" w:eastAsia="宋体" w:hAnsi="宋体" w:hint="eastAsia"/>
                <w:sz w:val="24"/>
                <w:szCs w:val="24"/>
              </w:rPr>
              <w:t>需求社会化</w:t>
            </w:r>
          </w:p>
          <w:p w14:paraId="55354BDE" w14:textId="6D4E6515" w:rsidR="00FB56C0" w:rsidRDefault="00FB56C0" w:rsidP="00FB56C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6.1.3 </w:t>
            </w:r>
            <w:r>
              <w:rPr>
                <w:rFonts w:ascii="宋体" w:eastAsia="宋体" w:hAnsi="宋体" w:hint="eastAsia"/>
                <w:sz w:val="24"/>
                <w:szCs w:val="24"/>
              </w:rPr>
              <w:t>货币经济走向问题</w:t>
            </w:r>
          </w:p>
          <w:p w14:paraId="3C28AA30" w14:textId="7388D16F" w:rsidR="00FB56C0" w:rsidRPr="00FB56C0" w:rsidRDefault="00FB56C0" w:rsidP="0025175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w:t>
            </w:r>
            <w:r>
              <w:rPr>
                <w:rFonts w:ascii="宋体" w:eastAsia="宋体" w:hAnsi="宋体" w:hint="eastAsia"/>
                <w:sz w:val="24"/>
                <w:szCs w:val="24"/>
              </w:rPr>
              <w:t>.</w:t>
            </w:r>
            <w:r>
              <w:rPr>
                <w:rFonts w:ascii="宋体" w:eastAsia="宋体" w:hAnsi="宋体"/>
                <w:sz w:val="24"/>
                <w:szCs w:val="24"/>
              </w:rPr>
              <w:t xml:space="preserve">4 </w:t>
            </w:r>
            <w:r>
              <w:rPr>
                <w:rFonts w:ascii="宋体" w:eastAsia="宋体" w:hAnsi="宋体" w:hint="eastAsia"/>
                <w:sz w:val="24"/>
                <w:szCs w:val="24"/>
              </w:rPr>
              <w:t>数字人民币技术的应对方案</w:t>
            </w:r>
          </w:p>
          <w:p w14:paraId="6AE0F176" w14:textId="58C0887D" w:rsidR="0025175F" w:rsidRDefault="0025175F" w:rsidP="0025175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04218">
              <w:rPr>
                <w:rFonts w:ascii="宋体" w:eastAsia="宋体" w:hAnsi="宋体"/>
                <w:sz w:val="24"/>
                <w:szCs w:val="24"/>
              </w:rPr>
              <w:t>6</w:t>
            </w:r>
            <w:r>
              <w:rPr>
                <w:rFonts w:ascii="宋体" w:eastAsia="宋体" w:hAnsi="宋体"/>
                <w:sz w:val="24"/>
                <w:szCs w:val="24"/>
              </w:rPr>
              <w:t>.</w:t>
            </w:r>
            <w:r w:rsidR="00FB56C0">
              <w:rPr>
                <w:rFonts w:ascii="宋体" w:eastAsia="宋体" w:hAnsi="宋体"/>
                <w:sz w:val="24"/>
                <w:szCs w:val="24"/>
              </w:rPr>
              <w:t xml:space="preserve">2 </w:t>
            </w:r>
            <w:r>
              <w:rPr>
                <w:rFonts w:ascii="宋体" w:eastAsia="宋体" w:hAnsi="宋体" w:hint="eastAsia"/>
                <w:sz w:val="24"/>
                <w:szCs w:val="24"/>
              </w:rPr>
              <w:t>研究结论</w:t>
            </w:r>
          </w:p>
          <w:p w14:paraId="437D6FE1" w14:textId="75B85E72" w:rsidR="0025175F" w:rsidRDefault="0025175F" w:rsidP="0025175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04218">
              <w:rPr>
                <w:rFonts w:ascii="宋体" w:eastAsia="宋体" w:hAnsi="宋体"/>
                <w:sz w:val="24"/>
                <w:szCs w:val="24"/>
              </w:rPr>
              <w:t>6</w:t>
            </w:r>
            <w:r>
              <w:rPr>
                <w:rFonts w:ascii="宋体" w:eastAsia="宋体" w:hAnsi="宋体"/>
                <w:sz w:val="24"/>
                <w:szCs w:val="24"/>
              </w:rPr>
              <w:t>.</w:t>
            </w:r>
            <w:r w:rsidR="00FB56C0">
              <w:rPr>
                <w:rFonts w:ascii="宋体" w:eastAsia="宋体" w:hAnsi="宋体"/>
                <w:sz w:val="24"/>
                <w:szCs w:val="24"/>
              </w:rPr>
              <w:t xml:space="preserve">3 </w:t>
            </w:r>
            <w:r>
              <w:rPr>
                <w:rFonts w:ascii="宋体" w:eastAsia="宋体" w:hAnsi="宋体" w:hint="eastAsia"/>
                <w:sz w:val="24"/>
                <w:szCs w:val="24"/>
              </w:rPr>
              <w:t>政策建议</w:t>
            </w:r>
          </w:p>
          <w:p w14:paraId="4E05B34F" w14:textId="77777777" w:rsidR="0025175F" w:rsidRDefault="0025175F" w:rsidP="0025175F">
            <w:pPr>
              <w:rPr>
                <w:rFonts w:ascii="宋体" w:eastAsia="宋体" w:hAnsi="宋体"/>
                <w:sz w:val="24"/>
                <w:szCs w:val="24"/>
              </w:rPr>
            </w:pPr>
          </w:p>
          <w:p w14:paraId="7E4ED30A" w14:textId="212AA2B2" w:rsidR="0025175F" w:rsidRPr="0025175F" w:rsidRDefault="0025175F" w:rsidP="0025175F">
            <w:pPr>
              <w:rPr>
                <w:rFonts w:ascii="宋体" w:eastAsia="宋体" w:hAnsi="宋体"/>
                <w:sz w:val="24"/>
                <w:szCs w:val="24"/>
              </w:rPr>
            </w:pPr>
            <w:r>
              <w:rPr>
                <w:rFonts w:ascii="宋体" w:eastAsia="宋体" w:hAnsi="宋体" w:hint="eastAsia"/>
                <w:sz w:val="24"/>
                <w:szCs w:val="24"/>
              </w:rPr>
              <w:t>参考文献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8C5C8" w14:textId="77777777" w:rsidR="002B7B5C" w:rsidRDefault="002B7B5C" w:rsidP="00C73A3E">
      <w:r>
        <w:separator/>
      </w:r>
    </w:p>
  </w:endnote>
  <w:endnote w:type="continuationSeparator" w:id="0">
    <w:p w14:paraId="58AEC991" w14:textId="77777777" w:rsidR="002B7B5C" w:rsidRDefault="002B7B5C"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17FBC" w14:textId="77777777" w:rsidR="002B7B5C" w:rsidRDefault="002B7B5C" w:rsidP="00C73A3E">
      <w:r>
        <w:separator/>
      </w:r>
    </w:p>
  </w:footnote>
  <w:footnote w:type="continuationSeparator" w:id="0">
    <w:p w14:paraId="32A25E1C" w14:textId="77777777" w:rsidR="002B7B5C" w:rsidRDefault="002B7B5C"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D326C"/>
    <w:multiLevelType w:val="hybridMultilevel"/>
    <w:tmpl w:val="C9C63958"/>
    <w:lvl w:ilvl="0" w:tplc="BECC2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4218"/>
    <w:rsid w:val="00004E5B"/>
    <w:rsid w:val="00056240"/>
    <w:rsid w:val="000C307B"/>
    <w:rsid w:val="000D7272"/>
    <w:rsid w:val="001021EA"/>
    <w:rsid w:val="0010350D"/>
    <w:rsid w:val="00126399"/>
    <w:rsid w:val="001B41AA"/>
    <w:rsid w:val="001C5A8D"/>
    <w:rsid w:val="001D709F"/>
    <w:rsid w:val="002073C9"/>
    <w:rsid w:val="0025175F"/>
    <w:rsid w:val="00252F6C"/>
    <w:rsid w:val="0025409B"/>
    <w:rsid w:val="002A572B"/>
    <w:rsid w:val="002B09C6"/>
    <w:rsid w:val="002B7B5C"/>
    <w:rsid w:val="002E268C"/>
    <w:rsid w:val="00360423"/>
    <w:rsid w:val="0037006F"/>
    <w:rsid w:val="00481B96"/>
    <w:rsid w:val="004C6430"/>
    <w:rsid w:val="004D5DA9"/>
    <w:rsid w:val="00506F1B"/>
    <w:rsid w:val="005308A2"/>
    <w:rsid w:val="005664D3"/>
    <w:rsid w:val="005D0D90"/>
    <w:rsid w:val="005D5F6C"/>
    <w:rsid w:val="0061142B"/>
    <w:rsid w:val="0063396F"/>
    <w:rsid w:val="00674CA4"/>
    <w:rsid w:val="006F4DEA"/>
    <w:rsid w:val="00817A38"/>
    <w:rsid w:val="00861737"/>
    <w:rsid w:val="008D0F26"/>
    <w:rsid w:val="008F7943"/>
    <w:rsid w:val="00917E6D"/>
    <w:rsid w:val="00983C0B"/>
    <w:rsid w:val="009C6448"/>
    <w:rsid w:val="00A30795"/>
    <w:rsid w:val="00B03E7F"/>
    <w:rsid w:val="00B40499"/>
    <w:rsid w:val="00B45B6C"/>
    <w:rsid w:val="00B7637D"/>
    <w:rsid w:val="00B824B7"/>
    <w:rsid w:val="00BE776A"/>
    <w:rsid w:val="00C0269A"/>
    <w:rsid w:val="00C50C1E"/>
    <w:rsid w:val="00C736A1"/>
    <w:rsid w:val="00C73A3E"/>
    <w:rsid w:val="00CC050F"/>
    <w:rsid w:val="00DE4C2D"/>
    <w:rsid w:val="00E03F74"/>
    <w:rsid w:val="00E36190"/>
    <w:rsid w:val="00E660A4"/>
    <w:rsid w:val="00EE0D26"/>
    <w:rsid w:val="00F174B7"/>
    <w:rsid w:val="00F66126"/>
    <w:rsid w:val="00F9166F"/>
    <w:rsid w:val="00FA3858"/>
    <w:rsid w:val="00FA6165"/>
    <w:rsid w:val="00FA6B15"/>
    <w:rsid w:val="00FB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4560</TotalTime>
  <Pages>8</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Aaron Wei (魏天伦)</cp:lastModifiedBy>
  <cp:revision>25</cp:revision>
  <cp:lastPrinted>2021-12-14T10:40:00Z</cp:lastPrinted>
  <dcterms:created xsi:type="dcterms:W3CDTF">2021-12-14T03:20:00Z</dcterms:created>
  <dcterms:modified xsi:type="dcterms:W3CDTF">2022-01-14T07:46:00Z</dcterms:modified>
</cp:coreProperties>
</file>