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1500"/>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Hans"/>
        </w:rPr>
        <w:t>姚松业</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Hans"/>
        </w:rPr>
        <w:t>企业经济学</w:t>
      </w:r>
      <w:r>
        <w:rPr>
          <w:rFonts w:ascii="宋体" w:hAnsi="宋体" w:eastAsia="宋体"/>
          <w:sz w:val="32"/>
          <w:szCs w:val="32"/>
          <w:u w:val="single"/>
        </w:rPr>
        <w:t xml:space="preserve">        </w:t>
      </w:r>
    </w:p>
    <w:p>
      <w:pPr>
        <w:spacing w:line="720" w:lineRule="auto"/>
        <w:ind w:left="958" w:leftChars="456" w:firstLine="800" w:firstLineChars="250"/>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Hans"/>
        </w:rPr>
        <w:t>“</w:t>
      </w:r>
      <w:bookmarkStart w:id="1" w:name="_GoBack"/>
      <w:bookmarkEnd w:id="1"/>
      <w:r>
        <w:rPr>
          <w:rFonts w:hint="eastAsia" w:ascii="宋体" w:hAnsi="宋体" w:eastAsia="宋体"/>
          <w:sz w:val="32"/>
          <w:szCs w:val="32"/>
          <w:u w:val="single"/>
          <w:lang w:eastAsia="zh-Hans"/>
        </w:rPr>
        <w:t>双减”政策对</w:t>
      </w:r>
      <w:r>
        <w:rPr>
          <w:rFonts w:ascii="宋体" w:hAnsi="宋体" w:eastAsia="宋体"/>
          <w:sz w:val="32"/>
          <w:szCs w:val="32"/>
          <w:u w:val="single"/>
          <w:lang w:eastAsia="zh-Hans"/>
        </w:rPr>
        <w:t>K12</w:t>
      </w:r>
      <w:r>
        <w:rPr>
          <w:rFonts w:hint="eastAsia" w:ascii="宋体" w:hAnsi="宋体" w:eastAsia="宋体"/>
          <w:sz w:val="32"/>
          <w:szCs w:val="32"/>
          <w:u w:val="single"/>
          <w:lang w:eastAsia="zh-Hans"/>
        </w:rPr>
        <w:t>在线教育</w:t>
      </w:r>
      <w:r>
        <w:rPr>
          <w:rFonts w:hint="default" w:ascii="宋体" w:hAnsi="宋体" w:eastAsia="宋体"/>
          <w:sz w:val="32"/>
          <w:szCs w:val="32"/>
          <w:u w:val="single"/>
          <w:lang w:eastAsia="zh-Hans"/>
        </w:rPr>
        <w:t>利润率</w:t>
      </w:r>
      <w:r>
        <w:rPr>
          <w:rFonts w:hint="eastAsia" w:ascii="宋体" w:hAnsi="宋体" w:eastAsia="宋体"/>
          <w:sz w:val="32"/>
          <w:szCs w:val="32"/>
          <w:u w:val="single"/>
          <w:lang w:eastAsia="zh-Hans"/>
        </w:rPr>
        <w:t>的影响研究</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ind w:firstLine="480" w:firstLineChars="200"/>
              <w:rPr>
                <w:rFonts w:ascii="宋体" w:hAnsi="宋体" w:eastAsia="宋体"/>
                <w:sz w:val="24"/>
                <w:szCs w:val="24"/>
                <w:lang w:eastAsia="zh-Hans"/>
              </w:rPr>
            </w:pPr>
            <w:r>
              <w:rPr>
                <w:rFonts w:hint="eastAsia" w:ascii="宋体" w:hAnsi="宋体" w:eastAsia="宋体"/>
                <w:sz w:val="24"/>
                <w:szCs w:val="24"/>
                <w:lang w:eastAsia="zh-Hans"/>
              </w:rPr>
              <w:t>在我国，近几年由于资本的不断涌入</w:t>
            </w:r>
            <w:r>
              <w:rPr>
                <w:rFonts w:ascii="宋体" w:hAnsi="宋体" w:eastAsia="宋体"/>
                <w:sz w:val="24"/>
                <w:szCs w:val="24"/>
                <w:lang w:eastAsia="zh-Hans"/>
              </w:rPr>
              <w:t>K12</w:t>
            </w:r>
            <w:r>
              <w:rPr>
                <w:rFonts w:hint="eastAsia" w:ascii="宋体" w:hAnsi="宋体" w:eastAsia="宋体"/>
                <w:sz w:val="24"/>
                <w:szCs w:val="24"/>
                <w:lang w:eastAsia="zh-Hans"/>
              </w:rPr>
              <w:t>在线教育行业，促使该行业迅速发展。国人对教育能改变命运是坚信不移，都希望给自己孩子接受更好的教育。</w:t>
            </w:r>
            <w:r>
              <w:rPr>
                <w:rFonts w:ascii="宋体" w:hAnsi="宋体" w:eastAsia="宋体"/>
                <w:sz w:val="24"/>
                <w:szCs w:val="24"/>
                <w:lang w:eastAsia="zh-Hans"/>
              </w:rPr>
              <w:t>K12</w:t>
            </w:r>
            <w:r>
              <w:rPr>
                <w:rFonts w:hint="eastAsia" w:ascii="宋体" w:hAnsi="宋体" w:eastAsia="宋体"/>
                <w:sz w:val="24"/>
                <w:szCs w:val="24"/>
                <w:lang w:eastAsia="zh-Hans"/>
              </w:rPr>
              <w:t>在线教育的资源配置能力比线下更有优势。</w:t>
            </w:r>
            <w:r>
              <w:rPr>
                <w:rFonts w:ascii="宋体" w:hAnsi="宋体" w:eastAsia="宋体"/>
                <w:sz w:val="24"/>
                <w:szCs w:val="24"/>
                <w:lang w:eastAsia="zh-Hans"/>
              </w:rPr>
              <w:t>K12</w:t>
            </w:r>
            <w:r>
              <w:rPr>
                <w:rFonts w:hint="eastAsia" w:ascii="宋体" w:hAnsi="宋体" w:eastAsia="宋体"/>
                <w:sz w:val="24"/>
                <w:szCs w:val="24"/>
                <w:lang w:eastAsia="zh-Hans"/>
              </w:rPr>
              <w:t>在线教育具备资源均等化等潜力。但由于企业都是逐利的，加上资本的加码，使得原本</w:t>
            </w:r>
            <w:r>
              <w:rPr>
                <w:rFonts w:ascii="宋体" w:hAnsi="宋体" w:eastAsia="宋体"/>
                <w:sz w:val="24"/>
                <w:szCs w:val="24"/>
                <w:lang w:eastAsia="zh-Hans"/>
              </w:rPr>
              <w:t>K12</w:t>
            </w:r>
            <w:r>
              <w:rPr>
                <w:rFonts w:hint="eastAsia" w:ascii="宋体" w:hAnsi="宋体" w:eastAsia="宋体"/>
                <w:sz w:val="24"/>
                <w:szCs w:val="24"/>
                <w:lang w:eastAsia="zh-Hans"/>
              </w:rPr>
              <w:t>在线教育的初心改变和机构的泛滥发展。基本在“双减”政策出台之前，都是以融资营销战略来经营企业。通过大资本进行抢占市场，实现头部企业或者寡头垄断企业的目的，然后上市进行资本套现。</w:t>
            </w:r>
          </w:p>
          <w:p>
            <w:pPr>
              <w:ind w:firstLine="360" w:firstLineChars="150"/>
              <w:rPr>
                <w:rFonts w:ascii="宋体" w:hAnsi="宋体" w:eastAsia="宋体"/>
                <w:sz w:val="24"/>
                <w:szCs w:val="24"/>
                <w:lang w:eastAsia="zh-Hans"/>
              </w:rPr>
            </w:pPr>
            <w:r>
              <w:rPr>
                <w:rFonts w:hint="eastAsia" w:ascii="宋体" w:hAnsi="宋体" w:eastAsia="宋体"/>
                <w:sz w:val="24"/>
                <w:szCs w:val="24"/>
                <w:lang w:eastAsia="zh-Hans"/>
              </w:rPr>
              <w:t>“双减”政策的出台后，严格限制了资本的融资和上市，融资营销战略基本夭折了，普遍在线教育企业都面临资金短缺等现实问题。也发生了不少公司面临经营困难或倒闭等问题。另外“双减”政策也设置了严格的进入门槛，之后教培行业属性为公益机构、严格限制定价、资金需要监管等。迫使在线行业资金得自给自足。此前在线教育企业基本市面上都是巨额亏损状态。提高</w:t>
            </w:r>
            <w:r>
              <w:rPr>
                <w:rFonts w:hint="default" w:ascii="宋体" w:hAnsi="宋体" w:eastAsia="宋体"/>
                <w:sz w:val="24"/>
                <w:szCs w:val="24"/>
              </w:rPr>
              <w:t>利润率</w:t>
            </w:r>
            <w:r>
              <w:rPr>
                <w:rFonts w:hint="eastAsia" w:ascii="宋体" w:hAnsi="宋体" w:eastAsia="宋体"/>
                <w:sz w:val="24"/>
                <w:szCs w:val="24"/>
              </w:rPr>
              <w:t>是当前企业获得更好的发展的机会</w:t>
            </w:r>
            <w:r>
              <w:rPr>
                <w:rFonts w:hint="eastAsia" w:ascii="宋体" w:hAnsi="宋体" w:eastAsia="宋体"/>
                <w:sz w:val="24"/>
                <w:szCs w:val="24"/>
                <w:lang w:eastAsia="zh-Hans"/>
              </w:rPr>
              <w:t>。</w:t>
            </w:r>
          </w:p>
          <w:p>
            <w:pPr>
              <w:rPr>
                <w:rFonts w:ascii="宋体" w:hAnsi="宋体" w:eastAsia="宋体"/>
                <w:sz w:val="24"/>
                <w:szCs w:val="24"/>
                <w:lang w:eastAsia="zh-Hans"/>
              </w:rPr>
            </w:pPr>
          </w:p>
          <w:p>
            <w:pPr>
              <w:rPr>
                <w:rFonts w:ascii="宋体" w:hAnsi="宋体" w:eastAsia="宋体"/>
                <w:sz w:val="24"/>
                <w:szCs w:val="24"/>
                <w:lang w:eastAsia="zh-Hans"/>
              </w:rPr>
            </w:pPr>
            <w:r>
              <w:rPr>
                <w:rFonts w:hint="eastAsia" w:ascii="宋体" w:hAnsi="宋体" w:eastAsia="宋体"/>
                <w:sz w:val="24"/>
                <w:szCs w:val="24"/>
                <w:lang w:eastAsia="zh-Hans"/>
              </w:rPr>
              <w:t>现实意义</w:t>
            </w:r>
          </w:p>
          <w:p>
            <w:pPr>
              <w:ind w:firstLine="480" w:firstLineChars="200"/>
              <w:rPr>
                <w:rFonts w:hint="eastAsia" w:ascii="宋体" w:hAnsi="宋体" w:eastAsia="宋体"/>
                <w:sz w:val="24"/>
                <w:szCs w:val="24"/>
              </w:rPr>
            </w:pPr>
            <w:r>
              <w:rPr>
                <w:rFonts w:ascii="宋体" w:hAnsi="宋体" w:eastAsia="宋体"/>
                <w:sz w:val="24"/>
                <w:szCs w:val="24"/>
                <w:lang w:eastAsia="zh-Hans"/>
              </w:rPr>
              <w:t>K12</w:t>
            </w:r>
            <w:r>
              <w:rPr>
                <w:rFonts w:hint="eastAsia" w:ascii="宋体" w:hAnsi="宋体" w:eastAsia="宋体"/>
                <w:sz w:val="24"/>
                <w:szCs w:val="24"/>
                <w:lang w:eastAsia="zh-Hans"/>
              </w:rPr>
              <w:t>在线教育企业在我国义务教育创新上有着重要的地位，在就业方面也起着非常重要的作用。</w:t>
            </w:r>
            <w:r>
              <w:rPr>
                <w:rFonts w:ascii="宋体" w:hAnsi="宋体" w:eastAsia="宋体"/>
                <w:sz w:val="24"/>
                <w:szCs w:val="24"/>
                <w:lang w:eastAsia="zh-Hans"/>
              </w:rPr>
              <w:t>K12</w:t>
            </w:r>
            <w:r>
              <w:rPr>
                <w:rFonts w:hint="eastAsia" w:ascii="宋体" w:hAnsi="宋体" w:eastAsia="宋体"/>
                <w:sz w:val="24"/>
                <w:szCs w:val="24"/>
                <w:lang w:eastAsia="zh-Hans"/>
              </w:rPr>
              <w:t>在线教育行业需要回归本质，发挥期固有的优势，实现社会资源更加均等化，公平化等社会价值。如何在政策严格监管下获得新生？双减</w:t>
            </w:r>
            <w:r>
              <w:rPr>
                <w:rFonts w:hint="eastAsia" w:ascii="宋体" w:hAnsi="宋体" w:eastAsia="宋体"/>
                <w:sz w:val="24"/>
                <w:szCs w:val="24"/>
              </w:rPr>
              <w:t>政策对</w:t>
            </w:r>
            <w:r>
              <w:rPr>
                <w:rFonts w:ascii="宋体" w:hAnsi="宋体" w:eastAsia="宋体"/>
                <w:sz w:val="24"/>
                <w:szCs w:val="24"/>
              </w:rPr>
              <w:t>K12</w:t>
            </w:r>
            <w:r>
              <w:rPr>
                <w:rFonts w:hint="eastAsia" w:ascii="宋体" w:hAnsi="宋体" w:eastAsia="宋体"/>
                <w:sz w:val="24"/>
                <w:szCs w:val="24"/>
              </w:rPr>
              <w:t>在线教育的</w:t>
            </w:r>
            <w:r>
              <w:rPr>
                <w:rFonts w:hint="default" w:ascii="宋体" w:hAnsi="宋体" w:eastAsia="宋体"/>
                <w:sz w:val="24"/>
                <w:szCs w:val="24"/>
                <w:lang w:eastAsia="zh-Hans"/>
              </w:rPr>
              <w:t>利润率</w:t>
            </w:r>
            <w:r>
              <w:rPr>
                <w:rFonts w:hint="eastAsia" w:ascii="宋体" w:hAnsi="宋体" w:eastAsia="宋体"/>
                <w:sz w:val="24"/>
                <w:szCs w:val="24"/>
                <w:lang w:val="en-US" w:eastAsia="zh-Hans"/>
              </w:rPr>
              <w:t>有较为明显的</w:t>
            </w:r>
            <w:r>
              <w:rPr>
                <w:rFonts w:hint="eastAsia" w:ascii="宋体" w:hAnsi="宋体" w:eastAsia="宋体"/>
                <w:sz w:val="24"/>
                <w:szCs w:val="24"/>
              </w:rPr>
              <w:t>影响。</w:t>
            </w:r>
            <w:r>
              <w:rPr>
                <w:rFonts w:hint="eastAsia" w:ascii="宋体" w:hAnsi="宋体" w:eastAsia="宋体"/>
                <w:sz w:val="24"/>
                <w:szCs w:val="24"/>
                <w:lang w:val="en-US" w:eastAsia="zh-Hans"/>
              </w:rPr>
              <w:t>过期通过融资营销战略，谋求规模经济，而双减政策后，在线教育企业纷纷转型为以利润为核心，让企业能够持续做下去。企业</w:t>
            </w:r>
            <w:r>
              <w:rPr>
                <w:rFonts w:hint="default" w:ascii="宋体" w:hAnsi="宋体" w:eastAsia="宋体"/>
                <w:sz w:val="24"/>
                <w:szCs w:val="24"/>
                <w:lang w:eastAsia="zh-Hans"/>
              </w:rPr>
              <w:t>利润率</w:t>
            </w:r>
            <w:r>
              <w:rPr>
                <w:rFonts w:hint="eastAsia" w:ascii="宋体" w:hAnsi="宋体" w:eastAsia="宋体"/>
                <w:sz w:val="24"/>
                <w:szCs w:val="24"/>
                <w:lang w:val="en-US" w:eastAsia="zh-Hans"/>
              </w:rPr>
              <w:t>的多少决定企业能做多大的规模</w:t>
            </w:r>
            <w:r>
              <w:rPr>
                <w:rFonts w:hint="eastAsia" w:ascii="宋体" w:hAnsi="宋体" w:eastAsia="宋体"/>
                <w:sz w:val="24"/>
                <w:szCs w:val="24"/>
              </w:rPr>
              <w:t>。</w:t>
            </w:r>
          </w:p>
        </w:tc>
      </w:tr>
    </w:tbl>
    <w:p>
      <w:pPr>
        <w:rPr>
          <w:rFonts w:ascii="宋体" w:hAnsi="宋体" w:eastAsia="宋体"/>
          <w:sz w:val="32"/>
          <w:szCs w:val="3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rPr>
                <w:rFonts w:ascii="宋体" w:hAnsi="宋体" w:eastAsia="宋体"/>
                <w:sz w:val="24"/>
                <w:szCs w:val="24"/>
                <w:lang w:eastAsia="zh-Hans"/>
              </w:rPr>
            </w:pPr>
          </w:p>
          <w:p>
            <w:pPr>
              <w:jc w:val="left"/>
              <w:rPr>
                <w:rFonts w:ascii="宋体" w:hAnsi="宋体" w:eastAsia="宋体"/>
                <w:sz w:val="24"/>
                <w:szCs w:val="24"/>
                <w:lang w:eastAsia="zh-Hans"/>
              </w:rPr>
            </w:pPr>
            <w:r>
              <w:rPr>
                <w:rFonts w:ascii="宋体" w:hAnsi="宋体" w:eastAsia="宋体"/>
                <w:sz w:val="24"/>
                <w:szCs w:val="24"/>
                <w:lang w:eastAsia="zh-Hans"/>
              </w:rPr>
              <w:t>[1]方旭,张星,王潇洒,孙琳潇,罗雅婷,许磊.</w:t>
            </w:r>
            <w:r>
              <w:rPr>
                <w:rFonts w:hint="eastAsia" w:ascii="宋体" w:hAnsi="宋体" w:eastAsia="宋体"/>
                <w:sz w:val="24"/>
                <w:szCs w:val="24"/>
                <w:lang w:eastAsia="zh-Hans"/>
              </w:rPr>
              <w:t>针对美国的</w:t>
            </w:r>
            <w:r>
              <w:rPr>
                <w:rFonts w:ascii="宋体" w:hAnsi="宋体" w:eastAsia="宋体"/>
                <w:sz w:val="24"/>
                <w:szCs w:val="24"/>
                <w:lang w:eastAsia="zh-Hans"/>
              </w:rPr>
              <w:t>K12</w:t>
            </w:r>
            <w:r>
              <w:rPr>
                <w:rFonts w:hint="eastAsia" w:ascii="宋体" w:hAnsi="宋体" w:eastAsia="宋体"/>
                <w:sz w:val="24"/>
                <w:szCs w:val="24"/>
                <w:lang w:eastAsia="zh-Hans"/>
              </w:rPr>
              <w:t>在线教育发展状况做了分析</w:t>
            </w:r>
            <w:r>
              <w:rPr>
                <w:rFonts w:ascii="宋体" w:hAnsi="宋体" w:eastAsia="宋体"/>
                <w:sz w:val="24"/>
                <w:szCs w:val="24"/>
                <w:lang w:eastAsia="zh-Hans"/>
              </w:rPr>
              <w:t>，美国K12在线教育快速发展。2021年5月，美国国家教育政策中心发布了《2021美国虚拟学校》报告，这是美国虚拟学校系列报告自2013年以来发布的第八份。通过分析可以发现，美国主要从财务治理、保证教学项目质量、保障高质量的在线教育教师三个方面对K12在线教育展开系统全面治理。</w:t>
            </w:r>
          </w:p>
          <w:p>
            <w:pPr>
              <w:jc w:val="left"/>
              <w:rPr>
                <w:rFonts w:ascii="宋体" w:hAnsi="宋体" w:eastAsia="宋体"/>
                <w:sz w:val="24"/>
                <w:szCs w:val="24"/>
                <w:lang w:eastAsia="zh-Hans"/>
              </w:rPr>
            </w:pPr>
          </w:p>
          <w:p>
            <w:pPr>
              <w:rPr>
                <w:rFonts w:ascii="宋体" w:hAnsi="宋体" w:eastAsia="宋体"/>
                <w:sz w:val="24"/>
                <w:szCs w:val="24"/>
                <w:lang w:eastAsia="zh-Hans"/>
              </w:rPr>
            </w:pPr>
            <w:r>
              <w:rPr>
                <w:rFonts w:ascii="宋体" w:hAnsi="宋体" w:eastAsia="宋体"/>
                <w:sz w:val="24"/>
                <w:szCs w:val="24"/>
                <w:lang w:eastAsia="zh-Hans"/>
              </w:rPr>
              <w:t>[2]</w:t>
            </w:r>
            <w:r>
              <w:rPr>
                <w:rFonts w:hint="eastAsia" w:ascii="宋体" w:hAnsi="宋体" w:eastAsia="宋体"/>
                <w:sz w:val="24"/>
                <w:szCs w:val="24"/>
                <w:lang w:eastAsia="zh-Hans"/>
              </w:rPr>
              <w:t>鲁利川</w:t>
            </w:r>
            <w:r>
              <w:rPr>
                <w:rFonts w:ascii="宋体" w:hAnsi="宋体" w:eastAsia="宋体"/>
                <w:sz w:val="24"/>
                <w:szCs w:val="24"/>
                <w:lang w:eastAsia="zh-Hans"/>
              </w:rPr>
              <w:t>.</w:t>
            </w:r>
            <w:r>
              <w:rPr>
                <w:rFonts w:hint="eastAsia" w:ascii="宋体" w:hAnsi="宋体" w:eastAsia="宋体"/>
                <w:sz w:val="24"/>
                <w:szCs w:val="24"/>
                <w:lang w:eastAsia="zh-Hans"/>
              </w:rPr>
              <w:t>针对在线教育的虚拟性、课堂互动不良、教学内容不过关等一系列问题也层出不穷</w:t>
            </w:r>
            <w:r>
              <w:rPr>
                <w:rFonts w:ascii="宋体" w:hAnsi="宋体" w:eastAsia="宋体"/>
                <w:sz w:val="24"/>
                <w:szCs w:val="24"/>
                <w:lang w:eastAsia="zh-Hans"/>
              </w:rPr>
              <w:t>。</w:t>
            </w:r>
            <w:r>
              <w:rPr>
                <w:rFonts w:hint="eastAsia" w:ascii="宋体" w:hAnsi="宋体" w:eastAsia="宋体"/>
                <w:sz w:val="24"/>
                <w:szCs w:val="24"/>
                <w:lang w:eastAsia="zh-Hans"/>
              </w:rPr>
              <w:t>提出需要政府、企业和用户共同努力</w:t>
            </w:r>
            <w:r>
              <w:rPr>
                <w:rFonts w:ascii="宋体" w:hAnsi="宋体" w:eastAsia="宋体"/>
                <w:sz w:val="24"/>
                <w:szCs w:val="24"/>
                <w:lang w:eastAsia="zh-Hans"/>
              </w:rPr>
              <w:t>，</w:t>
            </w:r>
            <w:r>
              <w:rPr>
                <w:rFonts w:hint="eastAsia" w:ascii="宋体" w:hAnsi="宋体" w:eastAsia="宋体"/>
                <w:sz w:val="24"/>
                <w:szCs w:val="24"/>
                <w:lang w:eastAsia="zh-Hans"/>
              </w:rPr>
              <w:t>才能促进在线教育行业的发展</w:t>
            </w:r>
            <w:r>
              <w:rPr>
                <w:rFonts w:ascii="宋体" w:hAnsi="宋体" w:eastAsia="宋体"/>
                <w:sz w:val="24"/>
                <w:szCs w:val="24"/>
                <w:lang w:eastAsia="zh-Hans"/>
              </w:rPr>
              <w:t>。</w:t>
            </w:r>
          </w:p>
          <w:p>
            <w:pPr>
              <w:rPr>
                <w:rFonts w:ascii="宋体" w:hAnsi="宋体" w:eastAsia="宋体"/>
                <w:sz w:val="24"/>
                <w:szCs w:val="24"/>
                <w:lang w:eastAsia="zh-Hans"/>
              </w:rPr>
            </w:pPr>
          </w:p>
          <w:p>
            <w:pPr>
              <w:rPr>
                <w:rFonts w:ascii="宋体" w:hAnsi="宋体" w:eastAsia="宋体"/>
                <w:sz w:val="24"/>
                <w:szCs w:val="24"/>
                <w:lang w:eastAsia="zh-Hans"/>
              </w:rPr>
            </w:pPr>
            <w:r>
              <w:rPr>
                <w:rFonts w:ascii="宋体" w:hAnsi="宋体" w:eastAsia="宋体"/>
                <w:sz w:val="24"/>
                <w:szCs w:val="24"/>
                <w:lang w:eastAsia="zh-Hans"/>
              </w:rPr>
              <w:t>[3]洛桑吉.根据好未来公司已披露的财务报表计算各项数据,从财务视角研究公司五年盈利状况和财务质量,包含盈利能力、营运能力、偿债能力、发展能力,现金流量分析、盈利质量、杜邦综合分析。运用趋势、结构、因素等分析方法全面综合评价好未来公司的盈利水平。</w:t>
            </w:r>
          </w:p>
          <w:p>
            <w:pPr>
              <w:rPr>
                <w:rFonts w:ascii="宋体" w:hAnsi="宋体" w:eastAsia="宋体"/>
                <w:sz w:val="24"/>
                <w:szCs w:val="24"/>
                <w:lang w:eastAsia="zh-Hans"/>
              </w:rPr>
            </w:pPr>
          </w:p>
          <w:p>
            <w:pPr>
              <w:rPr>
                <w:rFonts w:ascii="宋体" w:hAnsi="宋体" w:eastAsia="宋体"/>
                <w:sz w:val="24"/>
                <w:szCs w:val="24"/>
                <w:lang w:eastAsia="zh-Hans"/>
              </w:rPr>
            </w:pPr>
            <w:r>
              <w:rPr>
                <w:rFonts w:ascii="宋体" w:hAnsi="宋体" w:eastAsia="宋体"/>
                <w:sz w:val="24"/>
                <w:szCs w:val="24"/>
                <w:lang w:eastAsia="zh-Hans"/>
              </w:rPr>
              <w:t>[4]刘益.</w:t>
            </w:r>
            <w:r>
              <w:rPr>
                <w:rFonts w:hint="eastAsia" w:ascii="宋体" w:hAnsi="宋体" w:eastAsia="宋体"/>
                <w:sz w:val="24"/>
                <w:szCs w:val="24"/>
                <w:lang w:eastAsia="zh-Hans"/>
              </w:rPr>
              <w:t>提出</w:t>
            </w:r>
            <w:r>
              <w:rPr>
                <w:rFonts w:ascii="宋体" w:hAnsi="宋体" w:eastAsia="宋体"/>
                <w:sz w:val="24"/>
                <w:szCs w:val="24"/>
                <w:lang w:eastAsia="zh-Hans"/>
              </w:rPr>
              <w:t>，</w:t>
            </w:r>
            <w:r>
              <w:rPr>
                <w:rFonts w:hint="eastAsia" w:ascii="宋体" w:hAnsi="宋体" w:eastAsia="宋体"/>
                <w:sz w:val="24"/>
                <w:szCs w:val="24"/>
                <w:lang w:eastAsia="zh-Hans"/>
              </w:rPr>
              <w:t>随着</w:t>
            </w:r>
            <w:r>
              <w:rPr>
                <w:rFonts w:ascii="宋体" w:hAnsi="宋体" w:eastAsia="宋体"/>
                <w:sz w:val="24"/>
                <w:szCs w:val="24"/>
                <w:lang w:eastAsia="zh-Hans"/>
              </w:rPr>
              <w:t>"双减"政策的正式落地,在线教育行业风声鹤唳,K12学科教育掀起了裁员大潮。而另一方面，为适应新的政策环境,转型成为各家公司裁员后的下一步。</w:t>
            </w:r>
            <w:r>
              <w:rPr>
                <w:rFonts w:hint="eastAsia" w:ascii="宋体" w:hAnsi="宋体" w:eastAsia="宋体"/>
                <w:sz w:val="24"/>
                <w:szCs w:val="24"/>
                <w:lang w:eastAsia="zh-Hans"/>
              </w:rPr>
              <w:t>也观察到行业各大公司的转型计划</w:t>
            </w:r>
            <w:r>
              <w:rPr>
                <w:rFonts w:ascii="宋体" w:hAnsi="宋体" w:eastAsia="宋体"/>
                <w:sz w:val="24"/>
                <w:szCs w:val="24"/>
                <w:lang w:eastAsia="zh-Hans"/>
              </w:rPr>
              <w:t>。</w:t>
            </w:r>
          </w:p>
          <w:p>
            <w:pPr>
              <w:rPr>
                <w:rFonts w:ascii="宋体" w:hAnsi="宋体" w:eastAsia="宋体"/>
                <w:sz w:val="24"/>
                <w:szCs w:val="24"/>
                <w:lang w:eastAsia="zh-Hans"/>
              </w:rPr>
            </w:pPr>
          </w:p>
          <w:p>
            <w:pPr>
              <w:rPr>
                <w:rFonts w:ascii="宋体" w:hAnsi="宋体" w:eastAsia="宋体"/>
                <w:sz w:val="24"/>
                <w:szCs w:val="24"/>
                <w:lang w:eastAsia="zh-Hans"/>
              </w:rPr>
            </w:pPr>
            <w:r>
              <w:rPr>
                <w:rFonts w:ascii="宋体" w:hAnsi="宋体" w:eastAsia="宋体"/>
                <w:sz w:val="24"/>
                <w:szCs w:val="24"/>
                <w:lang w:eastAsia="zh-Hans"/>
              </w:rPr>
              <w:t>[5]顾秀林,余庆.</w:t>
            </w:r>
            <w:r>
              <w:rPr>
                <w:rFonts w:hint="eastAsia" w:ascii="宋体" w:hAnsi="宋体" w:eastAsia="宋体"/>
                <w:sz w:val="24"/>
                <w:szCs w:val="24"/>
                <w:lang w:eastAsia="zh-Hans"/>
              </w:rPr>
              <w:t>针对政策落地存在可能的风险分析，并提出</w:t>
            </w:r>
            <w:r>
              <w:rPr>
                <w:rFonts w:ascii="宋体" w:hAnsi="宋体" w:eastAsia="宋体"/>
                <w:sz w:val="24"/>
                <w:szCs w:val="24"/>
                <w:lang w:eastAsia="zh-Hans"/>
              </w:rPr>
              <w:t>为规避"双减"政策的风险,应强化对地方政府的监管与问责;持续性地制定相关补充措施，建立完整的配套政策体系;严厉打击地下非法培训机构，引导家长树立科学的教育观念;加强元政策研究，不断修补政策漏洞与完善政策独立性。</w:t>
            </w:r>
          </w:p>
          <w:p>
            <w:pPr>
              <w:rPr>
                <w:rFonts w:ascii="宋体" w:hAnsi="宋体" w:eastAsia="宋体"/>
                <w:sz w:val="24"/>
                <w:szCs w:val="24"/>
                <w:lang w:eastAsia="zh-Hans"/>
              </w:rPr>
            </w:pPr>
          </w:p>
          <w:p>
            <w:pPr>
              <w:rPr>
                <w:rFonts w:ascii="宋体" w:hAnsi="宋体" w:eastAsia="宋体"/>
                <w:sz w:val="24"/>
                <w:szCs w:val="24"/>
                <w:lang w:eastAsia="zh-Hans"/>
              </w:rPr>
            </w:pPr>
            <w:r>
              <w:rPr>
                <w:rFonts w:ascii="宋体" w:hAnsi="宋体" w:eastAsia="宋体"/>
                <w:sz w:val="24"/>
                <w:szCs w:val="24"/>
                <w:lang w:eastAsia="zh-Hans"/>
              </w:rPr>
              <w:t>[6]杨小微,文琰.</w:t>
            </w:r>
            <w:r>
              <w:rPr>
                <w:rFonts w:hint="eastAsia" w:ascii="宋体" w:hAnsi="宋体" w:eastAsia="宋体"/>
                <w:sz w:val="24"/>
                <w:szCs w:val="24"/>
                <w:lang w:eastAsia="zh-Hans"/>
              </w:rPr>
              <w:t>根据“双减”政策实施研究的现状、难点及未来之着力点</w:t>
            </w:r>
            <w:r>
              <w:rPr>
                <w:rFonts w:ascii="宋体" w:hAnsi="宋体" w:eastAsia="宋体"/>
                <w:sz w:val="24"/>
                <w:szCs w:val="24"/>
                <w:lang w:eastAsia="zh-Hans"/>
              </w:rPr>
              <w:t>。自“双减”政策落地以来，在取得明显成效的同时也出现一些问题，以“双减”实践为对象的“双减”政策研究，引发学术界广泛关注。依据基础教育高质量发展的要求以及上述研究短板的存在现实，减负研究未来走向应为：厘清“负担”与“减负”事实，是推进减负行动的认识前提；法规政策与理论探究双管齐下，是标本兼治的持续“控负”之策；重塑多主体参与、家校社共育的生态，是教育高质量发展的长远之计。未来“减负”研究的着力点在于：如何从间歇性的政策发力转向持久性的依法治校，如何在正向的优质标准与负向的超限示警之间寻找平衡点，如何以应对未来学习的远见破解当下的难题。</w:t>
            </w:r>
          </w:p>
          <w:p>
            <w:pPr>
              <w:rPr>
                <w:rFonts w:ascii="宋体" w:hAnsi="宋体" w:eastAsia="宋体"/>
                <w:sz w:val="24"/>
                <w:szCs w:val="24"/>
                <w:lang w:eastAsia="zh-Hans"/>
              </w:rPr>
            </w:pPr>
          </w:p>
          <w:p>
            <w:pPr>
              <w:rPr>
                <w:rFonts w:ascii="宋体" w:hAnsi="宋体" w:eastAsia="宋体"/>
                <w:sz w:val="24"/>
                <w:szCs w:val="24"/>
                <w:lang w:eastAsia="zh-Hans"/>
              </w:rPr>
            </w:pPr>
            <w:r>
              <w:rPr>
                <w:rFonts w:ascii="宋体" w:hAnsi="宋体" w:eastAsia="宋体"/>
                <w:sz w:val="24"/>
                <w:szCs w:val="24"/>
                <w:lang w:eastAsia="zh-Hans"/>
              </w:rPr>
              <w:t>[7]葛海丽,张广君.</w:t>
            </w:r>
            <w:r>
              <w:rPr>
                <w:rFonts w:hint="eastAsia" w:ascii="宋体" w:hAnsi="宋体" w:eastAsia="宋体"/>
                <w:sz w:val="24"/>
                <w:szCs w:val="24"/>
                <w:lang w:eastAsia="zh-Hans"/>
              </w:rPr>
              <w:t>根据</w:t>
            </w:r>
            <w:r>
              <w:rPr>
                <w:rFonts w:ascii="宋体" w:hAnsi="宋体" w:eastAsia="宋体"/>
                <w:sz w:val="24"/>
                <w:szCs w:val="24"/>
                <w:lang w:eastAsia="zh-Hans"/>
              </w:rPr>
              <w:t>目标群体的理解受到"前理解结构"的潜在制约，</w:t>
            </w:r>
            <w:r>
              <w:rPr>
                <w:rFonts w:hint="eastAsia" w:ascii="宋体" w:hAnsi="宋体" w:eastAsia="宋体"/>
                <w:sz w:val="24"/>
                <w:szCs w:val="24"/>
                <w:lang w:eastAsia="zh-Hans"/>
              </w:rPr>
              <w:t>“</w:t>
            </w:r>
            <w:r>
              <w:rPr>
                <w:rFonts w:ascii="宋体" w:hAnsi="宋体" w:eastAsia="宋体"/>
                <w:sz w:val="24"/>
                <w:szCs w:val="24"/>
                <w:lang w:eastAsia="zh-Hans"/>
              </w:rPr>
              <w:t>学而优则仕</w:t>
            </w:r>
            <w:r>
              <w:rPr>
                <w:rFonts w:hint="eastAsia" w:ascii="宋体" w:hAnsi="宋体" w:eastAsia="宋体"/>
                <w:sz w:val="24"/>
                <w:szCs w:val="24"/>
                <w:lang w:eastAsia="zh-Hans"/>
              </w:rPr>
              <w:t>”</w:t>
            </w:r>
            <w:r>
              <w:rPr>
                <w:rFonts w:ascii="宋体" w:hAnsi="宋体" w:eastAsia="宋体"/>
                <w:sz w:val="24"/>
                <w:szCs w:val="24"/>
                <w:lang w:eastAsia="zh-Hans"/>
              </w:rPr>
              <w:t>的科举文化传统深刻影响着人们的教育认知。对社会成员错误</w:t>
            </w:r>
            <w:r>
              <w:rPr>
                <w:rFonts w:hint="eastAsia" w:ascii="宋体" w:hAnsi="宋体" w:eastAsia="宋体"/>
                <w:sz w:val="24"/>
                <w:szCs w:val="24"/>
                <w:lang w:eastAsia="zh-Hans"/>
              </w:rPr>
              <w:t>“</w:t>
            </w:r>
            <w:r>
              <w:rPr>
                <w:rFonts w:ascii="宋体" w:hAnsi="宋体" w:eastAsia="宋体"/>
                <w:sz w:val="24"/>
                <w:szCs w:val="24"/>
                <w:lang w:eastAsia="zh-Hans"/>
              </w:rPr>
              <w:t>前理解</w:t>
            </w:r>
            <w:r>
              <w:rPr>
                <w:rFonts w:hint="eastAsia" w:ascii="宋体" w:hAnsi="宋体" w:eastAsia="宋体"/>
                <w:sz w:val="24"/>
                <w:szCs w:val="24"/>
                <w:lang w:eastAsia="zh-Hans"/>
              </w:rPr>
              <w:t>”</w:t>
            </w:r>
            <w:r>
              <w:rPr>
                <w:rFonts w:ascii="宋体" w:hAnsi="宋体" w:eastAsia="宋体"/>
                <w:sz w:val="24"/>
                <w:szCs w:val="24"/>
                <w:lang w:eastAsia="zh-Hans"/>
              </w:rPr>
              <w:t>进行纠偏，</w:t>
            </w:r>
            <w:r>
              <w:rPr>
                <w:rFonts w:hint="eastAsia" w:ascii="宋体" w:hAnsi="宋体" w:eastAsia="宋体"/>
                <w:sz w:val="24"/>
                <w:szCs w:val="24"/>
                <w:lang w:eastAsia="zh-Hans"/>
              </w:rPr>
              <w:t>提出</w:t>
            </w:r>
            <w:r>
              <w:rPr>
                <w:rFonts w:ascii="宋体" w:hAnsi="宋体" w:eastAsia="宋体"/>
                <w:sz w:val="24"/>
                <w:szCs w:val="24"/>
                <w:lang w:eastAsia="zh-Hans"/>
              </w:rPr>
              <w:t>引导其树立适切的教育教学观念,是提升政策落实有效性的必要策略。</w:t>
            </w:r>
          </w:p>
          <w:p>
            <w:pPr>
              <w:rPr>
                <w:rFonts w:ascii="宋体" w:hAnsi="宋体" w:eastAsia="宋体"/>
                <w:sz w:val="24"/>
                <w:szCs w:val="24"/>
                <w:lang w:eastAsia="zh-Hans"/>
              </w:rPr>
            </w:pPr>
          </w:p>
          <w:p>
            <w:pPr>
              <w:rPr>
                <w:rFonts w:ascii="宋体" w:hAnsi="宋体" w:eastAsia="宋体"/>
                <w:sz w:val="24"/>
                <w:szCs w:val="24"/>
                <w:lang w:eastAsia="zh-Hans"/>
              </w:rPr>
            </w:pPr>
            <w:r>
              <w:rPr>
                <w:rFonts w:ascii="宋体" w:hAnsi="宋体" w:eastAsia="宋体"/>
                <w:sz w:val="24"/>
                <w:szCs w:val="24"/>
                <w:lang w:eastAsia="zh-Hans"/>
              </w:rPr>
              <w:t>[8]宁本涛,陈祥梅,袁芳,张耀贞.基于我国152个地级市“校外培训负担”现状的调查。调研结果显示：九个月来校外培训治理已显现初步成效：校外培训机构行为进一步规范、学校课后服务水平整体提升、家庭校外教育支出锐减，家长教育焦虑情绪得到部分缓解。同时存在学科类校外培训机构转型困难、校内课后服务水平需进一步提升、教师负担明显加重、艺体类教育培训新“内卷”、政策配套改革不够及优质教育均衡仍需全面推进等难题。当下亟需系统设计“双侧”多主体协同复合治理机制，牢固树立五育融合、全面发展的育人理念，同时加强校外培训的产权治理，明晰不同减负利益相关者如各级政府、培训机构、学校、教师及学生和家长相互之间的教育权责关系，给学校放权，给教师激励，给学生赋能，共同营造各司其责，各尽其力，各安其心的教育治理生态。</w:t>
            </w:r>
          </w:p>
          <w:p>
            <w:pPr>
              <w:rPr>
                <w:rFonts w:ascii="宋体" w:hAnsi="宋体" w:eastAsia="宋体"/>
                <w:sz w:val="24"/>
                <w:szCs w:val="24"/>
                <w:lang w:eastAsia="zh-Hans"/>
              </w:rPr>
            </w:pPr>
          </w:p>
          <w:p>
            <w:pPr>
              <w:rPr>
                <w:rFonts w:ascii="宋体" w:hAnsi="宋体" w:eastAsia="宋体"/>
                <w:sz w:val="24"/>
                <w:szCs w:val="24"/>
                <w:lang w:eastAsia="zh-Hans"/>
              </w:rPr>
            </w:pPr>
            <w:r>
              <w:rPr>
                <w:rFonts w:ascii="宋体" w:hAnsi="宋体" w:eastAsia="宋体"/>
                <w:sz w:val="24"/>
                <w:szCs w:val="24"/>
                <w:lang w:eastAsia="zh-Hans"/>
              </w:rPr>
              <w:t>[9]袁磊,雷敏,张淑鑫,覃颖,黄宁.</w:t>
            </w:r>
            <w:r>
              <w:rPr>
                <w:rFonts w:hint="eastAsia" w:ascii="宋体" w:hAnsi="宋体" w:eastAsia="宋体"/>
                <w:sz w:val="24"/>
                <w:szCs w:val="24"/>
                <w:lang w:eastAsia="zh-Hans"/>
              </w:rPr>
              <w:t>根据</w:t>
            </w:r>
            <w:r>
              <w:rPr>
                <w:rFonts w:ascii="宋体" w:hAnsi="宋体" w:eastAsia="宋体"/>
                <w:sz w:val="24"/>
                <w:szCs w:val="24"/>
                <w:lang w:eastAsia="zh-Hans"/>
              </w:rPr>
              <w:t>当前在线教育的信息安全正面临数据和隐私泄露、知识版权受侵、资金安全难以保障、错误价值观引导四大问题。这些问题在"双减"政策的背景下显得更加紧迫和棘手，</w:t>
            </w:r>
            <w:r>
              <w:rPr>
                <w:rFonts w:hint="eastAsia" w:ascii="宋体" w:hAnsi="宋体" w:eastAsia="宋体"/>
                <w:sz w:val="24"/>
                <w:szCs w:val="24"/>
                <w:lang w:eastAsia="zh-Hans"/>
              </w:rPr>
              <w:t>提出</w:t>
            </w:r>
            <w:r>
              <w:rPr>
                <w:rFonts w:ascii="宋体" w:hAnsi="宋体" w:eastAsia="宋体"/>
                <w:sz w:val="24"/>
                <w:szCs w:val="24"/>
                <w:lang w:eastAsia="zh-Hans"/>
              </w:rPr>
              <w:t>可以从完善法规建设、加强技术融入、重视教育培训和人才培养、完善监管制度、加强应急治理和创新融资体系6个方面来构建在线教育信息安全体系。</w:t>
            </w:r>
          </w:p>
          <w:p>
            <w:pPr>
              <w:rPr>
                <w:rFonts w:hint="eastAsia" w:ascii="宋体" w:hAnsi="宋体" w:eastAsia="宋体"/>
                <w:sz w:val="24"/>
                <w:szCs w:val="24"/>
              </w:rPr>
            </w:pPr>
          </w:p>
          <w:p>
            <w:pPr>
              <w:rPr>
                <w:rFonts w:ascii="宋体" w:hAnsi="宋体" w:eastAsia="宋体"/>
                <w:sz w:val="24"/>
                <w:szCs w:val="24"/>
                <w:lang w:eastAsia="zh-Hans"/>
              </w:rPr>
            </w:pPr>
          </w:p>
          <w:p>
            <w:pPr>
              <w:rPr>
                <w:rFonts w:ascii="宋体" w:hAnsi="宋体" w:eastAsia="宋体"/>
                <w:sz w:val="24"/>
                <w:szCs w:val="24"/>
                <w:lang w:eastAsia="zh-Hans"/>
              </w:rPr>
            </w:pPr>
            <w:r>
              <w:rPr>
                <w:rFonts w:ascii="宋体" w:hAnsi="宋体" w:eastAsia="宋体"/>
                <w:sz w:val="24"/>
                <w:szCs w:val="24"/>
                <w:lang w:eastAsia="zh-Hans"/>
              </w:rPr>
              <w:t>[10]佟悦,罗国芬.</w:t>
            </w:r>
            <w:r>
              <w:rPr>
                <w:rFonts w:hint="eastAsia" w:ascii="宋体" w:hAnsi="宋体" w:eastAsia="宋体"/>
                <w:sz w:val="24"/>
                <w:szCs w:val="24"/>
                <w:lang w:eastAsia="zh-Hans"/>
              </w:rPr>
              <w:t>研究发现在线教育</w:t>
            </w:r>
            <w:r>
              <w:rPr>
                <w:rFonts w:ascii="宋体" w:hAnsi="宋体" w:eastAsia="宋体"/>
                <w:sz w:val="24"/>
                <w:szCs w:val="24"/>
                <w:lang w:eastAsia="zh-Hans"/>
              </w:rPr>
              <w:t>缺乏行业标准和有效的监管措施,在线教育显露出虚假宣传、师资水平良莠不齐、无证办学、超前超龄培训、收费高退费难、APP泛滥等诸多问题。为此,需要合并服务平台,强化广告管控,加强资质审核,完善制度体系，实行分类管控,建立"负面清单"，畅通维权渠道，强化部门联动，建立行业协会，切实推动在线教育健康发展和标准化建设。</w:t>
            </w:r>
          </w:p>
          <w:p>
            <w:pPr>
              <w:rPr>
                <w:rFonts w:hint="eastAsia" w:ascii="宋体" w:hAnsi="宋体" w:eastAsia="宋体"/>
                <w:sz w:val="24"/>
                <w:szCs w:val="24"/>
              </w:rPr>
            </w:pPr>
          </w:p>
          <w:p>
            <w:pPr>
              <w:rPr>
                <w:rFonts w:hint="eastAsia" w:ascii="宋体" w:hAnsi="宋体" w:eastAsia="宋体"/>
                <w:sz w:val="24"/>
                <w:szCs w:val="24"/>
              </w:rPr>
            </w:pPr>
            <w:r>
              <w:rPr>
                <w:rFonts w:hint="default" w:ascii="宋体" w:hAnsi="宋体" w:eastAsia="宋体"/>
                <w:sz w:val="24"/>
                <w:szCs w:val="24"/>
              </w:rPr>
              <w:t>[11]</w:t>
            </w:r>
            <w:r>
              <w:rPr>
                <w:rFonts w:hint="default" w:ascii="宋体" w:hAnsi="宋体" w:eastAsia="宋体"/>
                <w:sz w:val="24"/>
                <w:szCs w:val="24"/>
                <w:lang w:eastAsia="zh-Hans"/>
              </w:rPr>
              <w:t>葛静芳,司伟,孟婷.</w:t>
            </w:r>
            <w:r>
              <w:rPr>
                <w:rFonts w:hint="eastAsia" w:ascii="宋体" w:hAnsi="宋体" w:eastAsia="宋体"/>
                <w:sz w:val="24"/>
                <w:szCs w:val="24"/>
              </w:rPr>
              <w:t>本文构建了成本最小化理论模型,从要素配置和技术创新两方面阐述了环境规制下企业的应对行为及其对利润率的影响</w:t>
            </w:r>
            <w:r>
              <w:rPr>
                <w:rFonts w:hint="default" w:ascii="宋体" w:hAnsi="宋体" w:eastAsia="宋体"/>
                <w:sz w:val="24"/>
                <w:szCs w:val="24"/>
              </w:rPr>
              <w:t>.研究发现:企业未进行技术创新时,正式环境规制与利润率呈负相关;企业进行技术创新时,正式环境规制与糖厂利润率存在"抑制→促进→抑制"的倒"N"型门槛效应,非正式环境规制中仅教育水平与利润率存在"抑制→抑制"的单门槛效应。进一步的异质性分析表明,正式环境规制对大型糖厂和民营糖厂利润率的促进作用更明显,非正式环境规制中仅教育水平能够显著促进大型糖厂利润率提升。由此,本文不仅扩展了环境规制与企业绩效关系的机理探讨,同时也为政府制定差异化的环境规制政策提供了理论支撑。</w:t>
            </w:r>
          </w:p>
          <w:p>
            <w:pPr>
              <w:rPr>
                <w:rFonts w:hint="eastAsia"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lang w:eastAsia="zh-Hans"/>
              </w:rPr>
              <w:t xml:space="preserve">    当前的研究更多的都是</w:t>
            </w:r>
            <w:r>
              <w:rPr>
                <w:rFonts w:hint="eastAsia" w:ascii="宋体" w:hAnsi="宋体" w:eastAsia="宋体"/>
                <w:sz w:val="24"/>
                <w:szCs w:val="24"/>
                <w:lang w:val="en-US" w:eastAsia="zh-Hans"/>
              </w:rPr>
              <w:t>针</w:t>
            </w:r>
            <w:r>
              <w:rPr>
                <w:rFonts w:hint="eastAsia" w:ascii="宋体" w:hAnsi="宋体" w:eastAsia="宋体"/>
                <w:sz w:val="24"/>
                <w:szCs w:val="24"/>
                <w:lang w:eastAsia="zh-Hans"/>
              </w:rPr>
              <w:t>对双减政策落地的研究</w:t>
            </w:r>
            <w:r>
              <w:rPr>
                <w:rFonts w:ascii="宋体" w:hAnsi="宋体" w:eastAsia="宋体"/>
                <w:sz w:val="24"/>
                <w:szCs w:val="24"/>
                <w:lang w:eastAsia="zh-Hans"/>
              </w:rPr>
              <w:t>。</w:t>
            </w:r>
            <w:r>
              <w:rPr>
                <w:rFonts w:hint="eastAsia" w:ascii="宋体" w:hAnsi="宋体" w:eastAsia="宋体"/>
                <w:sz w:val="24"/>
                <w:szCs w:val="24"/>
                <w:lang w:eastAsia="zh-Hans"/>
              </w:rPr>
              <w:t>较少在政策的指导下</w:t>
            </w:r>
            <w:r>
              <w:rPr>
                <w:rFonts w:ascii="宋体" w:hAnsi="宋体" w:eastAsia="宋体"/>
                <w:sz w:val="24"/>
                <w:szCs w:val="24"/>
                <w:lang w:eastAsia="zh-Hans"/>
              </w:rPr>
              <w:t>，</w:t>
            </w:r>
            <w:r>
              <w:rPr>
                <w:rFonts w:hint="eastAsia" w:ascii="宋体" w:hAnsi="宋体" w:eastAsia="宋体"/>
                <w:sz w:val="24"/>
                <w:szCs w:val="24"/>
                <w:lang w:eastAsia="zh-Hans"/>
              </w:rPr>
              <w:t>研究在线</w:t>
            </w:r>
            <w:r>
              <w:rPr>
                <w:rFonts w:hint="eastAsia" w:ascii="宋体" w:hAnsi="宋体" w:eastAsia="宋体"/>
                <w:sz w:val="24"/>
                <w:szCs w:val="24"/>
              </w:rPr>
              <w:t>教育</w:t>
            </w:r>
            <w:r>
              <w:rPr>
                <w:rFonts w:hint="default" w:ascii="宋体" w:hAnsi="宋体" w:eastAsia="宋体"/>
                <w:sz w:val="24"/>
                <w:szCs w:val="24"/>
              </w:rPr>
              <w:t>利润率</w:t>
            </w:r>
            <w:r>
              <w:rPr>
                <w:rFonts w:hint="eastAsia" w:ascii="宋体" w:hAnsi="宋体" w:eastAsia="宋体"/>
                <w:sz w:val="24"/>
                <w:szCs w:val="24"/>
                <w:lang w:eastAsia="zh-Hans"/>
              </w:rPr>
              <w:t>的文献</w:t>
            </w:r>
            <w:r>
              <w:rPr>
                <w:rFonts w:ascii="宋体" w:hAnsi="宋体" w:eastAsia="宋体"/>
                <w:sz w:val="24"/>
                <w:szCs w:val="24"/>
                <w:lang w:eastAsia="zh-Hans"/>
              </w:rPr>
              <w:t>。</w:t>
            </w:r>
            <w:r>
              <w:rPr>
                <w:rFonts w:hint="eastAsia" w:ascii="宋体" w:hAnsi="宋体" w:eastAsia="宋体"/>
                <w:sz w:val="24"/>
                <w:szCs w:val="24"/>
                <w:lang w:eastAsia="zh-Hans"/>
              </w:rPr>
              <w:t>这方面对公司的发展和未来在线教育的健康发展有着重要的意义</w:t>
            </w:r>
            <w:r>
              <w:rPr>
                <w:rFonts w:ascii="宋体" w:hAnsi="宋体" w:eastAsia="宋体"/>
                <w:sz w:val="24"/>
                <w:szCs w:val="24"/>
                <w:lang w:eastAsia="zh-Hans"/>
              </w:rPr>
              <w:t>。</w:t>
            </w:r>
            <w:r>
              <w:rPr>
                <w:rFonts w:hint="eastAsia" w:ascii="宋体" w:hAnsi="宋体" w:eastAsia="宋体"/>
                <w:sz w:val="24"/>
                <w:szCs w:val="24"/>
                <w:lang w:eastAsia="zh-Hans"/>
              </w:rPr>
              <w:t>双减政策之前的研究指出政府监管不到位</w:t>
            </w:r>
            <w:r>
              <w:rPr>
                <w:rFonts w:ascii="宋体" w:hAnsi="宋体" w:eastAsia="宋体"/>
                <w:sz w:val="24"/>
                <w:szCs w:val="24"/>
                <w:lang w:eastAsia="zh-Hans"/>
              </w:rPr>
              <w:t>、</w:t>
            </w:r>
            <w:r>
              <w:rPr>
                <w:rFonts w:hint="eastAsia" w:ascii="宋体" w:hAnsi="宋体" w:eastAsia="宋体"/>
                <w:sz w:val="24"/>
                <w:szCs w:val="24"/>
                <w:lang w:eastAsia="zh-Hans"/>
              </w:rPr>
              <w:t>缺乏标准等</w:t>
            </w:r>
            <w:r>
              <w:rPr>
                <w:rFonts w:ascii="宋体" w:hAnsi="宋体" w:eastAsia="宋体"/>
                <w:sz w:val="24"/>
                <w:szCs w:val="24"/>
                <w:lang w:eastAsia="zh-Hans"/>
              </w:rPr>
              <w:t>。</w:t>
            </w:r>
            <w:r>
              <w:rPr>
                <w:rFonts w:hint="eastAsia" w:ascii="宋体" w:hAnsi="宋体" w:eastAsia="宋体"/>
                <w:sz w:val="24"/>
                <w:szCs w:val="24"/>
                <w:lang w:eastAsia="zh-Hans"/>
              </w:rPr>
              <w:t>双减政策当前的落地执行</w:t>
            </w:r>
            <w:r>
              <w:rPr>
                <w:rFonts w:ascii="宋体" w:hAnsi="宋体" w:eastAsia="宋体"/>
                <w:sz w:val="24"/>
                <w:szCs w:val="24"/>
                <w:lang w:eastAsia="zh-Hans"/>
              </w:rPr>
              <w:t>，</w:t>
            </w:r>
            <w:r>
              <w:rPr>
                <w:rFonts w:hint="eastAsia" w:ascii="宋体" w:hAnsi="宋体" w:eastAsia="宋体"/>
                <w:sz w:val="24"/>
                <w:szCs w:val="24"/>
                <w:lang w:eastAsia="zh-Hans"/>
              </w:rPr>
              <w:t>基本解决之前存在的问题</w:t>
            </w:r>
            <w:r>
              <w:rPr>
                <w:rFonts w:ascii="宋体" w:hAnsi="宋体" w:eastAsia="宋体"/>
                <w:sz w:val="24"/>
                <w:szCs w:val="24"/>
                <w:lang w:eastAsia="zh-Hans"/>
              </w:rPr>
              <w:t>。</w:t>
            </w:r>
            <w:r>
              <w:rPr>
                <w:rFonts w:hint="eastAsia" w:ascii="宋体" w:hAnsi="宋体" w:eastAsia="宋体"/>
                <w:sz w:val="24"/>
                <w:szCs w:val="24"/>
                <w:lang w:eastAsia="zh-Hans"/>
              </w:rPr>
              <w:t>但对在线教育的短期的</w:t>
            </w:r>
            <w:r>
              <w:rPr>
                <w:rFonts w:hint="default" w:ascii="宋体" w:hAnsi="宋体" w:eastAsia="宋体"/>
                <w:sz w:val="24"/>
                <w:szCs w:val="24"/>
              </w:rPr>
              <w:t>利润率</w:t>
            </w:r>
            <w:r>
              <w:rPr>
                <w:rFonts w:hint="eastAsia" w:ascii="宋体" w:hAnsi="宋体" w:eastAsia="宋体"/>
                <w:sz w:val="24"/>
                <w:szCs w:val="24"/>
              </w:rPr>
              <w:t>产生比较大的影响。</w:t>
            </w: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tc>
      </w:tr>
    </w:tbl>
    <w:p>
      <w:pPr>
        <w:rPr>
          <w:rFonts w:hint="eastAsia"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ascii="宋体" w:hAnsi="宋体" w:eastAsia="宋体"/>
                <w:sz w:val="24"/>
                <w:szCs w:val="24"/>
                <w:lang w:eastAsia="zh-Hans"/>
              </w:rPr>
            </w:pPr>
            <w:r>
              <w:rPr>
                <w:rFonts w:hint="eastAsia" w:ascii="宋体" w:hAnsi="宋体" w:eastAsia="宋体"/>
                <w:sz w:val="24"/>
                <w:szCs w:val="24"/>
                <w:lang w:eastAsia="zh-Hans"/>
              </w:rPr>
              <w:t xml:space="preserve"> 基于市场失灵理论、外部性理论、</w:t>
            </w:r>
            <w:r>
              <w:rPr>
                <w:rFonts w:hint="eastAsia" w:ascii="宋体" w:hAnsi="宋体" w:eastAsia="宋体"/>
                <w:sz w:val="24"/>
                <w:szCs w:val="24"/>
                <w:lang w:val="en-US" w:eastAsia="zh-Hans"/>
              </w:rPr>
              <w:t>善治理论</w:t>
            </w:r>
            <w:r>
              <w:rPr>
                <w:rFonts w:hint="eastAsia" w:ascii="宋体" w:hAnsi="宋体" w:eastAsia="宋体"/>
                <w:sz w:val="24"/>
                <w:szCs w:val="24"/>
                <w:lang w:eastAsia="zh-Hans"/>
              </w:rPr>
              <w:t>作为分析企业理论依据，</w:t>
            </w:r>
            <w:r>
              <w:rPr>
                <w:rFonts w:hint="eastAsia" w:ascii="宋体" w:hAnsi="宋体" w:eastAsia="宋体"/>
                <w:sz w:val="24"/>
                <w:szCs w:val="24"/>
              </w:rPr>
              <w:t>并综合应用文献研究、调研访谈、问卷调查、以及计量分析法、</w:t>
            </w:r>
            <w:r>
              <w:rPr>
                <w:rFonts w:ascii="宋体" w:hAnsi="宋体" w:eastAsia="宋体"/>
                <w:sz w:val="24"/>
                <w:szCs w:val="24"/>
              </w:rPr>
              <w:t>DEA模型</w:t>
            </w:r>
            <w:r>
              <w:rPr>
                <w:rFonts w:hint="eastAsia" w:ascii="宋体" w:hAnsi="宋体" w:eastAsia="宋体"/>
                <w:sz w:val="24"/>
                <w:szCs w:val="24"/>
              </w:rPr>
              <w:t>等进行分析，</w:t>
            </w:r>
            <w:r>
              <w:rPr>
                <w:rFonts w:hint="eastAsia" w:ascii="宋体" w:hAnsi="宋体" w:eastAsia="宋体"/>
                <w:sz w:val="24"/>
                <w:szCs w:val="24"/>
                <w:lang w:eastAsia="zh-Hans"/>
              </w:rPr>
              <w:t>开展双减政策对企业</w:t>
            </w:r>
            <w:r>
              <w:rPr>
                <w:rFonts w:hint="default" w:ascii="宋体" w:hAnsi="宋体" w:eastAsia="宋体"/>
                <w:sz w:val="24"/>
                <w:szCs w:val="24"/>
                <w:lang w:eastAsia="zh-Hans"/>
              </w:rPr>
              <w:t>利润率</w:t>
            </w:r>
            <w:r>
              <w:rPr>
                <w:rFonts w:hint="eastAsia" w:ascii="宋体" w:hAnsi="宋体" w:eastAsia="宋体"/>
                <w:sz w:val="24"/>
                <w:szCs w:val="24"/>
                <w:lang w:eastAsia="zh-Hans"/>
              </w:rPr>
              <w:t>的影响研究分析</w:t>
            </w:r>
            <w:r>
              <w:rPr>
                <w:rFonts w:ascii="宋体" w:hAnsi="宋体" w:eastAsia="宋体"/>
                <w:sz w:val="24"/>
                <w:szCs w:val="24"/>
                <w:lang w:eastAsia="zh-Hans"/>
              </w:rPr>
              <w:t>。</w:t>
            </w:r>
          </w:p>
          <w:p>
            <w:pPr>
              <w:rPr>
                <w:rFonts w:ascii="宋体" w:hAnsi="宋体" w:eastAsia="宋体"/>
                <w:sz w:val="24"/>
                <w:szCs w:val="24"/>
                <w:lang w:eastAsia="zh-Hans"/>
              </w:rPr>
            </w:pPr>
          </w:p>
          <w:p>
            <w:pPr>
              <w:rPr>
                <w:rFonts w:hint="eastAsia" w:ascii="宋体" w:hAnsi="宋体" w:eastAsia="宋体"/>
                <w:sz w:val="24"/>
                <w:szCs w:val="24"/>
              </w:rPr>
            </w:pPr>
            <w:r>
              <w:rPr>
                <w:rFonts w:hint="eastAsia" w:ascii="宋体" w:hAnsi="宋体" w:eastAsia="宋体"/>
                <w:sz w:val="24"/>
                <w:szCs w:val="24"/>
                <w:lang w:eastAsia="zh-Hans"/>
              </w:rPr>
              <w:t>数据主要从中国互联网信息中心</w:t>
            </w:r>
            <w:r>
              <w:rPr>
                <w:rFonts w:ascii="宋体" w:hAnsi="宋体" w:eastAsia="宋体"/>
                <w:sz w:val="24"/>
                <w:szCs w:val="24"/>
                <w:lang w:eastAsia="zh-Hans"/>
              </w:rPr>
              <w:t>、</w:t>
            </w:r>
            <w:r>
              <w:rPr>
                <w:rFonts w:hint="eastAsia" w:ascii="宋体" w:hAnsi="宋体" w:eastAsia="宋体"/>
                <w:sz w:val="24"/>
                <w:szCs w:val="24"/>
                <w:lang w:eastAsia="zh-Hans"/>
              </w:rPr>
              <w:t>百度文库数据</w:t>
            </w:r>
            <w:r>
              <w:rPr>
                <w:rFonts w:ascii="宋体" w:hAnsi="宋体" w:eastAsia="宋体"/>
                <w:sz w:val="24"/>
                <w:szCs w:val="24"/>
                <w:lang w:eastAsia="zh-Hans"/>
              </w:rPr>
              <w:t>、</w:t>
            </w:r>
            <w:r>
              <w:rPr>
                <w:rFonts w:hint="eastAsia" w:ascii="宋体" w:hAnsi="宋体" w:eastAsia="宋体"/>
                <w:sz w:val="24"/>
                <w:szCs w:val="24"/>
                <w:lang w:eastAsia="zh-Hans"/>
              </w:rPr>
              <w:t>新浪财经、上市</w:t>
            </w:r>
            <w:r>
              <w:rPr>
                <w:rFonts w:hint="eastAsia" w:ascii="宋体" w:hAnsi="宋体" w:eastAsia="宋体"/>
                <w:sz w:val="24"/>
                <w:szCs w:val="24"/>
              </w:rPr>
              <w:t>公司财报</w:t>
            </w:r>
            <w:r>
              <w:rPr>
                <w:rFonts w:hint="eastAsia" w:ascii="宋体" w:hAnsi="宋体" w:eastAsia="宋体"/>
                <w:sz w:val="24"/>
                <w:szCs w:val="24"/>
                <w:lang w:eastAsia="zh-Hans"/>
              </w:rPr>
              <w:t>等</w:t>
            </w:r>
            <w:r>
              <w:rPr>
                <w:rFonts w:hint="eastAsia" w:ascii="宋体" w:hAnsi="宋体" w:eastAsia="宋体"/>
                <w:sz w:val="24"/>
                <w:szCs w:val="24"/>
              </w:rPr>
              <w:t>为来源分析。</w:t>
            </w:r>
            <w:r>
              <w:rPr>
                <w:rFonts w:ascii="宋体" w:hAnsi="宋体" w:eastAsia="宋体"/>
                <w:sz w:val="24"/>
                <w:szCs w:val="24"/>
                <w:lang w:eastAsia="zh-Hans"/>
              </w:rPr>
              <w:t>获得研究所需的数据。随后，利用多元回归分析法来</w:t>
            </w:r>
            <w:r>
              <w:rPr>
                <w:rFonts w:hint="eastAsia" w:ascii="宋体" w:hAnsi="宋体" w:eastAsia="宋体"/>
                <w:sz w:val="24"/>
                <w:szCs w:val="24"/>
                <w:lang w:eastAsia="zh-Hans"/>
              </w:rPr>
              <w:t>分析</w:t>
            </w:r>
            <w:r>
              <w:rPr>
                <w:rFonts w:hint="eastAsia" w:ascii=".Apple Color Emoji UI" w:hAnsi=".Apple Color Emoji UI" w:eastAsia=".Apple Color Emoji UI" w:cs=".Apple Color Emoji UI"/>
                <w:sz w:val="24"/>
                <w:szCs w:val="24"/>
              </w:rPr>
              <w:t>双减政策对在线教育</w:t>
            </w:r>
            <w:r>
              <w:rPr>
                <w:rFonts w:hint="default" w:ascii=".Apple Color Emoji UI" w:hAnsi=".Apple Color Emoji UI" w:eastAsia=".Apple Color Emoji UI" w:cs=".Apple Color Emoji UI"/>
                <w:sz w:val="24"/>
                <w:szCs w:val="24"/>
                <w:lang w:eastAsia="zh-Hans"/>
              </w:rPr>
              <w:t>利润率</w:t>
            </w:r>
            <w:r>
              <w:rPr>
                <w:rFonts w:hint="eastAsia" w:ascii=".Apple Color Emoji UI" w:hAnsi=".Apple Color Emoji UI" w:eastAsia=".Apple Color Emoji UI" w:cs=".Apple Color Emoji UI"/>
                <w:sz w:val="24"/>
                <w:szCs w:val="24"/>
              </w:rPr>
              <w:t>的影响</w:t>
            </w:r>
            <w:r>
              <w:rPr>
                <w:rFonts w:ascii="宋体" w:hAnsi="宋体" w:eastAsia="宋体"/>
                <w:sz w:val="24"/>
                <w:szCs w:val="24"/>
                <w:lang w:eastAsia="zh-Hans"/>
              </w:rPr>
              <w:t>，验证文中提出的假设，并对分析结果进行稳健性检验。</w:t>
            </w:r>
            <w:r>
              <w:rPr>
                <w:rFonts w:hint="eastAsia" w:ascii="宋体" w:hAnsi="宋体" w:eastAsia="宋体"/>
                <w:sz w:val="24"/>
                <w:szCs w:val="24"/>
                <w:lang w:eastAsia="zh-Hans"/>
              </w:rPr>
              <w:t>根据</w:t>
            </w:r>
            <w:r>
              <w:rPr>
                <w:rFonts w:hint="eastAsia" w:ascii="宋体" w:hAnsi="宋体" w:eastAsia="宋体"/>
                <w:sz w:val="24"/>
                <w:szCs w:val="24"/>
              </w:rPr>
              <w:t>对应指标提出对应的解决方案。</w:t>
            </w: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numPr>
                <w:ilvl w:val="0"/>
                <w:numId w:val="1"/>
              </w:numPr>
              <w:rPr>
                <w:rFonts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rPr>
                <w:rFonts w:ascii="宋体" w:hAnsi="宋体" w:eastAsia="宋体"/>
                <w:color w:val="000000" w:themeColor="text1"/>
                <w:sz w:val="24"/>
                <w:szCs w:val="24"/>
                <w:lang w:eastAsia="zh-Hans"/>
                <w14:textFill>
                  <w14:solidFill>
                    <w14:schemeClr w14:val="tx1"/>
                  </w14:solidFill>
                </w14:textFill>
              </w:rPr>
            </w:pPr>
            <w:r>
              <w:rPr>
                <w:rFonts w:hint="eastAsia" w:ascii="宋体" w:hAnsi="宋体" w:eastAsia="宋体"/>
                <w:color w:val="000000" w:themeColor="text1"/>
                <w:sz w:val="24"/>
                <w:szCs w:val="24"/>
                <w:lang w:eastAsia="zh-Hans"/>
                <w14:textFill>
                  <w14:solidFill>
                    <w14:schemeClr w14:val="tx1"/>
                  </w14:solidFill>
                </w14:textFill>
              </w:rPr>
              <w:t>本文通过研究</w:t>
            </w:r>
            <w:r>
              <w:rPr>
                <w:rFonts w:ascii="宋体" w:hAnsi="宋体" w:eastAsia="宋体"/>
                <w:color w:val="000000" w:themeColor="text1"/>
                <w:sz w:val="24"/>
                <w:szCs w:val="24"/>
                <w:lang w:eastAsia="zh-Hans"/>
                <w14:textFill>
                  <w14:solidFill>
                    <w14:schemeClr w14:val="tx1"/>
                  </w14:solidFill>
                </w14:textFill>
              </w:rPr>
              <w:t>，</w:t>
            </w:r>
            <w:r>
              <w:rPr>
                <w:rFonts w:hint="eastAsia" w:ascii="宋体" w:hAnsi="宋体" w:eastAsia="宋体"/>
                <w:color w:val="000000" w:themeColor="text1"/>
                <w:sz w:val="24"/>
                <w:szCs w:val="24"/>
                <w:lang w:eastAsia="zh-Hans"/>
                <w14:textFill>
                  <w14:solidFill>
                    <w14:schemeClr w14:val="tx1"/>
                  </w14:solidFill>
                </w14:textFill>
              </w:rPr>
              <w:t>可获得在双减政策前后</w:t>
            </w:r>
            <w:r>
              <w:rPr>
                <w:rFonts w:ascii="宋体" w:hAnsi="宋体" w:eastAsia="宋体"/>
                <w:color w:val="000000" w:themeColor="text1"/>
                <w:sz w:val="24"/>
                <w:szCs w:val="24"/>
                <w:lang w:eastAsia="zh-Hans"/>
                <w14:textFill>
                  <w14:solidFill>
                    <w14:schemeClr w14:val="tx1"/>
                  </w14:solidFill>
                </w14:textFill>
              </w:rPr>
              <w:t>，</w:t>
            </w:r>
            <w:r>
              <w:rPr>
                <w:rFonts w:hint="eastAsia" w:ascii="宋体" w:hAnsi="宋体" w:eastAsia="宋体"/>
                <w:color w:val="000000" w:themeColor="text1"/>
                <w:sz w:val="24"/>
                <w:szCs w:val="24"/>
                <w:lang w:eastAsia="zh-Hans"/>
                <w14:textFill>
                  <w14:solidFill>
                    <w14:schemeClr w14:val="tx1"/>
                  </w14:solidFill>
                </w14:textFill>
              </w:rPr>
              <w:t>对</w:t>
            </w:r>
            <w:r>
              <w:rPr>
                <w:rFonts w:ascii="宋体" w:hAnsi="宋体" w:eastAsia="宋体"/>
                <w:color w:val="000000" w:themeColor="text1"/>
                <w:sz w:val="24"/>
                <w:szCs w:val="24"/>
                <w:lang w:eastAsia="zh-Hans"/>
                <w14:textFill>
                  <w14:solidFill>
                    <w14:schemeClr w14:val="tx1"/>
                  </w14:solidFill>
                </w14:textFill>
              </w:rPr>
              <w:t>K12</w:t>
            </w:r>
            <w:r>
              <w:rPr>
                <w:rFonts w:hint="eastAsia" w:ascii="宋体" w:hAnsi="宋体" w:eastAsia="宋体"/>
                <w:color w:val="000000" w:themeColor="text1"/>
                <w:sz w:val="24"/>
                <w:szCs w:val="24"/>
                <w:lang w:eastAsia="zh-Hans"/>
                <w14:textFill>
                  <w14:solidFill>
                    <w14:schemeClr w14:val="tx1"/>
                  </w14:solidFill>
                </w14:textFill>
              </w:rPr>
              <w:t>在线教育</w:t>
            </w:r>
            <w:r>
              <w:rPr>
                <w:rFonts w:hint="default" w:ascii="宋体" w:hAnsi="宋体" w:eastAsia="宋体"/>
                <w:color w:val="000000" w:themeColor="text1"/>
                <w:sz w:val="24"/>
                <w:szCs w:val="24"/>
                <w:lang w:eastAsia="zh-Hans"/>
                <w14:textFill>
                  <w14:solidFill>
                    <w14:schemeClr w14:val="tx1"/>
                  </w14:solidFill>
                </w14:textFill>
              </w:rPr>
              <w:t>利润率</w:t>
            </w:r>
            <w:r>
              <w:rPr>
                <w:rFonts w:hint="eastAsia" w:ascii="宋体" w:hAnsi="宋体" w:eastAsia="宋体"/>
                <w:color w:val="000000" w:themeColor="text1"/>
                <w:sz w:val="24"/>
                <w:szCs w:val="24"/>
                <w14:textFill>
                  <w14:solidFill>
                    <w14:schemeClr w14:val="tx1"/>
                  </w14:solidFill>
                </w14:textFill>
              </w:rPr>
              <w:t>的影响结果</w:t>
            </w:r>
            <w:r>
              <w:rPr>
                <w:rFonts w:ascii="宋体" w:hAnsi="宋体" w:eastAsia="宋体"/>
                <w:color w:val="000000" w:themeColor="text1"/>
                <w:sz w:val="24"/>
                <w:szCs w:val="24"/>
                <w:lang w:eastAsia="zh-Hans"/>
                <w14:textFill>
                  <w14:solidFill>
                    <w14:schemeClr w14:val="tx1"/>
                  </w14:solidFill>
                </w14:textFill>
              </w:rPr>
              <w:t>。</w:t>
            </w:r>
          </w:p>
          <w:p>
            <w:pPr>
              <w:rPr>
                <w:rFonts w:ascii="宋体" w:hAnsi="宋体" w:eastAsia="宋体"/>
                <w:color w:val="000000" w:themeColor="text1"/>
                <w:sz w:val="24"/>
                <w:szCs w:val="24"/>
                <w:lang w:eastAsia="zh-Hans"/>
                <w14:textFill>
                  <w14:solidFill>
                    <w14:schemeClr w14:val="tx1"/>
                  </w14:solidFill>
                </w14:textFill>
              </w:rPr>
            </w:pPr>
          </w:p>
          <w:p>
            <w:pPr>
              <w:rPr>
                <w:rFonts w:ascii="宋体" w:hAnsi="宋体" w:eastAsia="宋体"/>
                <w:color w:val="000000" w:themeColor="text1"/>
                <w:sz w:val="24"/>
                <w:szCs w:val="24"/>
                <w:lang w:eastAsia="zh-Hans"/>
                <w14:textFill>
                  <w14:solidFill>
                    <w14:schemeClr w14:val="tx1"/>
                  </w14:solidFill>
                </w14:textFill>
              </w:rPr>
            </w:pPr>
            <w:r>
              <w:rPr>
                <w:rFonts w:hint="eastAsia" w:ascii="宋体" w:hAnsi="宋体" w:eastAsia="宋体"/>
                <w:color w:val="000000" w:themeColor="text1"/>
                <w:sz w:val="24"/>
                <w:szCs w:val="24"/>
                <w:lang w:eastAsia="zh-Hans"/>
                <w14:textFill>
                  <w14:solidFill>
                    <w14:schemeClr w14:val="tx1"/>
                  </w14:solidFill>
                </w14:textFill>
              </w:rPr>
              <w:t>通过研究会获得当前双减政策下</w:t>
            </w:r>
            <w:r>
              <w:rPr>
                <w:rFonts w:ascii="宋体" w:hAnsi="宋体" w:eastAsia="宋体"/>
                <w:color w:val="000000" w:themeColor="text1"/>
                <w:sz w:val="24"/>
                <w:szCs w:val="24"/>
                <w:lang w:eastAsia="zh-Hans"/>
                <w14:textFill>
                  <w14:solidFill>
                    <w14:schemeClr w14:val="tx1"/>
                  </w14:solidFill>
                </w14:textFill>
              </w:rPr>
              <w:t>，</w:t>
            </w:r>
            <w:r>
              <w:rPr>
                <w:rFonts w:hint="eastAsia" w:ascii="宋体" w:hAnsi="宋体" w:eastAsia="宋体"/>
                <w:color w:val="000000" w:themeColor="text1"/>
                <w:sz w:val="24"/>
                <w:szCs w:val="24"/>
                <w:lang w:eastAsia="zh-Hans"/>
                <w14:textFill>
                  <w14:solidFill>
                    <w14:schemeClr w14:val="tx1"/>
                  </w14:solidFill>
                </w14:textFill>
              </w:rPr>
              <w:t>对</w:t>
            </w:r>
            <w:r>
              <w:rPr>
                <w:rFonts w:ascii="宋体" w:hAnsi="宋体" w:eastAsia="宋体"/>
                <w:color w:val="000000" w:themeColor="text1"/>
                <w:sz w:val="24"/>
                <w:szCs w:val="24"/>
                <w:lang w:eastAsia="zh-Hans"/>
                <w14:textFill>
                  <w14:solidFill>
                    <w14:schemeClr w14:val="tx1"/>
                  </w14:solidFill>
                </w14:textFill>
              </w:rPr>
              <w:t>K12</w:t>
            </w:r>
            <w:r>
              <w:rPr>
                <w:rFonts w:hint="eastAsia" w:ascii="宋体" w:hAnsi="宋体" w:eastAsia="宋体"/>
                <w:color w:val="000000" w:themeColor="text1"/>
                <w:sz w:val="24"/>
                <w:szCs w:val="24"/>
                <w:lang w:eastAsia="zh-Hans"/>
                <w14:textFill>
                  <w14:solidFill>
                    <w14:schemeClr w14:val="tx1"/>
                  </w14:solidFill>
                </w14:textFill>
              </w:rPr>
              <w:t>在线教育</w:t>
            </w:r>
            <w:r>
              <w:rPr>
                <w:rFonts w:hint="default" w:ascii="宋体" w:hAnsi="宋体" w:eastAsia="宋体"/>
                <w:color w:val="000000" w:themeColor="text1"/>
                <w:sz w:val="24"/>
                <w:szCs w:val="24"/>
                <w:lang w:eastAsia="zh-Hans"/>
                <w14:textFill>
                  <w14:solidFill>
                    <w14:schemeClr w14:val="tx1"/>
                  </w14:solidFill>
                </w14:textFill>
              </w:rPr>
              <w:t>利润率</w:t>
            </w:r>
            <w:r>
              <w:rPr>
                <w:rFonts w:hint="eastAsia" w:ascii="宋体" w:hAnsi="宋体" w:eastAsia="宋体"/>
                <w:color w:val="000000" w:themeColor="text1"/>
                <w:sz w:val="24"/>
                <w:szCs w:val="24"/>
                <w14:textFill>
                  <w14:solidFill>
                    <w14:schemeClr w14:val="tx1"/>
                  </w14:solidFill>
                </w14:textFill>
              </w:rPr>
              <w:t>有显著</w:t>
            </w:r>
            <w:r>
              <w:rPr>
                <w:rFonts w:hint="eastAsia" w:ascii="宋体" w:hAnsi="宋体" w:eastAsia="宋体"/>
                <w:color w:val="000000" w:themeColor="text1"/>
                <w:sz w:val="24"/>
                <w:szCs w:val="24"/>
                <w:lang w:val="en-US" w:eastAsia="zh-Hans"/>
                <w14:textFill>
                  <w14:solidFill>
                    <w14:schemeClr w14:val="tx1"/>
                  </w14:solidFill>
                </w14:textFill>
              </w:rPr>
              <w:t>正向</w:t>
            </w:r>
            <w:r>
              <w:rPr>
                <w:rFonts w:hint="eastAsia" w:ascii="宋体" w:hAnsi="宋体" w:eastAsia="宋体"/>
                <w:color w:val="000000" w:themeColor="text1"/>
                <w:sz w:val="24"/>
                <w:szCs w:val="24"/>
                <w14:textFill>
                  <w14:solidFill>
                    <w14:schemeClr w14:val="tx1"/>
                  </w14:solidFill>
                </w14:textFill>
              </w:rPr>
              <w:t>影响，</w:t>
            </w:r>
            <w:r>
              <w:rPr>
                <w:rFonts w:hint="eastAsia" w:ascii="宋体" w:hAnsi="宋体" w:eastAsia="宋体"/>
                <w:color w:val="000000" w:themeColor="text1"/>
                <w:sz w:val="24"/>
                <w:szCs w:val="24"/>
                <w:lang w:val="en-US" w:eastAsia="zh-Hans"/>
                <w14:textFill>
                  <w14:solidFill>
                    <w14:schemeClr w14:val="tx1"/>
                  </w14:solidFill>
                </w14:textFill>
              </w:rPr>
              <w:t>提高</w:t>
            </w:r>
            <w:r>
              <w:rPr>
                <w:rFonts w:hint="default" w:ascii="宋体" w:hAnsi="宋体" w:eastAsia="宋体"/>
                <w:color w:val="000000" w:themeColor="text1"/>
                <w:sz w:val="24"/>
                <w:szCs w:val="24"/>
                <w:lang w:eastAsia="zh-Hans"/>
                <w14:textFill>
                  <w14:solidFill>
                    <w14:schemeClr w14:val="tx1"/>
                  </w14:solidFill>
                </w14:textFill>
              </w:rPr>
              <w:t>利润率</w:t>
            </w:r>
            <w:r>
              <w:rPr>
                <w:rFonts w:hint="eastAsia" w:ascii="宋体" w:hAnsi="宋体" w:eastAsia="宋体"/>
                <w:color w:val="000000" w:themeColor="text1"/>
                <w:sz w:val="24"/>
                <w:szCs w:val="24"/>
                <w:lang w:val="en-US" w:eastAsia="zh-Hans"/>
                <w14:textFill>
                  <w14:solidFill>
                    <w14:schemeClr w14:val="tx1"/>
                  </w14:solidFill>
                </w14:textFill>
              </w:rPr>
              <w:t>，有助于</w:t>
            </w:r>
            <w:r>
              <w:rPr>
                <w:rFonts w:hint="eastAsia" w:ascii="宋体" w:hAnsi="宋体" w:eastAsia="宋体"/>
                <w:color w:val="000000" w:themeColor="text1"/>
                <w:sz w:val="24"/>
                <w:szCs w:val="24"/>
                <w14:textFill>
                  <w14:solidFill>
                    <w14:schemeClr w14:val="tx1"/>
                  </w14:solidFill>
                </w14:textFill>
              </w:rPr>
              <w:t>促使企业更加健康的发展</w:t>
            </w:r>
            <w:r>
              <w:rPr>
                <w:rFonts w:ascii="宋体" w:hAnsi="宋体" w:eastAsia="宋体"/>
                <w:color w:val="000000" w:themeColor="text1"/>
                <w:sz w:val="24"/>
                <w:szCs w:val="24"/>
                <w:lang w:eastAsia="zh-Hans"/>
                <w14:textFill>
                  <w14:solidFill>
                    <w14:schemeClr w14:val="tx1"/>
                  </w14:solidFill>
                </w14:textFill>
              </w:rPr>
              <w:t>。</w:t>
            </w:r>
          </w:p>
          <w:p>
            <w:pPr>
              <w:rPr>
                <w:rFonts w:ascii="宋体" w:hAnsi="宋体" w:eastAsia="宋体"/>
                <w:color w:val="000000" w:themeColor="text1"/>
                <w:sz w:val="24"/>
                <w:szCs w:val="24"/>
                <w:lang w:eastAsia="zh-Hans"/>
                <w14:textFill>
                  <w14:solidFill>
                    <w14:schemeClr w14:val="tx1"/>
                  </w14:solidFill>
                </w14:textFill>
              </w:rPr>
            </w:pPr>
          </w:p>
          <w:p>
            <w:pPr>
              <w:rPr>
                <w:rFonts w:hint="eastAsia"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lang w:eastAsia="zh-Hans"/>
                <w14:textFill>
                  <w14:solidFill>
                    <w14:schemeClr w14:val="tx1"/>
                  </w14:solidFill>
                </w14:textFill>
              </w:rPr>
              <w:t>也通过数据来搭建</w:t>
            </w:r>
            <w:r>
              <w:rPr>
                <w:rFonts w:hint="eastAsia" w:ascii="宋体" w:hAnsi="宋体" w:eastAsia="宋体"/>
                <w:color w:val="000000" w:themeColor="text1"/>
                <w:sz w:val="24"/>
                <w:szCs w:val="24"/>
                <w:lang w:val="en-US" w:eastAsia="zh-Hans"/>
                <w14:textFill>
                  <w14:solidFill>
                    <w14:schemeClr w14:val="tx1"/>
                  </w14:solidFill>
                </w14:textFill>
              </w:rPr>
              <w:t>双减政策对</w:t>
            </w:r>
            <w:r>
              <w:rPr>
                <w:rFonts w:hint="eastAsia" w:ascii="宋体" w:hAnsi="宋体" w:eastAsia="宋体"/>
                <w:color w:val="000000" w:themeColor="text1"/>
                <w:sz w:val="24"/>
                <w:szCs w:val="24"/>
                <w:lang w:eastAsia="zh-Hans"/>
                <w14:textFill>
                  <w14:solidFill>
                    <w14:schemeClr w14:val="tx1"/>
                  </w14:solidFill>
                </w14:textFill>
              </w:rPr>
              <w:t>企业</w:t>
            </w:r>
            <w:r>
              <w:rPr>
                <w:rFonts w:hint="default" w:ascii="宋体" w:hAnsi="宋体" w:eastAsia="宋体"/>
                <w:color w:val="000000" w:themeColor="text1"/>
                <w:sz w:val="24"/>
                <w:szCs w:val="24"/>
                <w:lang w:eastAsia="zh-Hans"/>
                <w14:textFill>
                  <w14:solidFill>
                    <w14:schemeClr w14:val="tx1"/>
                  </w14:solidFill>
                </w14:textFill>
              </w:rPr>
              <w:t>利润率</w:t>
            </w:r>
            <w:r>
              <w:rPr>
                <w:rFonts w:hint="eastAsia" w:ascii="宋体" w:hAnsi="宋体" w:eastAsia="宋体"/>
                <w:color w:val="000000" w:themeColor="text1"/>
                <w:sz w:val="24"/>
                <w:szCs w:val="24"/>
                <w14:textFill>
                  <w14:solidFill>
                    <w14:schemeClr w14:val="tx1"/>
                  </w14:solidFill>
                </w14:textFill>
              </w:rPr>
              <w:t>影响</w:t>
            </w:r>
            <w:r>
              <w:rPr>
                <w:rFonts w:hint="eastAsia" w:ascii="宋体" w:hAnsi="宋体" w:eastAsia="宋体"/>
                <w:color w:val="000000" w:themeColor="text1"/>
                <w:sz w:val="24"/>
                <w:szCs w:val="24"/>
                <w:lang w:eastAsia="zh-Hans"/>
                <w14:textFill>
                  <w14:solidFill>
                    <w14:schemeClr w14:val="tx1"/>
                  </w14:solidFill>
                </w14:textFill>
              </w:rPr>
              <w:t>的数据模型</w:t>
            </w:r>
            <w:r>
              <w:rPr>
                <w:rFonts w:ascii="宋体" w:hAnsi="宋体" w:eastAsia="宋体"/>
                <w:color w:val="000000" w:themeColor="text1"/>
                <w:sz w:val="24"/>
                <w:szCs w:val="24"/>
                <w:lang w:eastAsia="zh-Hans"/>
                <w14:textFill>
                  <w14:solidFill>
                    <w14:schemeClr w14:val="tx1"/>
                  </w14:solidFill>
                </w14:textFill>
              </w:rPr>
              <w:t>，</w:t>
            </w:r>
            <w:r>
              <w:rPr>
                <w:rFonts w:hint="eastAsia" w:ascii="宋体" w:hAnsi="宋体" w:eastAsia="宋体"/>
                <w:color w:val="000000" w:themeColor="text1"/>
                <w:sz w:val="24"/>
                <w:szCs w:val="24"/>
                <w:lang w:eastAsia="zh-Hans"/>
                <w14:textFill>
                  <w14:solidFill>
                    <w14:schemeClr w14:val="tx1"/>
                  </w14:solidFill>
                </w14:textFill>
              </w:rPr>
              <w:t>根据假设验证</w:t>
            </w:r>
            <w:r>
              <w:rPr>
                <w:rFonts w:ascii="宋体" w:hAnsi="宋体" w:eastAsia="宋体"/>
                <w:color w:val="000000" w:themeColor="text1"/>
                <w:sz w:val="24"/>
                <w:szCs w:val="24"/>
                <w:lang w:eastAsia="zh-Hans"/>
                <w14:textFill>
                  <w14:solidFill>
                    <w14:schemeClr w14:val="tx1"/>
                  </w14:solidFill>
                </w14:textFill>
              </w:rPr>
              <w:t>，</w:t>
            </w:r>
            <w:r>
              <w:rPr>
                <w:rFonts w:hint="eastAsia" w:ascii="宋体" w:hAnsi="宋体" w:eastAsia="宋体"/>
                <w:color w:val="000000" w:themeColor="text1"/>
                <w:sz w:val="24"/>
                <w:szCs w:val="24"/>
                <w14:textFill>
                  <w14:solidFill>
                    <w14:schemeClr w14:val="tx1"/>
                  </w14:solidFill>
                </w14:textFill>
              </w:rPr>
              <w:t>确定</w:t>
            </w:r>
            <w:r>
              <w:rPr>
                <w:rFonts w:hint="eastAsia" w:ascii="宋体" w:hAnsi="宋体" w:eastAsia="宋体"/>
                <w:color w:val="000000" w:themeColor="text1"/>
                <w:sz w:val="24"/>
                <w:szCs w:val="24"/>
                <w:lang w:val="en-US" w:eastAsia="zh-Hans"/>
                <w14:textFill>
                  <w14:solidFill>
                    <w14:schemeClr w14:val="tx1"/>
                  </w14:solidFill>
                </w14:textFill>
              </w:rPr>
              <w:t>双减政策对</w:t>
            </w:r>
            <w:r>
              <w:rPr>
                <w:rFonts w:hint="default" w:ascii="宋体" w:hAnsi="宋体" w:eastAsia="宋体"/>
                <w:color w:val="000000" w:themeColor="text1"/>
                <w:sz w:val="24"/>
                <w:szCs w:val="24"/>
                <w14:textFill>
                  <w14:solidFill>
                    <w14:schemeClr w14:val="tx1"/>
                  </w14:solidFill>
                </w14:textFill>
              </w:rPr>
              <w:t>利润率</w:t>
            </w:r>
            <w:r>
              <w:rPr>
                <w:rFonts w:hint="eastAsia" w:ascii="宋体" w:hAnsi="宋体" w:eastAsia="宋体"/>
                <w:color w:val="000000" w:themeColor="text1"/>
                <w:sz w:val="24"/>
                <w:szCs w:val="24"/>
                <w14:textFill>
                  <w14:solidFill>
                    <w14:schemeClr w14:val="tx1"/>
                  </w14:solidFill>
                </w14:textFill>
              </w:rPr>
              <w:t>的</w:t>
            </w:r>
            <w:r>
              <w:rPr>
                <w:rFonts w:hint="eastAsia" w:ascii="宋体" w:hAnsi="宋体" w:eastAsia="宋体"/>
                <w:color w:val="000000" w:themeColor="text1"/>
                <w:sz w:val="24"/>
                <w:szCs w:val="24"/>
                <w:lang w:val="en-US" w:eastAsia="zh-Hans"/>
                <w14:textFill>
                  <w14:solidFill>
                    <w14:schemeClr w14:val="tx1"/>
                  </w14:solidFill>
                </w14:textFill>
              </w:rPr>
              <w:t>影响系数</w:t>
            </w:r>
            <w:r>
              <w:rPr>
                <w:rFonts w:hint="eastAsia" w:ascii="宋体" w:hAnsi="宋体" w:eastAsia="宋体"/>
                <w:color w:val="000000" w:themeColor="text1"/>
                <w:sz w:val="24"/>
                <w:szCs w:val="24"/>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ascii="宋体" w:hAnsi="宋体" w:eastAsia="宋体"/>
                <w:sz w:val="24"/>
                <w:szCs w:val="24"/>
                <w:lang w:eastAsia="zh-Hans"/>
              </w:rPr>
            </w:pPr>
          </w:p>
          <w:p>
            <w:pPr>
              <w:rPr>
                <w:rFonts w:ascii="宋体" w:hAnsi="宋体" w:eastAsia="宋体"/>
                <w:sz w:val="24"/>
                <w:szCs w:val="24"/>
                <w:lang w:eastAsia="zh-Hans"/>
              </w:rPr>
            </w:pPr>
            <w:r>
              <w:rPr>
                <w:rFonts w:hint="eastAsia" w:ascii="宋体" w:hAnsi="宋体" w:eastAsia="宋体"/>
                <w:sz w:val="24"/>
                <w:szCs w:val="24"/>
                <w:lang w:eastAsia="zh-Hans"/>
              </w:rPr>
              <w:t>方向创新</w:t>
            </w:r>
            <w:r>
              <w:rPr>
                <w:rFonts w:ascii="宋体" w:hAnsi="宋体" w:eastAsia="宋体"/>
                <w:sz w:val="24"/>
                <w:szCs w:val="24"/>
                <w:lang w:eastAsia="zh-Hans"/>
              </w:rPr>
              <w:t>：</w:t>
            </w:r>
            <w:r>
              <w:rPr>
                <w:rFonts w:hint="eastAsia" w:ascii="宋体" w:hAnsi="宋体" w:eastAsia="宋体"/>
                <w:sz w:val="24"/>
                <w:szCs w:val="24"/>
                <w:lang w:eastAsia="zh-Hans"/>
              </w:rPr>
              <w:t>双减政策下</w:t>
            </w:r>
            <w:r>
              <w:rPr>
                <w:rFonts w:ascii="宋体" w:hAnsi="宋体" w:eastAsia="宋体"/>
                <w:sz w:val="24"/>
                <w:szCs w:val="24"/>
                <w:lang w:eastAsia="zh-Hans"/>
              </w:rPr>
              <w:t>，</w:t>
            </w:r>
            <w:r>
              <w:rPr>
                <w:rFonts w:hint="eastAsia" w:ascii="宋体" w:hAnsi="宋体" w:eastAsia="宋体"/>
                <w:sz w:val="24"/>
                <w:szCs w:val="24"/>
                <w:lang w:eastAsia="zh-Hans"/>
              </w:rPr>
              <w:t>研究</w:t>
            </w:r>
            <w:r>
              <w:rPr>
                <w:rFonts w:ascii="宋体" w:hAnsi="宋体" w:eastAsia="宋体"/>
                <w:sz w:val="24"/>
                <w:szCs w:val="24"/>
                <w:lang w:eastAsia="zh-Hans"/>
              </w:rPr>
              <w:t>K12</w:t>
            </w:r>
            <w:r>
              <w:rPr>
                <w:rFonts w:hint="eastAsia" w:ascii="宋体" w:hAnsi="宋体" w:eastAsia="宋体"/>
                <w:sz w:val="24"/>
                <w:szCs w:val="24"/>
                <w:lang w:eastAsia="zh-Hans"/>
              </w:rPr>
              <w:t>在线教育</w:t>
            </w:r>
            <w:r>
              <w:rPr>
                <w:rFonts w:hint="default" w:ascii="宋体" w:hAnsi="宋体" w:eastAsia="宋体"/>
                <w:sz w:val="24"/>
                <w:szCs w:val="24"/>
                <w:lang w:eastAsia="zh-Hans"/>
              </w:rPr>
              <w:t>利润率</w:t>
            </w:r>
            <w:r>
              <w:rPr>
                <w:rFonts w:ascii="宋体" w:hAnsi="宋体" w:eastAsia="宋体"/>
                <w:sz w:val="24"/>
                <w:szCs w:val="24"/>
                <w:lang w:eastAsia="zh-Hans"/>
              </w:rPr>
              <w:t>，</w:t>
            </w:r>
            <w:r>
              <w:rPr>
                <w:rFonts w:hint="eastAsia" w:ascii="宋体" w:hAnsi="宋体" w:eastAsia="宋体"/>
                <w:sz w:val="24"/>
                <w:szCs w:val="24"/>
                <w:lang w:eastAsia="zh-Hans"/>
              </w:rPr>
              <w:t>对企业的</w:t>
            </w:r>
            <w:r>
              <w:rPr>
                <w:rFonts w:hint="eastAsia" w:ascii="宋体" w:hAnsi="宋体" w:eastAsia="宋体"/>
                <w:sz w:val="24"/>
                <w:szCs w:val="24"/>
                <w:lang w:val="en-US" w:eastAsia="zh-Hans"/>
              </w:rPr>
              <w:t>健康发展</w:t>
            </w:r>
            <w:r>
              <w:rPr>
                <w:rFonts w:hint="eastAsia" w:ascii="宋体" w:hAnsi="宋体" w:eastAsia="宋体"/>
                <w:sz w:val="24"/>
                <w:szCs w:val="24"/>
              </w:rPr>
              <w:t>有数据支撑，帮助企业更加健康发展</w:t>
            </w:r>
            <w:r>
              <w:rPr>
                <w:rFonts w:hint="eastAsia" w:ascii="宋体" w:hAnsi="宋体" w:eastAsia="宋体"/>
                <w:sz w:val="24"/>
                <w:szCs w:val="24"/>
                <w:lang w:eastAsia="zh-Hans"/>
              </w:rPr>
              <w:t>更具有现实意义</w:t>
            </w:r>
            <w:r>
              <w:rPr>
                <w:rFonts w:ascii="宋体" w:hAnsi="宋体" w:eastAsia="宋体"/>
                <w:sz w:val="24"/>
                <w:szCs w:val="24"/>
                <w:lang w:eastAsia="zh-Hans"/>
              </w:rPr>
              <w:t>，</w:t>
            </w:r>
            <w:r>
              <w:rPr>
                <w:rFonts w:hint="eastAsia" w:ascii="宋体" w:hAnsi="宋体" w:eastAsia="宋体"/>
                <w:sz w:val="24"/>
                <w:szCs w:val="24"/>
                <w:lang w:eastAsia="zh-Hans"/>
              </w:rPr>
              <w:t>能够在新的市场环境下</w:t>
            </w:r>
            <w:r>
              <w:rPr>
                <w:rFonts w:ascii="宋体" w:hAnsi="宋体" w:eastAsia="宋体"/>
                <w:sz w:val="24"/>
                <w:szCs w:val="24"/>
                <w:lang w:eastAsia="zh-Hans"/>
              </w:rPr>
              <w:t>，</w:t>
            </w:r>
            <w:r>
              <w:rPr>
                <w:rFonts w:hint="eastAsia" w:ascii="宋体" w:hAnsi="宋体" w:eastAsia="宋体"/>
                <w:sz w:val="24"/>
                <w:szCs w:val="24"/>
                <w:lang w:eastAsia="zh-Hans"/>
              </w:rPr>
              <w:t>形成新的</w:t>
            </w:r>
            <w:r>
              <w:rPr>
                <w:rFonts w:hint="default" w:ascii="宋体" w:hAnsi="宋体" w:eastAsia="宋体"/>
                <w:sz w:val="24"/>
                <w:szCs w:val="24"/>
              </w:rPr>
              <w:t>利润率</w:t>
            </w:r>
            <w:r>
              <w:rPr>
                <w:rFonts w:hint="eastAsia" w:ascii="宋体" w:hAnsi="宋体" w:eastAsia="宋体"/>
                <w:sz w:val="24"/>
                <w:szCs w:val="24"/>
              </w:rPr>
              <w:t>标准。</w:t>
            </w:r>
            <w:r>
              <w:rPr>
                <w:rFonts w:ascii="宋体" w:hAnsi="宋体" w:eastAsia="宋体"/>
                <w:sz w:val="24"/>
                <w:szCs w:val="24"/>
                <w:lang w:eastAsia="zh-Hans"/>
              </w:rPr>
              <w:t xml:space="preserve"> </w:t>
            </w:r>
          </w:p>
          <w:p>
            <w:pPr>
              <w:rPr>
                <w:rFonts w:ascii="宋体" w:hAnsi="宋体" w:eastAsia="宋体"/>
                <w:sz w:val="24"/>
                <w:szCs w:val="24"/>
                <w:lang w:eastAsia="zh-Hans"/>
              </w:rPr>
            </w:pPr>
          </w:p>
          <w:p>
            <w:pPr>
              <w:rPr>
                <w:rFonts w:ascii="宋体" w:hAnsi="宋体" w:eastAsia="宋体"/>
                <w:sz w:val="24"/>
                <w:szCs w:val="24"/>
                <w:lang w:eastAsia="zh-Hans"/>
              </w:rPr>
            </w:pPr>
            <w:r>
              <w:rPr>
                <w:rFonts w:hint="eastAsia" w:ascii="宋体" w:hAnsi="宋体" w:eastAsia="宋体"/>
                <w:sz w:val="24"/>
                <w:szCs w:val="24"/>
                <w:lang w:eastAsia="zh-Hans"/>
              </w:rPr>
              <w:t>方法创新</w:t>
            </w:r>
            <w:r>
              <w:rPr>
                <w:rFonts w:ascii="宋体" w:hAnsi="宋体" w:eastAsia="宋体"/>
                <w:sz w:val="24"/>
                <w:szCs w:val="24"/>
                <w:lang w:eastAsia="zh-Hans"/>
              </w:rPr>
              <w:t>：</w:t>
            </w:r>
            <w:r>
              <w:rPr>
                <w:rFonts w:hint="eastAsia" w:ascii="宋体" w:hAnsi="宋体" w:eastAsia="宋体"/>
                <w:sz w:val="24"/>
                <w:szCs w:val="24"/>
                <w:lang w:eastAsia="zh-Hans"/>
              </w:rPr>
              <w:t>在双减政策下</w:t>
            </w:r>
            <w:r>
              <w:rPr>
                <w:rFonts w:ascii="宋体" w:hAnsi="宋体" w:eastAsia="宋体"/>
                <w:sz w:val="24"/>
                <w:szCs w:val="24"/>
                <w:lang w:eastAsia="zh-Hans"/>
              </w:rPr>
              <w:t>，</w:t>
            </w:r>
            <w:r>
              <w:rPr>
                <w:rFonts w:hint="eastAsia" w:ascii="宋体" w:hAnsi="宋体" w:eastAsia="宋体"/>
                <w:sz w:val="24"/>
                <w:szCs w:val="24"/>
                <w:lang w:eastAsia="zh-Hans"/>
              </w:rPr>
              <w:t>通过搭建</w:t>
            </w:r>
            <w:r>
              <w:rPr>
                <w:rFonts w:hint="default" w:ascii="宋体" w:hAnsi="宋体" w:eastAsia="宋体"/>
                <w:sz w:val="24"/>
                <w:szCs w:val="24"/>
                <w:lang w:eastAsia="zh-Hans"/>
              </w:rPr>
              <w:t>利润率</w:t>
            </w:r>
            <w:r>
              <w:rPr>
                <w:rFonts w:hint="eastAsia" w:ascii="宋体" w:hAnsi="宋体" w:eastAsia="宋体"/>
                <w:sz w:val="24"/>
                <w:szCs w:val="24"/>
                <w:lang w:eastAsia="zh-Hans"/>
              </w:rPr>
              <w:t>模型</w:t>
            </w:r>
            <w:r>
              <w:rPr>
                <w:rFonts w:ascii="宋体" w:hAnsi="宋体" w:eastAsia="宋体"/>
                <w:sz w:val="24"/>
                <w:szCs w:val="24"/>
                <w:lang w:eastAsia="zh-Hans"/>
              </w:rPr>
              <w:t>，</w:t>
            </w:r>
            <w:r>
              <w:rPr>
                <w:rFonts w:hint="eastAsia" w:ascii="宋体" w:hAnsi="宋体" w:eastAsia="宋体"/>
                <w:sz w:val="24"/>
                <w:szCs w:val="24"/>
                <w:lang w:eastAsia="zh-Hans"/>
              </w:rPr>
              <w:t>量化</w:t>
            </w:r>
            <w:r>
              <w:rPr>
                <w:rFonts w:hint="default" w:ascii="宋体" w:hAnsi="宋体" w:eastAsia="宋体"/>
                <w:sz w:val="24"/>
                <w:szCs w:val="24"/>
                <w:lang w:eastAsia="zh-Hans"/>
              </w:rPr>
              <w:t>利润率</w:t>
            </w:r>
            <w:r>
              <w:rPr>
                <w:rFonts w:hint="eastAsia" w:ascii="宋体" w:hAnsi="宋体" w:eastAsia="宋体"/>
                <w:sz w:val="24"/>
                <w:szCs w:val="24"/>
              </w:rPr>
              <w:t>的指标</w:t>
            </w:r>
            <w:r>
              <w:rPr>
                <w:rFonts w:hint="eastAsia" w:ascii="宋体" w:hAnsi="宋体" w:eastAsia="宋体"/>
                <w:sz w:val="24"/>
                <w:szCs w:val="24"/>
                <w:lang w:eastAsia="zh-Hans"/>
              </w:rPr>
              <w:t>依据</w:t>
            </w:r>
            <w:r>
              <w:rPr>
                <w:rFonts w:ascii="宋体" w:hAnsi="宋体" w:eastAsia="宋体"/>
                <w:sz w:val="24"/>
                <w:szCs w:val="24"/>
                <w:lang w:eastAsia="zh-Hans"/>
              </w:rPr>
              <w:t>，</w:t>
            </w:r>
            <w:r>
              <w:rPr>
                <w:rFonts w:hint="eastAsia" w:ascii="宋体" w:hAnsi="宋体" w:eastAsia="宋体"/>
                <w:sz w:val="24"/>
                <w:szCs w:val="24"/>
                <w:lang w:eastAsia="zh-Hans"/>
              </w:rPr>
              <w:t>提供更加可靠的优化</w:t>
            </w:r>
            <w:r>
              <w:rPr>
                <w:rFonts w:hint="eastAsia" w:ascii="宋体" w:hAnsi="宋体" w:eastAsia="宋体"/>
                <w:sz w:val="24"/>
                <w:szCs w:val="24"/>
              </w:rPr>
              <w:t>改进</w:t>
            </w:r>
            <w:r>
              <w:rPr>
                <w:rFonts w:hint="eastAsia" w:ascii="宋体" w:hAnsi="宋体" w:eastAsia="宋体"/>
                <w:sz w:val="24"/>
                <w:szCs w:val="24"/>
                <w:lang w:eastAsia="zh-Hans"/>
              </w:rPr>
              <w:t>建议</w:t>
            </w:r>
            <w:r>
              <w:rPr>
                <w:rFonts w:ascii="宋体" w:hAnsi="宋体" w:eastAsia="宋体"/>
                <w:sz w:val="24"/>
                <w:szCs w:val="24"/>
                <w:lang w:eastAsia="zh-Hans"/>
              </w:rPr>
              <w:t>。</w:t>
            </w:r>
          </w:p>
          <w:p>
            <w:pPr>
              <w:rPr>
                <w:rFonts w:ascii="宋体" w:hAnsi="宋体" w:eastAsia="宋体"/>
                <w:sz w:val="24"/>
                <w:szCs w:val="24"/>
                <w:lang w:eastAsia="zh-Hans"/>
              </w:rPr>
            </w:pPr>
          </w:p>
        </w:tc>
      </w:tr>
      <w:bookmarkEnd w:id="0"/>
    </w:tbl>
    <w:p>
      <w:pPr>
        <w:rPr>
          <w:rFonts w:ascii="宋体" w:hAnsi="宋体" w:eastAsia="宋体"/>
          <w:sz w:val="32"/>
          <w:szCs w:val="3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
            <w:pPr>
              <w:spacing w:line="0" w:lineRule="atLeast"/>
              <w:ind w:left="420" w:hanging="420" w:hangingChars="200"/>
              <w:rPr>
                <w:b/>
                <w:bCs/>
              </w:rPr>
            </w:pPr>
            <w:r>
              <w:rPr>
                <w:rFonts w:hint="eastAsia"/>
                <w:b/>
                <w:bCs/>
              </w:rPr>
              <w:t>中文期刊：</w:t>
            </w:r>
          </w:p>
          <w:p>
            <w:pPr>
              <w:spacing w:line="0" w:lineRule="atLeast"/>
            </w:pPr>
          </w:p>
          <w:p>
            <w:pPr>
              <w:rPr>
                <w:rFonts w:ascii="宋体" w:hAnsi="宋体" w:eastAsia="宋体"/>
                <w:sz w:val="24"/>
                <w:szCs w:val="24"/>
              </w:rPr>
            </w:pPr>
            <w:r>
              <w:rPr>
                <w:rFonts w:hint="eastAsia" w:ascii="宋体" w:hAnsi="宋体" w:eastAsia="宋体"/>
                <w:sz w:val="24"/>
                <w:szCs w:val="24"/>
              </w:rPr>
              <w:t>[1]方旭,张星,王潇洒,孙琳潇,罗雅婷,许磊.美国K12在线教育治理经验及其启示[J].计算机时代. 2022,(04):101-104</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[2]鲁利川.我国K12在线教育发展现状及对策建议[J].经济研究导刊. 2020,(12):164-166</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[3]洛桑吉.K12在线教育盈利模式研究 ——以北京好未来有限公司为例[J].中央民族大学北京市211工程院校985工程院校:128</w:t>
            </w:r>
            <w:r>
              <w:rPr>
                <w:rFonts w:hint="eastAsia" w:ascii="宋体" w:hAnsi="宋体" w:eastAsia="宋体"/>
                <w:sz w:val="24"/>
                <w:szCs w:val="24"/>
              </w:rPr>
              <w:tab/>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[4]刘益.双减政策下K12在线教育公司忙转型.计算机与网络. 2021,47(16):2-3</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[5]顾秀林,余庆.“双减”政策实施的可能风险及规避[J]中小学校长. 2021,(10):15-18</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[6]杨小微,文琰.“双减”政策实施研究的现状、难点及未来之着力点[J].新疆师范大学学报(哲学社会科学版). 2022,(04):14</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[7]葛海丽,张广君.“双减”政策落实的潜在制约及实施策略——基于“前理解”的解释学思考[J].天津师范大学学报(社会科学版). 2022,(01):43-49</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[8]宁本涛,陈祥梅,袁芳,张耀贞.“减轻校外培训负担”实施成效及生态复合治理机制透析——基于我国152个地级市“校外培训负担”现状的调查[J].中国电化教育. 2022,(07):50-57</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[9]袁磊,雷敏,张淑鑫,覃颖,黄宁.把脉“双减”政策 构建在线教育信息安全体系[J].现代远程教育研究. 2021,33(05):3-13+25</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[10]佟悦,罗国芬.“双减”背景下在线教育发展标准化建设[J].教育评论. 2021,(12):82-86</w:t>
            </w:r>
          </w:p>
          <w:p>
            <w:pPr>
              <w:rPr>
                <w:rFonts w:ascii="宋体" w:hAnsi="宋体" w:eastAsia="宋体"/>
                <w:sz w:val="24"/>
                <w:szCs w:val="24"/>
              </w:rPr>
            </w:pPr>
          </w:p>
          <w:p>
            <w:pPr>
              <w:rPr>
                <w:rFonts w:hint="eastAsia" w:ascii="宋体" w:hAnsi="宋体" w:eastAsia="宋体"/>
                <w:sz w:val="24"/>
                <w:szCs w:val="24"/>
                <w:lang w:eastAsia="zh-Hans"/>
              </w:rPr>
            </w:pPr>
            <w:r>
              <w:rPr>
                <w:rFonts w:hint="default" w:ascii="宋体" w:hAnsi="宋体" w:eastAsia="宋体"/>
                <w:sz w:val="24"/>
                <w:szCs w:val="24"/>
                <w:lang w:eastAsia="zh-Hans"/>
              </w:rPr>
              <w:t>[11]葛静芳,司伟,孟婷.环境规制对企业利润率的影响机理研究——基于广西壮族自治区糖厂的微观数据[J].管理评论. 2021,33(08):66-77+138</w:t>
            </w:r>
          </w:p>
        </w:tc>
      </w:tr>
    </w:tbl>
    <w:p>
      <w:pPr>
        <w:rPr>
          <w:rFonts w:ascii="宋体" w:hAnsi="宋体" w:eastAsia="宋体"/>
          <w:sz w:val="32"/>
          <w:szCs w:val="3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目：“双减”政策对</w:t>
            </w:r>
            <w:r>
              <w:rPr>
                <w:rFonts w:ascii="宋体" w:hAnsi="宋体" w:eastAsia="宋体"/>
                <w:sz w:val="24"/>
                <w:szCs w:val="24"/>
                <w:lang w:eastAsia="zh-Hans"/>
              </w:rPr>
              <w:t>K12</w:t>
            </w:r>
            <w:r>
              <w:rPr>
                <w:rFonts w:hint="eastAsia" w:ascii="宋体" w:hAnsi="宋体" w:eastAsia="宋体"/>
                <w:sz w:val="24"/>
                <w:szCs w:val="24"/>
              </w:rPr>
              <w:t>在线教育行业</w:t>
            </w:r>
            <w:r>
              <w:rPr>
                <w:rFonts w:hint="default" w:ascii="宋体" w:hAnsi="宋体" w:eastAsia="宋体"/>
                <w:sz w:val="24"/>
                <w:szCs w:val="24"/>
              </w:rPr>
              <w:t>利润率</w:t>
            </w:r>
            <w:r>
              <w:rPr>
                <w:rFonts w:hint="eastAsia" w:ascii="宋体" w:hAnsi="宋体" w:eastAsia="宋体"/>
                <w:sz w:val="24"/>
                <w:szCs w:val="24"/>
              </w:rPr>
              <w:t>的影响研究</w:t>
            </w:r>
          </w:p>
          <w:p>
            <w:pPr>
              <w:rPr>
                <w:rFonts w:hint="eastAsia" w:ascii="宋体" w:hAnsi="宋体" w:eastAsia="宋体"/>
                <w:sz w:val="24"/>
                <w:szCs w:val="24"/>
              </w:rPr>
            </w:pPr>
            <w:r>
              <w:rPr>
                <w:rFonts w:hint="eastAsia" w:ascii="宋体" w:hAnsi="宋体" w:eastAsia="宋体"/>
                <w:sz w:val="24"/>
                <w:szCs w:val="24"/>
              </w:rPr>
              <w:t>主题词：</w:t>
            </w:r>
            <w:r>
              <w:rPr>
                <w:rFonts w:hint="eastAsia" w:ascii="宋体" w:hAnsi="宋体" w:eastAsia="宋体"/>
                <w:sz w:val="24"/>
                <w:szCs w:val="24"/>
                <w:lang w:eastAsia="zh-Hans"/>
              </w:rPr>
              <w:t>“双减”政策</w:t>
            </w:r>
            <w:r>
              <w:rPr>
                <w:rFonts w:ascii="宋体" w:hAnsi="宋体" w:eastAsia="宋体"/>
                <w:sz w:val="24"/>
                <w:szCs w:val="24"/>
                <w:lang w:eastAsia="zh-Hans"/>
              </w:rPr>
              <w:t>，K12</w:t>
            </w:r>
            <w:r>
              <w:rPr>
                <w:rFonts w:hint="eastAsia" w:ascii="宋体" w:hAnsi="宋体" w:eastAsia="宋体"/>
                <w:sz w:val="24"/>
                <w:szCs w:val="24"/>
                <w:lang w:eastAsia="zh-Hans"/>
              </w:rPr>
              <w:t>在线教育</w:t>
            </w:r>
            <w:r>
              <w:rPr>
                <w:rFonts w:ascii="宋体" w:hAnsi="宋体" w:eastAsia="宋体"/>
                <w:sz w:val="24"/>
                <w:szCs w:val="24"/>
                <w:lang w:eastAsia="zh-Hans"/>
              </w:rPr>
              <w:t>，</w:t>
            </w:r>
            <w:r>
              <w:rPr>
                <w:rFonts w:hint="default" w:ascii="宋体" w:hAnsi="宋体" w:eastAsia="宋体"/>
                <w:sz w:val="24"/>
                <w:szCs w:val="24"/>
                <w:lang w:eastAsia="zh-Hans"/>
              </w:rPr>
              <w:t>利润率</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lang w:eastAsia="zh-Hans"/>
              </w:rPr>
              <w:t>摘要</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lang w:eastAsia="zh-Hans"/>
              </w:rPr>
              <w:t>绪论</w:t>
            </w:r>
          </w:p>
          <w:p>
            <w:pPr>
              <w:rPr>
                <w:rFonts w:ascii="宋体" w:hAnsi="宋体" w:eastAsia="宋体"/>
                <w:sz w:val="24"/>
                <w:szCs w:val="24"/>
                <w:lang w:eastAsia="zh-Hans"/>
              </w:rPr>
            </w:pPr>
            <w:r>
              <w:rPr>
                <w:rFonts w:ascii="宋体" w:hAnsi="宋体" w:eastAsia="宋体"/>
                <w:sz w:val="24"/>
                <w:szCs w:val="24"/>
              </w:rPr>
              <w:t xml:space="preserve">   1.1 </w:t>
            </w:r>
            <w:r>
              <w:rPr>
                <w:rFonts w:hint="eastAsia" w:ascii="宋体" w:hAnsi="宋体" w:eastAsia="宋体"/>
                <w:sz w:val="24"/>
                <w:szCs w:val="24"/>
                <w:lang w:eastAsia="zh-Hans"/>
              </w:rPr>
              <w:t>研究背景及意义</w:t>
            </w:r>
          </w:p>
          <w:p>
            <w:pPr>
              <w:rPr>
                <w:rFonts w:ascii="宋体" w:hAnsi="宋体" w:eastAsia="宋体"/>
                <w:sz w:val="24"/>
                <w:szCs w:val="24"/>
                <w:lang w:eastAsia="zh-Hans"/>
              </w:rPr>
            </w:pPr>
            <w:r>
              <w:rPr>
                <w:rFonts w:ascii="宋体" w:hAnsi="宋体" w:eastAsia="宋体"/>
                <w:sz w:val="24"/>
                <w:szCs w:val="24"/>
                <w:lang w:eastAsia="zh-Hans"/>
              </w:rPr>
              <w:t xml:space="preserve">   1</w:t>
            </w:r>
            <w:r>
              <w:rPr>
                <w:rFonts w:hint="eastAsia" w:ascii="宋体" w:hAnsi="宋体" w:eastAsia="宋体"/>
                <w:sz w:val="24"/>
                <w:szCs w:val="24"/>
                <w:lang w:eastAsia="zh-Hans"/>
              </w:rPr>
              <w:t>.</w:t>
            </w:r>
            <w:r>
              <w:rPr>
                <w:rFonts w:ascii="宋体" w:hAnsi="宋体" w:eastAsia="宋体"/>
                <w:sz w:val="24"/>
                <w:szCs w:val="24"/>
                <w:lang w:eastAsia="zh-Hans"/>
              </w:rPr>
              <w:t>2</w:t>
            </w:r>
            <w:r>
              <w:rPr>
                <w:rFonts w:hint="eastAsia" w:ascii="宋体" w:hAnsi="宋体" w:eastAsia="宋体"/>
                <w:sz w:val="24"/>
                <w:szCs w:val="24"/>
                <w:lang w:eastAsia="zh-Hans"/>
              </w:rPr>
              <w:t>研究方法</w:t>
            </w:r>
          </w:p>
          <w:p>
            <w:pPr>
              <w:rPr>
                <w:rFonts w:hint="eastAsia" w:ascii="宋体" w:hAnsi="宋体" w:eastAsia="宋体"/>
                <w:sz w:val="24"/>
                <w:szCs w:val="24"/>
                <w:lang w:eastAsia="zh-Hans"/>
              </w:rPr>
            </w:pPr>
            <w:r>
              <w:rPr>
                <w:rFonts w:ascii="宋体" w:hAnsi="宋体" w:eastAsia="宋体"/>
                <w:sz w:val="24"/>
                <w:szCs w:val="24"/>
                <w:lang w:eastAsia="zh-Hans"/>
              </w:rPr>
              <w:t xml:space="preserve">   1</w:t>
            </w:r>
            <w:r>
              <w:rPr>
                <w:rFonts w:hint="eastAsia" w:ascii="宋体" w:hAnsi="宋体" w:eastAsia="宋体"/>
                <w:sz w:val="24"/>
                <w:szCs w:val="24"/>
                <w:lang w:eastAsia="zh-Hans"/>
              </w:rPr>
              <w:t>.</w:t>
            </w:r>
            <w:r>
              <w:rPr>
                <w:rFonts w:ascii="宋体" w:hAnsi="宋体" w:eastAsia="宋体"/>
                <w:sz w:val="24"/>
                <w:szCs w:val="24"/>
                <w:lang w:eastAsia="zh-Hans"/>
              </w:rPr>
              <w:t>3</w:t>
            </w:r>
            <w:r>
              <w:rPr>
                <w:rFonts w:hint="eastAsia" w:ascii="宋体" w:hAnsi="宋体" w:eastAsia="宋体"/>
                <w:sz w:val="24"/>
                <w:szCs w:val="24"/>
                <w:lang w:eastAsia="zh-Hans"/>
              </w:rPr>
              <w:t>研究的框架</w:t>
            </w:r>
          </w:p>
          <w:p>
            <w:pPr>
              <w:ind w:firstLine="360" w:firstLineChars="150"/>
              <w:rPr>
                <w:rFonts w:hint="eastAsia" w:ascii="宋体" w:hAnsi="宋体" w:eastAsia="宋体"/>
                <w:sz w:val="24"/>
                <w:szCs w:val="24"/>
                <w:lang w:val="en-US" w:eastAsia="zh-Hans"/>
              </w:rPr>
            </w:pPr>
            <w:r>
              <w:rPr>
                <w:rFonts w:ascii="宋体" w:hAnsi="宋体" w:eastAsia="宋体"/>
                <w:sz w:val="24"/>
                <w:szCs w:val="24"/>
                <w:lang w:eastAsia="zh-Hans"/>
              </w:rPr>
              <w:t>1</w:t>
            </w:r>
            <w:r>
              <w:rPr>
                <w:rFonts w:hint="eastAsia" w:ascii="宋体" w:hAnsi="宋体" w:eastAsia="宋体"/>
                <w:sz w:val="24"/>
                <w:szCs w:val="24"/>
                <w:lang w:eastAsia="zh-Hans"/>
              </w:rPr>
              <w:t>.</w:t>
            </w:r>
            <w:r>
              <w:rPr>
                <w:rFonts w:hint="default" w:ascii="宋体" w:hAnsi="宋体" w:eastAsia="宋体"/>
                <w:sz w:val="24"/>
                <w:szCs w:val="24"/>
                <w:lang w:eastAsia="zh-Hans"/>
              </w:rPr>
              <w:t>4</w:t>
            </w:r>
            <w:r>
              <w:rPr>
                <w:rFonts w:hint="eastAsia" w:ascii="宋体" w:hAnsi="宋体" w:eastAsia="宋体"/>
                <w:sz w:val="24"/>
                <w:szCs w:val="24"/>
                <w:lang w:val="en-US" w:eastAsia="zh-Hans"/>
              </w:rPr>
              <w:t>概念界定</w:t>
            </w:r>
          </w:p>
          <w:p>
            <w:pPr>
              <w:ind w:leftChars="100" w:firstLine="360" w:firstLineChars="150"/>
              <w:rPr>
                <w:rFonts w:hint="default" w:ascii="宋体" w:hAnsi="宋体" w:eastAsia="宋体"/>
                <w:sz w:val="24"/>
                <w:szCs w:val="24"/>
                <w:lang w:eastAsia="zh-Hans"/>
              </w:rPr>
            </w:pPr>
            <w:r>
              <w:rPr>
                <w:rFonts w:hint="default" w:ascii="宋体" w:hAnsi="宋体" w:eastAsia="宋体"/>
                <w:sz w:val="24"/>
                <w:szCs w:val="24"/>
                <w:lang w:eastAsia="zh-Hans"/>
              </w:rPr>
              <w:t>1.4.1 K12</w:t>
            </w:r>
            <w:r>
              <w:rPr>
                <w:rFonts w:hint="eastAsia" w:ascii="宋体" w:hAnsi="宋体" w:eastAsia="宋体"/>
                <w:sz w:val="24"/>
                <w:szCs w:val="24"/>
                <w:lang w:val="en-US" w:eastAsia="zh-Hans"/>
              </w:rPr>
              <w:t>在线教育</w:t>
            </w:r>
          </w:p>
          <w:p>
            <w:pPr>
              <w:ind w:leftChars="100" w:firstLine="360" w:firstLineChars="150"/>
              <w:rPr>
                <w:rFonts w:hint="eastAsia" w:ascii="宋体" w:hAnsi="宋体" w:eastAsia="宋体"/>
                <w:sz w:val="24"/>
                <w:szCs w:val="24"/>
                <w:lang w:eastAsia="zh-Hans"/>
              </w:rPr>
            </w:pPr>
            <w:r>
              <w:rPr>
                <w:rFonts w:hint="default" w:ascii="宋体" w:hAnsi="宋体" w:eastAsia="宋体"/>
                <w:sz w:val="24"/>
                <w:szCs w:val="24"/>
                <w:lang w:eastAsia="zh-Hans"/>
              </w:rPr>
              <w:t xml:space="preserve">1.4.2 </w:t>
            </w:r>
            <w:r>
              <w:rPr>
                <w:rFonts w:hint="eastAsia" w:ascii="宋体" w:hAnsi="宋体" w:eastAsia="宋体"/>
                <w:sz w:val="24"/>
                <w:szCs w:val="24"/>
                <w:lang w:val="en-US" w:eastAsia="zh-Hans"/>
              </w:rPr>
              <w:t>企业利润率</w:t>
            </w:r>
          </w:p>
          <w:p>
            <w:pPr>
              <w:rPr>
                <w:rFonts w:hint="eastAsia" w:ascii="宋体" w:hAnsi="宋体" w:eastAsia="宋体"/>
                <w:sz w:val="24"/>
                <w:szCs w:val="24"/>
                <w:lang w:eastAsia="zh-Hans"/>
              </w:rPr>
            </w:pPr>
            <w:r>
              <w:rPr>
                <w:rFonts w:hint="eastAsia" w:ascii="宋体" w:hAnsi="宋体" w:eastAsia="宋体"/>
                <w:sz w:val="24"/>
                <w:szCs w:val="24"/>
                <w:lang w:eastAsia="zh-Hans"/>
              </w:rPr>
              <w:t>第</w:t>
            </w:r>
            <w:r>
              <w:rPr>
                <w:rFonts w:ascii="宋体" w:hAnsi="宋体" w:eastAsia="宋体"/>
                <w:sz w:val="24"/>
                <w:szCs w:val="24"/>
                <w:lang w:eastAsia="zh-Hans"/>
              </w:rPr>
              <w:t>2</w:t>
            </w:r>
            <w:r>
              <w:rPr>
                <w:rFonts w:hint="eastAsia" w:ascii="宋体" w:hAnsi="宋体" w:eastAsia="宋体"/>
                <w:sz w:val="24"/>
                <w:szCs w:val="24"/>
                <w:lang w:eastAsia="zh-Hans"/>
              </w:rPr>
              <w:t>章 文献综述</w:t>
            </w:r>
          </w:p>
          <w:p>
            <w:pPr>
              <w:rPr>
                <w:rFonts w:ascii="宋体" w:hAnsi="宋体" w:eastAsia="宋体"/>
                <w:sz w:val="24"/>
                <w:szCs w:val="24"/>
                <w:lang w:eastAsia="zh-Hans"/>
              </w:rPr>
            </w:pPr>
            <w:r>
              <w:rPr>
                <w:rFonts w:ascii="宋体" w:hAnsi="宋体" w:eastAsia="宋体"/>
                <w:sz w:val="24"/>
                <w:szCs w:val="24"/>
                <w:lang w:eastAsia="zh-Hans"/>
              </w:rPr>
              <w:t xml:space="preserve">   2</w:t>
            </w:r>
            <w:r>
              <w:rPr>
                <w:rFonts w:hint="eastAsia" w:ascii="宋体" w:hAnsi="宋体" w:eastAsia="宋体"/>
                <w:sz w:val="24"/>
                <w:szCs w:val="24"/>
                <w:lang w:eastAsia="zh-Hans"/>
              </w:rPr>
              <w:t>.</w:t>
            </w:r>
            <w:r>
              <w:rPr>
                <w:rFonts w:ascii="宋体" w:hAnsi="宋体" w:eastAsia="宋体"/>
                <w:sz w:val="24"/>
                <w:szCs w:val="24"/>
                <w:lang w:eastAsia="zh-Hans"/>
              </w:rPr>
              <w:t xml:space="preserve">1 </w:t>
            </w:r>
            <w:r>
              <w:rPr>
                <w:rFonts w:hint="eastAsia" w:ascii="宋体" w:hAnsi="宋体" w:eastAsia="宋体"/>
                <w:sz w:val="24"/>
                <w:szCs w:val="24"/>
                <w:lang w:eastAsia="zh-Hans"/>
              </w:rPr>
              <w:t>政府监管相关研究</w:t>
            </w:r>
          </w:p>
          <w:p>
            <w:pPr>
              <w:ind w:firstLine="360" w:firstLineChars="150"/>
              <w:rPr>
                <w:rFonts w:ascii="宋体" w:hAnsi="宋体" w:eastAsia="宋体"/>
                <w:sz w:val="24"/>
                <w:szCs w:val="24"/>
                <w:lang w:eastAsia="zh-Hans"/>
              </w:rPr>
            </w:pPr>
            <w:r>
              <w:rPr>
                <w:rFonts w:ascii="宋体" w:hAnsi="宋体" w:eastAsia="宋体"/>
                <w:sz w:val="24"/>
                <w:szCs w:val="24"/>
                <w:lang w:eastAsia="zh-Hans"/>
              </w:rPr>
              <w:t>2</w:t>
            </w:r>
            <w:r>
              <w:rPr>
                <w:rFonts w:hint="eastAsia" w:ascii="宋体" w:hAnsi="宋体" w:eastAsia="宋体"/>
                <w:sz w:val="24"/>
                <w:szCs w:val="24"/>
                <w:lang w:eastAsia="zh-Hans"/>
              </w:rPr>
              <w:t>.</w:t>
            </w:r>
            <w:r>
              <w:rPr>
                <w:rFonts w:hint="eastAsia" w:ascii="宋体" w:hAnsi="宋体" w:eastAsia="宋体"/>
                <w:sz w:val="24"/>
                <w:szCs w:val="24"/>
              </w:rPr>
              <w:t>2</w:t>
            </w:r>
            <w:r>
              <w:rPr>
                <w:rFonts w:hint="default" w:ascii="宋体" w:hAnsi="宋体" w:eastAsia="宋体"/>
                <w:sz w:val="24"/>
                <w:szCs w:val="24"/>
              </w:rPr>
              <w:t xml:space="preserve"> </w:t>
            </w:r>
            <w:r>
              <w:rPr>
                <w:rFonts w:hint="eastAsia" w:ascii="宋体" w:hAnsi="宋体" w:eastAsia="宋体"/>
                <w:sz w:val="24"/>
                <w:szCs w:val="24"/>
                <w:lang w:eastAsia="zh-Hans"/>
              </w:rPr>
              <w:t>在线教育</w:t>
            </w:r>
            <w:r>
              <w:rPr>
                <w:rFonts w:hint="eastAsia" w:ascii="宋体" w:hAnsi="宋体" w:eastAsia="宋体"/>
                <w:sz w:val="24"/>
                <w:szCs w:val="24"/>
                <w:lang w:val="en-US" w:eastAsia="zh-Hans"/>
              </w:rPr>
              <w:t>研究</w:t>
            </w:r>
          </w:p>
          <w:p>
            <w:pPr>
              <w:rPr>
                <w:rFonts w:ascii="宋体" w:hAnsi="宋体" w:eastAsia="宋体"/>
                <w:sz w:val="24"/>
                <w:szCs w:val="24"/>
                <w:lang w:eastAsia="zh-Hans"/>
              </w:rPr>
            </w:pPr>
            <w:r>
              <w:rPr>
                <w:rFonts w:ascii="宋体" w:hAnsi="宋体" w:eastAsia="宋体"/>
                <w:sz w:val="24"/>
                <w:szCs w:val="24"/>
                <w:lang w:eastAsia="zh-Hans"/>
              </w:rPr>
              <w:t xml:space="preserve">   2</w:t>
            </w:r>
            <w:r>
              <w:rPr>
                <w:rFonts w:hint="eastAsia" w:ascii="宋体" w:hAnsi="宋体" w:eastAsia="宋体"/>
                <w:sz w:val="24"/>
                <w:szCs w:val="24"/>
                <w:lang w:eastAsia="zh-Hans"/>
              </w:rPr>
              <w:t>.</w:t>
            </w:r>
            <w:r>
              <w:rPr>
                <w:rFonts w:ascii="宋体" w:hAnsi="宋体" w:eastAsia="宋体"/>
                <w:sz w:val="24"/>
                <w:szCs w:val="24"/>
                <w:lang w:eastAsia="zh-Hans"/>
              </w:rPr>
              <w:t xml:space="preserve">3 </w:t>
            </w:r>
            <w:r>
              <w:rPr>
                <w:rFonts w:hint="eastAsia" w:ascii="宋体" w:hAnsi="宋体" w:eastAsia="宋体"/>
                <w:sz w:val="24"/>
                <w:szCs w:val="24"/>
              </w:rPr>
              <w:t>企业</w:t>
            </w:r>
            <w:r>
              <w:rPr>
                <w:rFonts w:hint="default" w:ascii="宋体" w:hAnsi="宋体" w:eastAsia="宋体"/>
                <w:sz w:val="24"/>
                <w:szCs w:val="24"/>
                <w:lang w:eastAsia="zh-Hans"/>
              </w:rPr>
              <w:t>利润率</w:t>
            </w:r>
            <w:r>
              <w:rPr>
                <w:rFonts w:hint="eastAsia" w:ascii="宋体" w:hAnsi="宋体" w:eastAsia="宋体"/>
                <w:sz w:val="24"/>
                <w:szCs w:val="24"/>
                <w:lang w:val="en-US" w:eastAsia="zh-Hans"/>
              </w:rPr>
              <w:t>研究</w:t>
            </w:r>
          </w:p>
          <w:p>
            <w:pPr>
              <w:numPr>
                <w:ilvl w:val="0"/>
                <w:numId w:val="2"/>
              </w:numPr>
              <w:rPr>
                <w:rFonts w:ascii="宋体" w:hAnsi="宋体" w:eastAsia="宋体"/>
                <w:sz w:val="24"/>
                <w:szCs w:val="24"/>
                <w:lang w:eastAsia="zh-Hans"/>
              </w:rPr>
            </w:pPr>
            <w:r>
              <w:rPr>
                <w:rFonts w:hint="eastAsia" w:ascii="宋体" w:hAnsi="宋体" w:eastAsia="宋体"/>
                <w:sz w:val="24"/>
                <w:szCs w:val="24"/>
                <w:lang w:eastAsia="zh-Hans"/>
              </w:rPr>
              <w:t>“双减”政策后</w:t>
            </w:r>
            <w:r>
              <w:rPr>
                <w:rFonts w:ascii="宋体" w:hAnsi="宋体" w:eastAsia="宋体"/>
                <w:sz w:val="24"/>
                <w:szCs w:val="24"/>
                <w:lang w:eastAsia="zh-Hans"/>
              </w:rPr>
              <w:t>，K12</w:t>
            </w:r>
            <w:r>
              <w:rPr>
                <w:rFonts w:hint="eastAsia" w:ascii="宋体" w:hAnsi="宋体" w:eastAsia="宋体"/>
                <w:sz w:val="24"/>
                <w:szCs w:val="24"/>
                <w:lang w:eastAsia="zh-Hans"/>
              </w:rPr>
              <w:t>线上教育机构的发展现状</w:t>
            </w:r>
          </w:p>
          <w:p>
            <w:pPr>
              <w:rPr>
                <w:rFonts w:ascii="宋体" w:hAnsi="宋体" w:eastAsia="宋体"/>
                <w:sz w:val="24"/>
                <w:szCs w:val="24"/>
                <w:lang w:eastAsia="zh-Hans"/>
              </w:rPr>
            </w:pPr>
            <w:r>
              <w:rPr>
                <w:rFonts w:ascii="宋体" w:hAnsi="宋体" w:eastAsia="宋体"/>
                <w:sz w:val="24"/>
                <w:szCs w:val="24"/>
                <w:lang w:eastAsia="zh-Hans"/>
              </w:rPr>
              <w:t xml:space="preserve">   3</w:t>
            </w:r>
            <w:r>
              <w:rPr>
                <w:rFonts w:hint="eastAsia" w:ascii="宋体" w:hAnsi="宋体" w:eastAsia="宋体"/>
                <w:sz w:val="24"/>
                <w:szCs w:val="24"/>
                <w:lang w:eastAsia="zh-Hans"/>
              </w:rPr>
              <w:t>.</w:t>
            </w:r>
            <w:r>
              <w:rPr>
                <w:rFonts w:ascii="宋体" w:hAnsi="宋体" w:eastAsia="宋体"/>
                <w:sz w:val="24"/>
                <w:szCs w:val="24"/>
                <w:lang w:eastAsia="zh-Hans"/>
              </w:rPr>
              <w:t>1 K12</w:t>
            </w:r>
            <w:r>
              <w:rPr>
                <w:rFonts w:hint="eastAsia" w:ascii="宋体" w:hAnsi="宋体" w:eastAsia="宋体"/>
                <w:sz w:val="24"/>
                <w:szCs w:val="24"/>
                <w:lang w:eastAsia="zh-Hans"/>
              </w:rPr>
              <w:t>线上教育机构进入衰退期</w:t>
            </w:r>
          </w:p>
          <w:p>
            <w:pPr>
              <w:rPr>
                <w:rFonts w:ascii="宋体" w:hAnsi="宋体" w:eastAsia="宋体"/>
                <w:sz w:val="24"/>
                <w:szCs w:val="24"/>
                <w:lang w:eastAsia="zh-Hans"/>
              </w:rPr>
            </w:pPr>
            <w:r>
              <w:rPr>
                <w:rFonts w:ascii="宋体" w:hAnsi="宋体" w:eastAsia="宋体"/>
                <w:sz w:val="24"/>
                <w:szCs w:val="24"/>
                <w:lang w:eastAsia="zh-Hans"/>
              </w:rPr>
              <w:t xml:space="preserve">   3</w:t>
            </w:r>
            <w:r>
              <w:rPr>
                <w:rFonts w:hint="eastAsia" w:ascii="宋体" w:hAnsi="宋体" w:eastAsia="宋体"/>
                <w:sz w:val="24"/>
                <w:szCs w:val="24"/>
                <w:lang w:eastAsia="zh-Hans"/>
              </w:rPr>
              <w:t>.</w:t>
            </w:r>
            <w:r>
              <w:rPr>
                <w:rFonts w:ascii="宋体" w:hAnsi="宋体" w:eastAsia="宋体"/>
                <w:sz w:val="24"/>
                <w:szCs w:val="24"/>
                <w:lang w:eastAsia="zh-Hans"/>
              </w:rPr>
              <w:t xml:space="preserve">2 </w:t>
            </w:r>
            <w:r>
              <w:rPr>
                <w:rFonts w:hint="eastAsia" w:ascii="宋体" w:hAnsi="宋体" w:eastAsia="宋体"/>
                <w:sz w:val="24"/>
                <w:szCs w:val="24"/>
                <w:lang w:eastAsia="zh-Hans"/>
              </w:rPr>
              <w:t>我国</w:t>
            </w:r>
            <w:r>
              <w:rPr>
                <w:rFonts w:ascii="宋体" w:hAnsi="宋体" w:eastAsia="宋体"/>
                <w:sz w:val="24"/>
                <w:szCs w:val="24"/>
                <w:lang w:eastAsia="zh-Hans"/>
              </w:rPr>
              <w:t>K12</w:t>
            </w:r>
            <w:r>
              <w:rPr>
                <w:rFonts w:hint="eastAsia" w:ascii="宋体" w:hAnsi="宋体" w:eastAsia="宋体"/>
                <w:sz w:val="24"/>
                <w:szCs w:val="24"/>
                <w:lang w:eastAsia="zh-Hans"/>
              </w:rPr>
              <w:t>行业机构转型现状</w:t>
            </w:r>
          </w:p>
          <w:p>
            <w:pPr>
              <w:rPr>
                <w:rFonts w:ascii="宋体" w:hAnsi="宋体" w:eastAsia="宋体"/>
                <w:sz w:val="24"/>
                <w:szCs w:val="24"/>
                <w:lang w:eastAsia="zh-Hans"/>
              </w:rPr>
            </w:pPr>
            <w:r>
              <w:rPr>
                <w:rFonts w:ascii="宋体" w:hAnsi="宋体" w:eastAsia="宋体"/>
                <w:sz w:val="24"/>
                <w:szCs w:val="24"/>
                <w:lang w:eastAsia="zh-Hans"/>
              </w:rPr>
              <w:t xml:space="preserve">   3</w:t>
            </w:r>
            <w:r>
              <w:rPr>
                <w:rFonts w:hint="eastAsia" w:ascii="宋体" w:hAnsi="宋体" w:eastAsia="宋体"/>
                <w:sz w:val="24"/>
                <w:szCs w:val="24"/>
                <w:lang w:eastAsia="zh-Hans"/>
              </w:rPr>
              <w:t>.</w:t>
            </w:r>
            <w:r>
              <w:rPr>
                <w:rFonts w:ascii="宋体" w:hAnsi="宋体" w:eastAsia="宋体"/>
                <w:sz w:val="24"/>
                <w:szCs w:val="24"/>
                <w:lang w:eastAsia="zh-Hans"/>
              </w:rPr>
              <w:t xml:space="preserve">3 </w:t>
            </w:r>
            <w:r>
              <w:rPr>
                <w:rFonts w:hint="eastAsia" w:ascii="宋体" w:hAnsi="宋体" w:eastAsia="宋体"/>
                <w:sz w:val="24"/>
                <w:szCs w:val="24"/>
                <w:lang w:eastAsia="zh-Hans"/>
              </w:rPr>
              <w:t>“双减”政策后</w:t>
            </w:r>
            <w:r>
              <w:rPr>
                <w:rFonts w:ascii="宋体" w:hAnsi="宋体" w:eastAsia="宋体"/>
                <w:sz w:val="24"/>
                <w:szCs w:val="24"/>
                <w:lang w:eastAsia="zh-Hans"/>
              </w:rPr>
              <w:t>，K12</w:t>
            </w:r>
            <w:r>
              <w:rPr>
                <w:rFonts w:hint="eastAsia" w:ascii="宋体" w:hAnsi="宋体" w:eastAsia="宋体"/>
                <w:sz w:val="24"/>
                <w:szCs w:val="24"/>
                <w:lang w:eastAsia="zh-Hans"/>
              </w:rPr>
              <w:t>在线教育发展机遇和挑战</w:t>
            </w:r>
          </w:p>
          <w:p>
            <w:pPr>
              <w:numPr>
                <w:ilvl w:val="0"/>
                <w:numId w:val="2"/>
              </w:numPr>
              <w:rPr>
                <w:rFonts w:hint="eastAsia" w:ascii="宋体" w:hAnsi="宋体" w:eastAsia="宋体"/>
                <w:sz w:val="24"/>
                <w:szCs w:val="24"/>
                <w:lang w:eastAsia="zh-Hans"/>
              </w:rPr>
            </w:pPr>
            <w:r>
              <w:rPr>
                <w:rFonts w:hint="eastAsia" w:ascii="宋体" w:hAnsi="宋体" w:eastAsia="宋体"/>
                <w:sz w:val="24"/>
                <w:szCs w:val="24"/>
                <w:lang w:val="en-US" w:eastAsia="zh-Hans"/>
              </w:rPr>
              <w:t>双减政策对</w:t>
            </w:r>
            <w:r>
              <w:rPr>
                <w:rFonts w:ascii="宋体" w:hAnsi="宋体" w:eastAsia="宋体"/>
                <w:sz w:val="24"/>
                <w:szCs w:val="24"/>
                <w:lang w:eastAsia="zh-Hans"/>
              </w:rPr>
              <w:t>K12</w:t>
            </w:r>
            <w:r>
              <w:rPr>
                <w:rFonts w:hint="eastAsia" w:ascii="宋体" w:hAnsi="宋体" w:eastAsia="宋体"/>
                <w:sz w:val="24"/>
                <w:szCs w:val="24"/>
                <w:lang w:val="en-US" w:eastAsia="zh-Hans"/>
              </w:rPr>
              <w:t>在线教育</w:t>
            </w:r>
            <w:r>
              <w:rPr>
                <w:rFonts w:hint="default" w:ascii="宋体" w:hAnsi="宋体" w:eastAsia="宋体"/>
                <w:sz w:val="24"/>
                <w:szCs w:val="24"/>
                <w:lang w:eastAsia="zh-Hans"/>
              </w:rPr>
              <w:t>利润率</w:t>
            </w:r>
            <w:r>
              <w:rPr>
                <w:rFonts w:hint="eastAsia" w:ascii="宋体" w:hAnsi="宋体" w:eastAsia="宋体"/>
                <w:sz w:val="24"/>
                <w:szCs w:val="24"/>
                <w:lang w:val="en-US" w:eastAsia="zh-Hans"/>
              </w:rPr>
              <w:t>的理论分析</w:t>
            </w:r>
          </w:p>
          <w:p>
            <w:pPr>
              <w:rPr>
                <w:rFonts w:ascii="宋体" w:hAnsi="宋体" w:eastAsia="宋体"/>
                <w:sz w:val="24"/>
                <w:szCs w:val="24"/>
                <w:lang w:eastAsia="zh-Hans"/>
              </w:rPr>
            </w:pPr>
            <w:r>
              <w:rPr>
                <w:rFonts w:hint="eastAsia" w:ascii="宋体" w:hAnsi="宋体" w:eastAsia="宋体"/>
                <w:sz w:val="24"/>
                <w:szCs w:val="24"/>
              </w:rPr>
              <w:t xml:space="preserve">   </w:t>
            </w:r>
            <w:r>
              <w:rPr>
                <w:rFonts w:ascii="宋体" w:hAnsi="宋体" w:eastAsia="宋体"/>
                <w:sz w:val="24"/>
                <w:szCs w:val="24"/>
                <w:lang w:eastAsia="zh-Hans"/>
              </w:rPr>
              <w:t>4</w:t>
            </w:r>
            <w:r>
              <w:rPr>
                <w:rFonts w:hint="eastAsia" w:ascii="宋体" w:hAnsi="宋体" w:eastAsia="宋体"/>
                <w:sz w:val="24"/>
                <w:szCs w:val="24"/>
                <w:lang w:eastAsia="zh-Hans"/>
              </w:rPr>
              <w:t>.</w:t>
            </w:r>
            <w:r>
              <w:rPr>
                <w:rFonts w:ascii="宋体" w:hAnsi="宋体" w:eastAsia="宋体"/>
                <w:sz w:val="24"/>
                <w:szCs w:val="24"/>
                <w:lang w:eastAsia="zh-Hans"/>
              </w:rPr>
              <w:t xml:space="preserve">1 </w:t>
            </w:r>
            <w:r>
              <w:rPr>
                <w:rFonts w:hint="eastAsia" w:ascii="宋体" w:hAnsi="宋体" w:eastAsia="宋体"/>
                <w:sz w:val="24"/>
                <w:szCs w:val="24"/>
                <w:lang w:val="en-US" w:eastAsia="zh-Hans"/>
              </w:rPr>
              <w:t>基于外部性理论分析</w:t>
            </w:r>
          </w:p>
          <w:p>
            <w:pPr>
              <w:rPr>
                <w:rFonts w:ascii="宋体" w:hAnsi="宋体" w:eastAsia="宋体"/>
                <w:sz w:val="24"/>
                <w:szCs w:val="24"/>
                <w:lang w:eastAsia="zh-Hans"/>
              </w:rPr>
            </w:pPr>
            <w:r>
              <w:rPr>
                <w:rFonts w:ascii="宋体" w:hAnsi="宋体" w:eastAsia="宋体"/>
                <w:sz w:val="24"/>
                <w:szCs w:val="24"/>
                <w:lang w:eastAsia="zh-Hans"/>
              </w:rPr>
              <w:t xml:space="preserve">   </w:t>
            </w:r>
            <w:r>
              <w:rPr>
                <w:rFonts w:hint="eastAsia" w:ascii="宋体" w:hAnsi="宋体" w:eastAsia="宋体"/>
                <w:sz w:val="24"/>
                <w:szCs w:val="24"/>
              </w:rPr>
              <w:t>4</w:t>
            </w:r>
            <w:r>
              <w:rPr>
                <w:rFonts w:hint="eastAsia" w:ascii="宋体" w:hAnsi="宋体" w:eastAsia="宋体"/>
                <w:sz w:val="24"/>
                <w:szCs w:val="24"/>
                <w:lang w:eastAsia="zh-Hans"/>
              </w:rPr>
              <w:t>.</w:t>
            </w:r>
            <w:r>
              <w:rPr>
                <w:rFonts w:ascii="宋体" w:hAnsi="宋体" w:eastAsia="宋体"/>
                <w:sz w:val="24"/>
                <w:szCs w:val="24"/>
                <w:lang w:eastAsia="zh-Hans"/>
              </w:rPr>
              <w:t>2</w:t>
            </w:r>
            <w:r>
              <w:rPr>
                <w:rFonts w:hint="eastAsia" w:ascii="宋体" w:hAnsi="宋体" w:eastAsia="宋体"/>
                <w:sz w:val="24"/>
                <w:szCs w:val="24"/>
                <w:lang w:eastAsia="zh-Hans"/>
              </w:rPr>
              <w:t xml:space="preserve"> </w:t>
            </w:r>
            <w:r>
              <w:rPr>
                <w:rFonts w:hint="eastAsia" w:ascii="宋体" w:hAnsi="宋体" w:eastAsia="宋体"/>
                <w:sz w:val="24"/>
                <w:szCs w:val="24"/>
                <w:lang w:val="en-US" w:eastAsia="zh-Hans"/>
              </w:rPr>
              <w:t>基于市场失灵理论分析</w:t>
            </w:r>
            <w:r>
              <w:rPr>
                <w:rFonts w:ascii="宋体" w:hAnsi="宋体" w:eastAsia="宋体"/>
                <w:sz w:val="24"/>
                <w:szCs w:val="24"/>
                <w:lang w:eastAsia="zh-Hans"/>
              </w:rPr>
              <w:t xml:space="preserve"> </w:t>
            </w:r>
          </w:p>
          <w:p>
            <w:pPr>
              <w:rPr>
                <w:rFonts w:hint="eastAsia" w:ascii="宋体" w:hAnsi="宋体" w:eastAsia="宋体"/>
                <w:sz w:val="24"/>
                <w:szCs w:val="24"/>
                <w:lang w:val="en-US" w:eastAsia="zh-Hans"/>
              </w:rPr>
            </w:pPr>
            <w:r>
              <w:rPr>
                <w:rFonts w:ascii="宋体" w:hAnsi="宋体" w:eastAsia="宋体"/>
                <w:sz w:val="24"/>
                <w:szCs w:val="24"/>
                <w:lang w:eastAsia="zh-Hans"/>
              </w:rPr>
              <w:t xml:space="preserve">   </w:t>
            </w:r>
            <w:r>
              <w:rPr>
                <w:rFonts w:hint="eastAsia" w:ascii="宋体" w:hAnsi="宋体" w:eastAsia="宋体"/>
                <w:sz w:val="24"/>
                <w:szCs w:val="24"/>
              </w:rPr>
              <w:t>4</w:t>
            </w:r>
            <w:r>
              <w:rPr>
                <w:rFonts w:hint="eastAsia" w:ascii="宋体" w:hAnsi="宋体" w:eastAsia="宋体"/>
                <w:sz w:val="24"/>
                <w:szCs w:val="24"/>
                <w:lang w:eastAsia="zh-Hans"/>
              </w:rPr>
              <w:t>.</w:t>
            </w:r>
            <w:r>
              <w:rPr>
                <w:rFonts w:ascii="宋体" w:hAnsi="宋体" w:eastAsia="宋体"/>
                <w:sz w:val="24"/>
                <w:szCs w:val="24"/>
                <w:lang w:eastAsia="zh-Hans"/>
              </w:rPr>
              <w:t xml:space="preserve">3 </w:t>
            </w:r>
            <w:r>
              <w:rPr>
                <w:rFonts w:hint="eastAsia" w:ascii="宋体" w:hAnsi="宋体" w:eastAsia="宋体"/>
                <w:sz w:val="24"/>
                <w:szCs w:val="24"/>
                <w:lang w:val="en-US" w:eastAsia="zh-Hans"/>
              </w:rPr>
              <w:t>基于善治理论分析</w:t>
            </w:r>
          </w:p>
          <w:p>
            <w:pPr>
              <w:ind w:left="0" w:leftChars="0" w:firstLine="360" w:firstLineChars="150"/>
              <w:rPr>
                <w:rFonts w:hint="eastAsia" w:ascii="宋体" w:hAnsi="宋体" w:eastAsia="宋体"/>
                <w:sz w:val="24"/>
                <w:szCs w:val="24"/>
                <w:lang w:eastAsia="zh-Hans"/>
              </w:rPr>
            </w:pPr>
            <w:r>
              <w:rPr>
                <w:rFonts w:hint="default" w:ascii="宋体" w:hAnsi="宋体" w:eastAsia="宋体"/>
                <w:sz w:val="24"/>
                <w:szCs w:val="24"/>
                <w:lang w:eastAsia="zh-Hans"/>
              </w:rPr>
              <w:t xml:space="preserve">4.4 </w:t>
            </w:r>
            <w:r>
              <w:rPr>
                <w:rFonts w:hint="eastAsia" w:ascii="宋体" w:hAnsi="宋体" w:eastAsia="宋体"/>
                <w:sz w:val="24"/>
                <w:szCs w:val="24"/>
                <w:lang w:val="en-US" w:eastAsia="zh-Hans"/>
              </w:rPr>
              <w:t>基于</w:t>
            </w:r>
            <w:r>
              <w:rPr>
                <w:rFonts w:hint="eastAsia"/>
              </w:rPr>
              <w:t>利润率下降趋势规律</w:t>
            </w:r>
            <w:r>
              <w:rPr>
                <w:rFonts w:hint="eastAsia"/>
                <w:lang w:val="en-US" w:eastAsia="zh-Hans"/>
              </w:rPr>
              <w:t>分析</w:t>
            </w:r>
          </w:p>
          <w:p>
            <w:pPr>
              <w:numPr>
                <w:ilvl w:val="0"/>
                <w:numId w:val="3"/>
              </w:numPr>
              <w:rPr>
                <w:rFonts w:ascii="宋体" w:hAnsi="宋体" w:eastAsia="宋体"/>
                <w:sz w:val="24"/>
                <w:szCs w:val="24"/>
                <w:lang w:eastAsia="zh-Hans"/>
              </w:rPr>
            </w:pPr>
            <w:r>
              <w:rPr>
                <w:rFonts w:hint="eastAsia" w:ascii="宋体" w:hAnsi="宋体" w:eastAsia="宋体"/>
                <w:sz w:val="24"/>
                <w:szCs w:val="24"/>
                <w:lang w:eastAsia="zh-Hans"/>
              </w:rPr>
              <w:t>“双减”政策下</w:t>
            </w:r>
            <w:r>
              <w:rPr>
                <w:rFonts w:ascii="宋体" w:hAnsi="宋体" w:eastAsia="宋体"/>
                <w:sz w:val="24"/>
                <w:szCs w:val="24"/>
                <w:lang w:eastAsia="zh-Hans"/>
              </w:rPr>
              <w:t>，</w:t>
            </w:r>
            <w:r>
              <w:rPr>
                <w:rFonts w:hint="eastAsia" w:ascii="宋体" w:hAnsi="宋体" w:eastAsia="宋体"/>
                <w:sz w:val="24"/>
                <w:szCs w:val="24"/>
                <w:lang w:eastAsia="zh-Hans"/>
              </w:rPr>
              <w:t>对</w:t>
            </w:r>
            <w:r>
              <w:rPr>
                <w:rFonts w:hint="eastAsia" w:ascii="宋体" w:hAnsi="宋体" w:eastAsia="宋体"/>
                <w:sz w:val="24"/>
                <w:szCs w:val="24"/>
              </w:rPr>
              <w:t>在线教育</w:t>
            </w:r>
            <w:r>
              <w:rPr>
                <w:rFonts w:hint="default" w:ascii="宋体" w:hAnsi="宋体" w:eastAsia="宋体"/>
                <w:sz w:val="24"/>
                <w:szCs w:val="24"/>
              </w:rPr>
              <w:t>利润率</w:t>
            </w:r>
            <w:r>
              <w:rPr>
                <w:rFonts w:hint="eastAsia" w:ascii="宋体" w:hAnsi="宋体" w:eastAsia="宋体"/>
                <w:sz w:val="24"/>
                <w:szCs w:val="24"/>
              </w:rPr>
              <w:t>的实证分析</w:t>
            </w:r>
            <w:r>
              <w:rPr>
                <w:rFonts w:ascii="宋体" w:hAnsi="宋体" w:eastAsia="宋体"/>
                <w:sz w:val="24"/>
                <w:szCs w:val="24"/>
                <w:lang w:eastAsia="zh-Hans"/>
              </w:rPr>
              <w:t xml:space="preserve"> </w:t>
            </w:r>
          </w:p>
          <w:p>
            <w:pPr>
              <w:ind w:firstLine="360" w:firstLineChars="150"/>
              <w:rPr>
                <w:rFonts w:ascii="宋体" w:hAnsi="宋体" w:eastAsia="宋体"/>
                <w:sz w:val="24"/>
                <w:szCs w:val="24"/>
                <w:lang w:eastAsia="zh-Hans"/>
              </w:rPr>
            </w:pPr>
            <w:r>
              <w:rPr>
                <w:rFonts w:ascii="宋体" w:hAnsi="宋体" w:eastAsia="宋体"/>
                <w:sz w:val="24"/>
                <w:szCs w:val="24"/>
                <w:lang w:eastAsia="zh-Hans"/>
              </w:rPr>
              <w:t>5</w:t>
            </w:r>
            <w:r>
              <w:rPr>
                <w:rFonts w:hint="eastAsia" w:ascii="宋体" w:hAnsi="宋体" w:eastAsia="宋体"/>
                <w:sz w:val="24"/>
                <w:szCs w:val="24"/>
                <w:lang w:eastAsia="zh-Hans"/>
              </w:rPr>
              <w:t>.</w:t>
            </w:r>
            <w:r>
              <w:rPr>
                <w:rFonts w:ascii="宋体" w:hAnsi="宋体" w:eastAsia="宋体"/>
                <w:sz w:val="24"/>
                <w:szCs w:val="24"/>
                <w:lang w:eastAsia="zh-Hans"/>
              </w:rPr>
              <w:t>1</w:t>
            </w:r>
            <w:r>
              <w:rPr>
                <w:rFonts w:hint="eastAsia" w:ascii="宋体" w:hAnsi="宋体" w:eastAsia="宋体"/>
                <w:sz w:val="24"/>
                <w:szCs w:val="24"/>
                <w:lang w:val="en-US" w:eastAsia="zh-Hans"/>
              </w:rPr>
              <w:t>假设提出</w:t>
            </w:r>
          </w:p>
          <w:p>
            <w:pPr>
              <w:ind w:firstLine="360" w:firstLineChars="150"/>
              <w:rPr>
                <w:rFonts w:ascii="宋体" w:hAnsi="宋体" w:eastAsia="宋体"/>
                <w:sz w:val="24"/>
                <w:szCs w:val="24"/>
                <w:lang w:eastAsia="zh-Hans"/>
              </w:rPr>
            </w:pPr>
            <w:r>
              <w:rPr>
                <w:rFonts w:ascii="宋体" w:hAnsi="宋体" w:eastAsia="宋体"/>
                <w:sz w:val="24"/>
                <w:szCs w:val="24"/>
                <w:lang w:eastAsia="zh-Hans"/>
              </w:rPr>
              <w:t>5</w:t>
            </w:r>
            <w:r>
              <w:rPr>
                <w:rFonts w:hint="eastAsia" w:ascii="宋体" w:hAnsi="宋体" w:eastAsia="宋体"/>
                <w:sz w:val="24"/>
                <w:szCs w:val="24"/>
                <w:lang w:eastAsia="zh-Hans"/>
              </w:rPr>
              <w:t>.</w:t>
            </w:r>
            <w:r>
              <w:rPr>
                <w:rFonts w:hint="default" w:ascii="宋体" w:hAnsi="宋体" w:eastAsia="宋体"/>
                <w:sz w:val="24"/>
                <w:szCs w:val="24"/>
                <w:lang w:eastAsia="zh-Hans"/>
              </w:rPr>
              <w:t>2</w:t>
            </w:r>
            <w:r>
              <w:rPr>
                <w:rFonts w:hint="eastAsia" w:ascii="宋体" w:hAnsi="宋体" w:eastAsia="宋体"/>
                <w:sz w:val="24"/>
                <w:szCs w:val="24"/>
                <w:lang w:eastAsia="zh-Hans"/>
              </w:rPr>
              <w:t>样本</w:t>
            </w:r>
            <w:r>
              <w:rPr>
                <w:rFonts w:hint="eastAsia" w:ascii="宋体" w:hAnsi="宋体" w:eastAsia="宋体"/>
                <w:sz w:val="24"/>
                <w:szCs w:val="24"/>
              </w:rPr>
              <w:t>选取与数据来源</w:t>
            </w:r>
            <w:r>
              <w:rPr>
                <w:rFonts w:ascii="宋体" w:hAnsi="宋体" w:eastAsia="宋体"/>
                <w:sz w:val="24"/>
                <w:szCs w:val="24"/>
                <w:lang w:eastAsia="zh-Hans"/>
              </w:rPr>
              <w:t xml:space="preserve"> </w:t>
            </w:r>
          </w:p>
          <w:p>
            <w:pPr>
              <w:ind w:firstLine="360" w:firstLineChars="150"/>
              <w:rPr>
                <w:rFonts w:ascii="宋体" w:hAnsi="宋体" w:eastAsia="宋体"/>
                <w:sz w:val="24"/>
                <w:szCs w:val="24"/>
                <w:lang w:eastAsia="zh-Hans"/>
              </w:rPr>
            </w:pPr>
            <w:r>
              <w:rPr>
                <w:rFonts w:ascii="宋体" w:hAnsi="宋体" w:eastAsia="宋体"/>
                <w:sz w:val="24"/>
                <w:szCs w:val="24"/>
                <w:lang w:eastAsia="zh-Hans"/>
              </w:rPr>
              <w:t>5</w:t>
            </w:r>
            <w:r>
              <w:rPr>
                <w:rFonts w:hint="eastAsia" w:ascii="宋体" w:hAnsi="宋体" w:eastAsia="宋体"/>
                <w:sz w:val="24"/>
                <w:szCs w:val="24"/>
                <w:lang w:eastAsia="zh-Hans"/>
              </w:rPr>
              <w:t>.</w:t>
            </w:r>
            <w:r>
              <w:rPr>
                <w:rFonts w:hint="default" w:ascii="宋体" w:hAnsi="宋体" w:eastAsia="宋体"/>
                <w:sz w:val="24"/>
                <w:szCs w:val="24"/>
                <w:lang w:eastAsia="zh-Hans"/>
              </w:rPr>
              <w:t>3</w:t>
            </w:r>
            <w:r>
              <w:rPr>
                <w:rFonts w:ascii="宋体" w:hAnsi="宋体" w:eastAsia="宋体"/>
                <w:sz w:val="24"/>
                <w:szCs w:val="24"/>
                <w:lang w:eastAsia="zh-Hans"/>
              </w:rPr>
              <w:t xml:space="preserve"> </w:t>
            </w:r>
            <w:r>
              <w:rPr>
                <w:rFonts w:hint="eastAsia" w:ascii="宋体" w:hAnsi="宋体" w:eastAsia="宋体"/>
                <w:sz w:val="24"/>
                <w:szCs w:val="24"/>
                <w:lang w:eastAsia="zh-Hans"/>
              </w:rPr>
              <w:t>变量选取</w:t>
            </w:r>
          </w:p>
          <w:p>
            <w:pPr>
              <w:ind w:firstLine="360" w:firstLineChars="150"/>
              <w:rPr>
                <w:rFonts w:ascii="宋体" w:hAnsi="宋体" w:eastAsia="宋体"/>
                <w:sz w:val="24"/>
                <w:szCs w:val="24"/>
              </w:rPr>
            </w:pPr>
            <w:r>
              <w:rPr>
                <w:rFonts w:ascii="宋体" w:hAnsi="宋体" w:eastAsia="宋体"/>
                <w:sz w:val="24"/>
                <w:szCs w:val="24"/>
                <w:lang w:eastAsia="zh-Hans"/>
              </w:rPr>
              <w:t>5</w:t>
            </w:r>
            <w:r>
              <w:rPr>
                <w:rFonts w:hint="eastAsia" w:ascii="宋体" w:hAnsi="宋体" w:eastAsia="宋体"/>
                <w:sz w:val="24"/>
                <w:szCs w:val="24"/>
                <w:lang w:eastAsia="zh-Hans"/>
              </w:rPr>
              <w:t>.</w:t>
            </w:r>
            <w:r>
              <w:rPr>
                <w:rFonts w:hint="default" w:ascii="宋体" w:hAnsi="宋体" w:eastAsia="宋体"/>
                <w:sz w:val="24"/>
                <w:szCs w:val="24"/>
                <w:lang w:eastAsia="zh-Hans"/>
              </w:rPr>
              <w:t>4</w:t>
            </w:r>
            <w:r>
              <w:rPr>
                <w:rFonts w:ascii="宋体" w:hAnsi="宋体" w:eastAsia="宋体"/>
                <w:sz w:val="24"/>
                <w:szCs w:val="24"/>
                <w:lang w:eastAsia="zh-Hans"/>
              </w:rPr>
              <w:t xml:space="preserve"> </w:t>
            </w:r>
            <w:r>
              <w:rPr>
                <w:rFonts w:hint="eastAsia" w:ascii="宋体" w:hAnsi="宋体" w:eastAsia="宋体"/>
                <w:sz w:val="24"/>
                <w:szCs w:val="24"/>
                <w:lang w:eastAsia="zh-Hans"/>
              </w:rPr>
              <w:t>研究</w:t>
            </w:r>
            <w:r>
              <w:rPr>
                <w:rFonts w:hint="eastAsia" w:ascii="宋体" w:hAnsi="宋体" w:eastAsia="宋体"/>
                <w:sz w:val="24"/>
                <w:szCs w:val="24"/>
              </w:rPr>
              <w:t>设计</w:t>
            </w:r>
          </w:p>
          <w:p>
            <w:pPr>
              <w:ind w:firstLine="360" w:firstLineChars="150"/>
              <w:rPr>
                <w:rFonts w:ascii="宋体" w:hAnsi="宋体" w:eastAsia="宋体"/>
                <w:sz w:val="24"/>
                <w:szCs w:val="24"/>
                <w:lang w:eastAsia="zh-Hans"/>
              </w:rPr>
            </w:pPr>
            <w:r>
              <w:rPr>
                <w:rFonts w:ascii="宋体" w:hAnsi="宋体" w:eastAsia="宋体"/>
                <w:sz w:val="24"/>
                <w:szCs w:val="24"/>
                <w:lang w:eastAsia="zh-Hans"/>
              </w:rPr>
              <w:t>5</w:t>
            </w:r>
            <w:r>
              <w:rPr>
                <w:rFonts w:hint="eastAsia" w:ascii="宋体" w:hAnsi="宋体" w:eastAsia="宋体"/>
                <w:sz w:val="24"/>
                <w:szCs w:val="24"/>
                <w:lang w:eastAsia="zh-Hans"/>
              </w:rPr>
              <w:t>.</w:t>
            </w:r>
            <w:r>
              <w:rPr>
                <w:rFonts w:hint="default" w:ascii="宋体" w:hAnsi="宋体" w:eastAsia="宋体"/>
                <w:sz w:val="24"/>
                <w:szCs w:val="24"/>
                <w:lang w:eastAsia="zh-Hans"/>
              </w:rPr>
              <w:t>5</w:t>
            </w:r>
            <w:r>
              <w:rPr>
                <w:rFonts w:ascii="宋体" w:hAnsi="宋体" w:eastAsia="宋体"/>
                <w:sz w:val="24"/>
                <w:szCs w:val="24"/>
                <w:lang w:eastAsia="zh-Hans"/>
              </w:rPr>
              <w:t xml:space="preserve"> </w:t>
            </w:r>
            <w:r>
              <w:rPr>
                <w:rFonts w:hint="eastAsia" w:ascii="宋体" w:hAnsi="宋体" w:eastAsia="宋体"/>
                <w:sz w:val="24"/>
                <w:szCs w:val="24"/>
                <w:lang w:eastAsia="zh-Hans"/>
              </w:rPr>
              <w:t>实证结果分析与讨论</w:t>
            </w:r>
          </w:p>
          <w:p>
            <w:pPr>
              <w:numPr>
                <w:ilvl w:val="0"/>
                <w:numId w:val="3"/>
              </w:numPr>
              <w:rPr>
                <w:rFonts w:ascii="宋体" w:hAnsi="宋体" w:eastAsia="宋体"/>
                <w:sz w:val="24"/>
                <w:szCs w:val="24"/>
                <w:lang w:eastAsia="zh-Hans"/>
              </w:rPr>
            </w:pPr>
            <w:r>
              <w:rPr>
                <w:rFonts w:hint="eastAsia" w:ascii="宋体" w:hAnsi="宋体" w:eastAsia="宋体"/>
                <w:sz w:val="24"/>
                <w:szCs w:val="24"/>
                <w:lang w:eastAsia="zh-Hans"/>
              </w:rPr>
              <w:t>研究结论及</w:t>
            </w:r>
            <w:r>
              <w:rPr>
                <w:rFonts w:hint="eastAsia" w:ascii="宋体" w:hAnsi="宋体" w:eastAsia="宋体"/>
                <w:sz w:val="24"/>
                <w:szCs w:val="24"/>
              </w:rPr>
              <w:t>改进</w:t>
            </w:r>
            <w:r>
              <w:rPr>
                <w:rFonts w:hint="eastAsia" w:ascii="宋体" w:hAnsi="宋体" w:eastAsia="宋体"/>
                <w:sz w:val="24"/>
                <w:szCs w:val="24"/>
                <w:lang w:eastAsia="zh-Hans"/>
              </w:rPr>
              <w:t>建议</w:t>
            </w:r>
          </w:p>
          <w:p>
            <w:pPr>
              <w:ind w:firstLine="360" w:firstLineChars="150"/>
              <w:rPr>
                <w:rFonts w:ascii="宋体" w:hAnsi="宋体" w:eastAsia="宋体"/>
                <w:sz w:val="24"/>
                <w:szCs w:val="24"/>
                <w:lang w:eastAsia="zh-Hans"/>
              </w:rPr>
            </w:pPr>
            <w:r>
              <w:rPr>
                <w:rFonts w:ascii="宋体" w:hAnsi="宋体" w:eastAsia="宋体"/>
                <w:sz w:val="24"/>
                <w:szCs w:val="24"/>
                <w:lang w:eastAsia="zh-Hans"/>
              </w:rPr>
              <w:t>6</w:t>
            </w:r>
            <w:r>
              <w:rPr>
                <w:rFonts w:hint="eastAsia" w:ascii="宋体" w:hAnsi="宋体" w:eastAsia="宋体"/>
                <w:sz w:val="24"/>
                <w:szCs w:val="24"/>
                <w:lang w:eastAsia="zh-Hans"/>
              </w:rPr>
              <w:t>.</w:t>
            </w:r>
            <w:r>
              <w:rPr>
                <w:rFonts w:ascii="宋体" w:hAnsi="宋体" w:eastAsia="宋体"/>
                <w:sz w:val="24"/>
                <w:szCs w:val="24"/>
                <w:lang w:eastAsia="zh-Hans"/>
              </w:rPr>
              <w:t>1</w:t>
            </w:r>
            <w:r>
              <w:rPr>
                <w:rFonts w:hint="eastAsia" w:ascii="宋体" w:hAnsi="宋体" w:eastAsia="宋体"/>
                <w:sz w:val="24"/>
                <w:szCs w:val="24"/>
                <w:lang w:eastAsia="zh-Hans"/>
              </w:rPr>
              <w:t>研究结论</w:t>
            </w:r>
          </w:p>
          <w:p>
            <w:pPr>
              <w:ind w:firstLine="360" w:firstLineChars="150"/>
              <w:rPr>
                <w:rFonts w:ascii="宋体" w:hAnsi="宋体" w:eastAsia="宋体"/>
                <w:sz w:val="24"/>
                <w:szCs w:val="24"/>
                <w:lang w:eastAsia="zh-Hans"/>
              </w:rPr>
            </w:pPr>
            <w:r>
              <w:rPr>
                <w:rFonts w:ascii="宋体" w:hAnsi="宋体" w:eastAsia="宋体"/>
                <w:sz w:val="24"/>
                <w:szCs w:val="24"/>
                <w:lang w:eastAsia="zh-Hans"/>
              </w:rPr>
              <w:t>6</w:t>
            </w:r>
            <w:r>
              <w:rPr>
                <w:rFonts w:hint="eastAsia" w:ascii="宋体" w:hAnsi="宋体" w:eastAsia="宋体"/>
                <w:sz w:val="24"/>
                <w:szCs w:val="24"/>
                <w:lang w:eastAsia="zh-Hans"/>
              </w:rPr>
              <w:t>.</w:t>
            </w:r>
            <w:r>
              <w:rPr>
                <w:rFonts w:ascii="宋体" w:hAnsi="宋体" w:eastAsia="宋体"/>
                <w:sz w:val="24"/>
                <w:szCs w:val="24"/>
                <w:lang w:eastAsia="zh-Hans"/>
              </w:rPr>
              <w:t>2</w:t>
            </w:r>
            <w:r>
              <w:rPr>
                <w:rFonts w:hint="eastAsia" w:ascii="宋体" w:hAnsi="宋体" w:eastAsia="宋体"/>
                <w:sz w:val="24"/>
                <w:szCs w:val="24"/>
              </w:rPr>
              <w:t>改进</w:t>
            </w:r>
            <w:r>
              <w:rPr>
                <w:rFonts w:hint="eastAsia" w:ascii="宋体" w:hAnsi="宋体" w:eastAsia="宋体"/>
                <w:sz w:val="24"/>
                <w:szCs w:val="24"/>
                <w:lang w:eastAsia="zh-Hans"/>
              </w:rPr>
              <w:t>建议</w:t>
            </w:r>
          </w:p>
          <w:p>
            <w:pPr>
              <w:rPr>
                <w:rFonts w:ascii="宋体" w:hAnsi="宋体" w:eastAsia="宋体"/>
                <w:sz w:val="24"/>
                <w:szCs w:val="24"/>
                <w:lang w:eastAsia="zh-Hans"/>
              </w:rPr>
            </w:pPr>
          </w:p>
          <w:p>
            <w:pPr>
              <w:rPr>
                <w:rFonts w:ascii="宋体" w:hAnsi="宋体" w:eastAsia="宋体"/>
                <w:sz w:val="24"/>
                <w:szCs w:val="24"/>
                <w:lang w:eastAsia="zh-Hans"/>
              </w:rPr>
            </w:pPr>
            <w:r>
              <w:rPr>
                <w:rFonts w:hint="eastAsia" w:ascii="宋体" w:hAnsi="宋体" w:eastAsia="宋体"/>
                <w:sz w:val="24"/>
                <w:szCs w:val="24"/>
                <w:lang w:eastAsia="zh-Hans"/>
              </w:rPr>
              <w:t>参考文献</w:t>
            </w:r>
          </w:p>
          <w:p>
            <w:pPr>
              <w:rPr>
                <w:rFonts w:ascii="宋体" w:hAnsi="宋体" w:eastAsia="宋体"/>
                <w:sz w:val="24"/>
                <w:szCs w:val="24"/>
                <w:lang w:eastAsia="zh-Hans"/>
              </w:rPr>
            </w:pPr>
            <w:r>
              <w:rPr>
                <w:rFonts w:hint="eastAsia" w:ascii="宋体" w:hAnsi="宋体" w:eastAsia="宋体"/>
                <w:sz w:val="24"/>
                <w:szCs w:val="24"/>
                <w:lang w:eastAsia="zh-Hans"/>
              </w:rPr>
              <w:t>致谢</w:t>
            </w:r>
          </w:p>
          <w:p>
            <w:pPr>
              <w:rPr>
                <w:rFonts w:ascii="宋体" w:hAnsi="宋体" w:eastAsia="宋体"/>
                <w:sz w:val="24"/>
                <w:szCs w:val="24"/>
                <w:lang w:eastAsia="zh-Hans"/>
              </w:rPr>
            </w:pPr>
          </w:p>
          <w:p>
            <w:pPr>
              <w:rPr>
                <w:rFonts w:ascii="宋体" w:hAnsi="宋体" w:eastAsia="宋体"/>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微软雅黑">
    <w:altName w:val="汉仪旗黑"/>
    <w:panose1 w:val="020B0503020204020204"/>
    <w:charset w:val="86"/>
    <w:family w:val="swiss"/>
    <w:pitch w:val="default"/>
    <w:sig w:usb0="00000000" w:usb1="00000000" w:usb2="00000016" w:usb3="00000000" w:csb0="0004001F" w:csb1="00000000"/>
  </w:font>
  <w:font w:name="Cambria Math">
    <w:altName w:val="Kingsoft Math"/>
    <w:panose1 w:val="02040503050406030204"/>
    <w:charset w:val="00"/>
    <w:family w:val="roman"/>
    <w:pitch w:val="default"/>
    <w:sig w:usb0="00000000" w:usb1="00000000" w:usb2="02000000" w:usb3="00000000" w:csb0="2000019F"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MingLiU_HKSCS">
    <w:altName w:val="宋体-繁"/>
    <w:panose1 w:val="02020500000000000000"/>
    <w:charset w:val="88"/>
    <w:family w:val="roman"/>
    <w:pitch w:val="default"/>
    <w:sig w:usb0="00000000" w:usb1="00000000" w:usb2="00000016" w:usb3="00000000" w:csb0="00100001" w:csb1="00000000"/>
  </w:font>
  <w:font w:name="Meiryo">
    <w:altName w:val="Hiragino Sans"/>
    <w:panose1 w:val="020B0604030504040204"/>
    <w:charset w:val="80"/>
    <w:family w:val="swiss"/>
    <w:pitch w:val="default"/>
    <w:sig w:usb0="00000000" w:usb1="00000000" w:usb2="00010012" w:usb3="00000000" w:csb0="0002009F" w:csb1="00000000"/>
  </w:font>
  <w:font w:name="手札体-繁">
    <w:altName w:val="苹方-简"/>
    <w:panose1 w:val="03000500000000000000"/>
    <w:charset w:val="86"/>
    <w:family w:val="auto"/>
    <w:pitch w:val="default"/>
    <w:sig w:usb0="00000000" w:usb1="00000000" w:usb2="00000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宋体-繁">
    <w:panose1 w:val="02010600040101010101"/>
    <w:charset w:val="86"/>
    <w:family w:val="auto"/>
    <w:pitch w:val="default"/>
    <w:sig w:usb0="00000287" w:usb1="080F0000" w:usb2="00000000" w:usb3="00000000" w:csb0="0004009F" w:csb1="DFD70000"/>
  </w:font>
  <w:font w:name="Hiragino Sans">
    <w:panose1 w:val="020B0700000000000000"/>
    <w:charset w:val="80"/>
    <w:family w:val="auto"/>
    <w:pitch w:val="default"/>
    <w:sig w:usb0="800002CF" w:usb1="6AC7FCFC" w:usb2="00000012" w:usb3="00000000" w:csb0="0002000D" w:csb1="00000000"/>
  </w:font>
  <w:font w:name="汉仪旗黑">
    <w:panose1 w:val="00020600040101010101"/>
    <w:charset w:val="86"/>
    <w:family w:val="auto"/>
    <w:pitch w:val="default"/>
    <w:sig w:usb0="A00002BF" w:usb1="1ACF7CFA" w:usb2="00000016" w:usb3="00000000" w:csb0="0004009F" w:csb1="DFD70000"/>
  </w:font>
  <w:font w:name="Kingsoft Math">
    <w:panose1 w:val="02040503050406030204"/>
    <w:charset w:val="00"/>
    <w:family w:val="auto"/>
    <w:pitch w:val="default"/>
    <w:sig w:usb0="80000087" w:usb1="00002068" w:usb2="00000000" w:usb3="00000000" w:csb0="2000019F" w:csb1="00000000"/>
  </w:font>
  <w:font w:name="等线">
    <w:altName w:val="汉仪中等线KW"/>
    <w:panose1 w:val="00000000000000000000"/>
    <w:charset w:val="86"/>
    <w:family w:val="auto"/>
    <w:pitch w:val="default"/>
    <w:sig w:usb0="00000000" w:usb1="00000000" w:usb2="00000016" w:usb3="00000000" w:csb0="0004000F" w:csb1="00000000"/>
  </w:font>
  <w:font w:name=".pingfang sc">
    <w:altName w:val="苹方-简"/>
    <w:panose1 w:val="020B0400000000000000"/>
    <w:charset w:val="86"/>
    <w:family w:val="auto"/>
    <w:pitch w:val="default"/>
    <w:sig w:usb0="00000000" w:usb1="00000000" w:usb2="00000017" w:usb3="00000000" w:csb0="00040001" w:csb1="00000000"/>
  </w:font>
  <w:font w:name=".Apple Color Emoji UI">
    <w:altName w:val="苹方-简"/>
    <w:panose1 w:val="00000000000000000000"/>
    <w:charset w:val="00"/>
    <w:family w:val="auto"/>
    <w:pitch w:val="default"/>
    <w:sig w:usb0="00000000" w:usb1="00000000" w:usb2="14000000" w:usb3="00000000" w:csb0="00000001" w:csb1="00000000"/>
  </w:font>
  <w:font w:name="Arial">
    <w:panose1 w:val="020B0704020202020204"/>
    <w:charset w:val="00"/>
    <w:family w:val="auto"/>
    <w:pitch w:val="default"/>
    <w:sig w:usb0="E0002AFF" w:usb1="C0007843" w:usb2="00000009" w:usb3="00000000" w:csb0="400001FF" w:csb1="FFFF0000"/>
  </w:font>
  <w:font w:name="等线 Light">
    <w:altName w:val="汉仪中等线KW"/>
    <w:panose1 w:val="00000000000000000000"/>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Microsoft YaHei">
    <w:altName w:val="汉仪旗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DC6D4"/>
    <w:multiLevelType w:val="singleLevel"/>
    <w:tmpl w:val="61CDC6D4"/>
    <w:lvl w:ilvl="0" w:tentative="0">
      <w:start w:val="5"/>
      <w:numFmt w:val="decimal"/>
      <w:suff w:val="space"/>
      <w:lvlText w:val="第%1章"/>
      <w:lvlJc w:val="left"/>
    </w:lvl>
  </w:abstractNum>
  <w:abstractNum w:abstractNumId="1">
    <w:nsid w:val="62E4CB03"/>
    <w:multiLevelType w:val="singleLevel"/>
    <w:tmpl w:val="62E4CB03"/>
    <w:lvl w:ilvl="0" w:tentative="0">
      <w:start w:val="3"/>
      <w:numFmt w:val="decimal"/>
      <w:suff w:val="space"/>
      <w:lvlText w:val="第%1章"/>
      <w:lvlJc w:val="left"/>
    </w:lvl>
  </w:abstractNum>
  <w:abstractNum w:abstractNumId="2">
    <w:nsid w:val="62E4D2DF"/>
    <w:multiLevelType w:val="singleLevel"/>
    <w:tmpl w:val="62E4D2DF"/>
    <w:lvl w:ilvl="0" w:tentative="0">
      <w:start w:val="2"/>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A64D2"/>
    <w:rsid w:val="000B0FCB"/>
    <w:rsid w:val="000D7272"/>
    <w:rsid w:val="000F34C8"/>
    <w:rsid w:val="001C5A8D"/>
    <w:rsid w:val="00252F6C"/>
    <w:rsid w:val="00272743"/>
    <w:rsid w:val="002773A6"/>
    <w:rsid w:val="002D6529"/>
    <w:rsid w:val="0030267B"/>
    <w:rsid w:val="00325276"/>
    <w:rsid w:val="0035170F"/>
    <w:rsid w:val="00352EAE"/>
    <w:rsid w:val="0037006F"/>
    <w:rsid w:val="00385A05"/>
    <w:rsid w:val="003A2323"/>
    <w:rsid w:val="004614F8"/>
    <w:rsid w:val="004D5DA9"/>
    <w:rsid w:val="005A6A73"/>
    <w:rsid w:val="006F4DEA"/>
    <w:rsid w:val="00786DE7"/>
    <w:rsid w:val="008A78C3"/>
    <w:rsid w:val="008D0F26"/>
    <w:rsid w:val="00AC5095"/>
    <w:rsid w:val="00B17F4D"/>
    <w:rsid w:val="00C50C1E"/>
    <w:rsid w:val="00C73A3E"/>
    <w:rsid w:val="00CC0464"/>
    <w:rsid w:val="00CC6D2E"/>
    <w:rsid w:val="00D94DD8"/>
    <w:rsid w:val="00DE464E"/>
    <w:rsid w:val="00DF472A"/>
    <w:rsid w:val="00E03F74"/>
    <w:rsid w:val="00EE2753"/>
    <w:rsid w:val="00F174B7"/>
    <w:rsid w:val="00F66126"/>
    <w:rsid w:val="00F9166F"/>
    <w:rsid w:val="00FA6165"/>
    <w:rsid w:val="0EF5041D"/>
    <w:rsid w:val="35FFFB1C"/>
    <w:rsid w:val="3ADD78D2"/>
    <w:rsid w:val="3BFFFABB"/>
    <w:rsid w:val="3E75C36D"/>
    <w:rsid w:val="3F6FB412"/>
    <w:rsid w:val="3F7D4122"/>
    <w:rsid w:val="3FDFC690"/>
    <w:rsid w:val="4FFF2FF8"/>
    <w:rsid w:val="562F5CEF"/>
    <w:rsid w:val="57F1E750"/>
    <w:rsid w:val="599F314E"/>
    <w:rsid w:val="5BFBE989"/>
    <w:rsid w:val="5DFFAE8F"/>
    <w:rsid w:val="5EBBEF79"/>
    <w:rsid w:val="5F396205"/>
    <w:rsid w:val="5FFF9B14"/>
    <w:rsid w:val="67FD7758"/>
    <w:rsid w:val="6F2F302B"/>
    <w:rsid w:val="7577CE9B"/>
    <w:rsid w:val="75E528EF"/>
    <w:rsid w:val="78645706"/>
    <w:rsid w:val="7A565B5C"/>
    <w:rsid w:val="7A6FE5CF"/>
    <w:rsid w:val="7B3B5134"/>
    <w:rsid w:val="7B3B9C7A"/>
    <w:rsid w:val="7BCFACC7"/>
    <w:rsid w:val="7BDF7772"/>
    <w:rsid w:val="7DF6BA42"/>
    <w:rsid w:val="7ECF0666"/>
    <w:rsid w:val="7EFF0A70"/>
    <w:rsid w:val="7F4E9973"/>
    <w:rsid w:val="7F5F192A"/>
    <w:rsid w:val="7F7D033C"/>
    <w:rsid w:val="7FEB7A97"/>
    <w:rsid w:val="7FF95EBE"/>
    <w:rsid w:val="7FFC27DE"/>
    <w:rsid w:val="BE7D5F93"/>
    <w:rsid w:val="BFFF60EA"/>
    <w:rsid w:val="CB7CE6AA"/>
    <w:rsid w:val="CFFFE6E9"/>
    <w:rsid w:val="D3DF4C81"/>
    <w:rsid w:val="D6FF4CC7"/>
    <w:rsid w:val="D6FF7B37"/>
    <w:rsid w:val="DF3E5EE8"/>
    <w:rsid w:val="DFD2B55C"/>
    <w:rsid w:val="DFDFE612"/>
    <w:rsid w:val="DFFBFD8A"/>
    <w:rsid w:val="DFFF393D"/>
    <w:rsid w:val="EEF41852"/>
    <w:rsid w:val="EEFF672D"/>
    <w:rsid w:val="F1E7F9A5"/>
    <w:rsid w:val="F3EF3092"/>
    <w:rsid w:val="F75A895F"/>
    <w:rsid w:val="F8FD28BA"/>
    <w:rsid w:val="F9BF1B82"/>
    <w:rsid w:val="FA6F4BC2"/>
    <w:rsid w:val="FA7FE5F6"/>
    <w:rsid w:val="FB7A0FD2"/>
    <w:rsid w:val="FBCEC7DB"/>
    <w:rsid w:val="FBF3F9B0"/>
    <w:rsid w:val="FBF54676"/>
    <w:rsid w:val="FBF738D2"/>
    <w:rsid w:val="FCF7BED9"/>
    <w:rsid w:val="FD7B8204"/>
    <w:rsid w:val="FE6E9D09"/>
    <w:rsid w:val="FEAFBF71"/>
    <w:rsid w:val="FFAE748B"/>
    <w:rsid w:val="FFBE370F"/>
    <w:rsid w:val="FFC7B420"/>
    <w:rsid w:val="FFE78A86"/>
    <w:rsid w:val="FFF1FCB5"/>
    <w:rsid w:val="FFF3B5F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3"/>
    <w:basedOn w:val="1"/>
    <w:next w:val="1"/>
    <w:unhideWhenUsed/>
    <w:qFormat/>
    <w:uiPriority w:val="9"/>
    <w:pPr>
      <w:spacing w:beforeAutospacing="1" w:afterAutospacing="1"/>
      <w:jc w:val="left"/>
      <w:outlineLvl w:val="2"/>
    </w:pPr>
    <w:rPr>
      <w:rFonts w:hint="eastAsia" w:ascii="宋体" w:hAnsi="宋体" w:eastAsia="宋体" w:cs="Times New Roman"/>
      <w:b/>
      <w:kern w:val="0"/>
      <w:sz w:val="27"/>
      <w:szCs w:val="27"/>
    </w:rPr>
  </w:style>
  <w:style w:type="character" w:default="1" w:styleId="7">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rPr>
      <w:sz w:val="24"/>
    </w:rPr>
  </w:style>
  <w:style w:type="character" w:styleId="8">
    <w:name w:val="Hyperlink"/>
    <w:basedOn w:val="7"/>
    <w:unhideWhenUsed/>
    <w:qFormat/>
    <w:uiPriority w:val="99"/>
    <w:rPr>
      <w:color w:val="0000FF"/>
      <w:u w:val="single"/>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1">
    <w:name w:val="列出段落1"/>
    <w:basedOn w:val="1"/>
    <w:qFormat/>
    <w:uiPriority w:val="34"/>
    <w:pPr>
      <w:ind w:firstLine="420" w:firstLineChars="200"/>
    </w:pPr>
  </w:style>
  <w:style w:type="character" w:customStyle="1" w:styleId="12">
    <w:name w:val="页眉字符"/>
    <w:basedOn w:val="7"/>
    <w:link w:val="5"/>
    <w:qFormat/>
    <w:uiPriority w:val="99"/>
    <w:rPr>
      <w:sz w:val="18"/>
      <w:szCs w:val="18"/>
    </w:rPr>
  </w:style>
  <w:style w:type="character" w:customStyle="1" w:styleId="13">
    <w:name w:val="页脚字符"/>
    <w:basedOn w:val="7"/>
    <w:link w:val="4"/>
    <w:qFormat/>
    <w:uiPriority w:val="99"/>
    <w:rPr>
      <w:sz w:val="18"/>
      <w:szCs w:val="18"/>
    </w:rPr>
  </w:style>
  <w:style w:type="paragraph" w:customStyle="1" w:styleId="14">
    <w:name w:val="p2"/>
    <w:basedOn w:val="1"/>
    <w:qFormat/>
    <w:uiPriority w:val="0"/>
    <w:pPr>
      <w:jc w:val="left"/>
    </w:pPr>
    <w:rPr>
      <w:rFonts w:ascii=".pingfang sc" w:hAnsi=".pingfang sc" w:eastAsia=".pingfang sc" w:cs="Times New Roman"/>
      <w:color w:val="454545"/>
      <w:kern w:val="0"/>
      <w:sz w:val="24"/>
      <w:szCs w:val="24"/>
    </w:rPr>
  </w:style>
  <w:style w:type="paragraph" w:customStyle="1" w:styleId="15">
    <w:name w:val="p3"/>
    <w:basedOn w:val="1"/>
    <w:qFormat/>
    <w:uiPriority w:val="0"/>
    <w:pPr>
      <w:jc w:val="left"/>
    </w:pPr>
    <w:rPr>
      <w:rFonts w:ascii="Helvetica Neue" w:hAnsi="Helvetica Neue" w:eastAsia="Helvetica Neue" w:cs="Times New Roman"/>
      <w:color w:val="454545"/>
      <w:kern w:val="0"/>
      <w:sz w:val="24"/>
      <w:szCs w:val="24"/>
    </w:rPr>
  </w:style>
  <w:style w:type="character" w:customStyle="1" w:styleId="16">
    <w:name w:val="s1"/>
    <w:basedOn w:val="7"/>
    <w:qFormat/>
    <w:uiPriority w:val="0"/>
    <w:rPr>
      <w:rFonts w:hint="default" w:ascii="Helvetica Neue" w:hAnsi="Helvetica Neue" w:eastAsia="Helvetica Neue" w:cs="Helvetica Neue"/>
      <w:sz w:val="24"/>
      <w:szCs w:val="24"/>
    </w:rPr>
  </w:style>
  <w:style w:type="paragraph" w:customStyle="1" w:styleId="17">
    <w:name w:val="p1"/>
    <w:basedOn w:val="1"/>
    <w:qFormat/>
    <w:uiPriority w:val="0"/>
    <w:rPr>
      <w:rFonts w:ascii=".pingfang sc" w:hAnsi=".pingfang sc" w:eastAsia=".pingfang sc" w:cs="Times New Roman"/>
      <w:color w:val="454545"/>
      <w:kern w:val="0"/>
      <w:sz w:val="24"/>
      <w:szCs w:val="24"/>
    </w:rPr>
  </w:style>
  <w:style w:type="paragraph" w:customStyle="1" w:styleId="18">
    <w:name w:val="p4"/>
    <w:basedOn w:val="1"/>
    <w:qFormat/>
    <w:uiPriority w:val="0"/>
    <w:rPr>
      <w:rFonts w:ascii="Helvetica Neue" w:hAnsi="Helvetica Neue" w:eastAsia="Helvetica Neue" w:cs="Times New Roman"/>
      <w:color w:val="454545"/>
      <w:kern w:val="0"/>
      <w:sz w:val="24"/>
      <w:szCs w:val="24"/>
    </w:rPr>
  </w:style>
  <w:style w:type="paragraph" w:customStyle="1" w:styleId="19">
    <w:name w:val="列表段落1"/>
    <w:basedOn w:val="1"/>
    <w:qFormat/>
    <w:uiPriority w:val="34"/>
    <w:pPr>
      <w:ind w:firstLine="420" w:firstLineChars="200"/>
    </w:pPr>
  </w:style>
  <w:style w:type="character" w:customStyle="1" w:styleId="20">
    <w:name w:val="s2"/>
    <w:basedOn w:val="7"/>
    <w:qFormat/>
    <w:uiPriority w:val="0"/>
    <w:rPr>
      <w:color w:val="E4AF0A"/>
    </w:rPr>
  </w:style>
  <w:style w:type="character" w:customStyle="1" w:styleId="21">
    <w:name w:val="apple-tab-span"/>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744</Words>
  <Characters>4241</Characters>
  <Lines>35</Lines>
  <Paragraphs>9</Paragraphs>
  <ScaleCrop>false</ScaleCrop>
  <LinksUpToDate>false</LinksUpToDate>
  <CharactersWithSpaces>4976</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2021-12-15T19:20:00Z</dcterms:created>
  <dc:creator>Muzi Youzi</dc:creator>
  <cp:lastModifiedBy>yao</cp:lastModifiedBy>
  <cp:lastPrinted>2021-12-16T02:40:00Z</cp:lastPrinted>
  <dcterms:modified xsi:type="dcterms:W3CDTF">2022-08-09T07:27:55Z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