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AC8D" w14:textId="77777777" w:rsidR="00F9166F" w:rsidRPr="00F9166F" w:rsidRDefault="00F9166F" w:rsidP="00BE0BF0">
      <w:pPr>
        <w:spacing w:line="360" w:lineRule="auto"/>
        <w:rPr>
          <w:sz w:val="44"/>
          <w:szCs w:val="44"/>
        </w:rPr>
      </w:pPr>
    </w:p>
    <w:p w14:paraId="5C9C93E8" w14:textId="77777777" w:rsidR="00F9166F" w:rsidRPr="00F9166F" w:rsidRDefault="00F9166F" w:rsidP="00767013">
      <w:pPr>
        <w:spacing w:line="360" w:lineRule="auto"/>
        <w:jc w:val="center"/>
        <w:rPr>
          <w:sz w:val="44"/>
          <w:szCs w:val="44"/>
        </w:rPr>
      </w:pPr>
    </w:p>
    <w:p w14:paraId="7DE320B1" w14:textId="77777777" w:rsidR="00F9166F" w:rsidRPr="00F9166F" w:rsidRDefault="00F9166F" w:rsidP="00767013">
      <w:pPr>
        <w:spacing w:line="360" w:lineRule="auto"/>
        <w:jc w:val="center"/>
        <w:rPr>
          <w:sz w:val="44"/>
          <w:szCs w:val="44"/>
        </w:rPr>
      </w:pPr>
    </w:p>
    <w:p w14:paraId="0D6A1858" w14:textId="03A1FD13" w:rsidR="00F9166F" w:rsidRDefault="00F9166F" w:rsidP="00767013">
      <w:pPr>
        <w:spacing w:line="360" w:lineRule="auto"/>
        <w:jc w:val="center"/>
        <w:rPr>
          <w:sz w:val="44"/>
          <w:szCs w:val="44"/>
        </w:rPr>
      </w:pPr>
      <w:r w:rsidRPr="00F9166F">
        <w:rPr>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767013">
      <w:pPr>
        <w:spacing w:line="360" w:lineRule="auto"/>
        <w:jc w:val="center"/>
        <w:rPr>
          <w:sz w:val="44"/>
          <w:szCs w:val="44"/>
        </w:rPr>
      </w:pPr>
    </w:p>
    <w:p w14:paraId="3A34AD21" w14:textId="77777777" w:rsidR="00F9166F" w:rsidRPr="00F9166F" w:rsidRDefault="00F9166F" w:rsidP="00767013">
      <w:pPr>
        <w:spacing w:line="360" w:lineRule="auto"/>
        <w:jc w:val="center"/>
        <w:rPr>
          <w:sz w:val="44"/>
          <w:szCs w:val="44"/>
        </w:rPr>
      </w:pPr>
      <w:r w:rsidRPr="00F9166F">
        <w:rPr>
          <w:rFonts w:hint="eastAsia"/>
          <w:sz w:val="44"/>
          <w:szCs w:val="44"/>
        </w:rPr>
        <w:t>中国人民大学经济学院以研究生毕业同等学力</w:t>
      </w:r>
    </w:p>
    <w:p w14:paraId="11E29791" w14:textId="77777777" w:rsidR="00F9166F" w:rsidRPr="00F9166F" w:rsidRDefault="00F9166F" w:rsidP="00767013">
      <w:pPr>
        <w:spacing w:line="360" w:lineRule="auto"/>
        <w:jc w:val="center"/>
        <w:rPr>
          <w:sz w:val="44"/>
          <w:szCs w:val="44"/>
        </w:rPr>
      </w:pPr>
      <w:r w:rsidRPr="00F9166F">
        <w:rPr>
          <w:rFonts w:hint="eastAsia"/>
          <w:sz w:val="44"/>
          <w:szCs w:val="44"/>
        </w:rPr>
        <w:t>申请硕士学位论文写作报告</w:t>
      </w:r>
    </w:p>
    <w:p w14:paraId="3CDD6194" w14:textId="77777777" w:rsidR="00F9166F" w:rsidRPr="00F9166F" w:rsidRDefault="00F9166F" w:rsidP="00767013">
      <w:pPr>
        <w:spacing w:line="360" w:lineRule="auto"/>
        <w:jc w:val="center"/>
        <w:rPr>
          <w:sz w:val="44"/>
          <w:szCs w:val="44"/>
        </w:rPr>
      </w:pPr>
    </w:p>
    <w:p w14:paraId="13F544AF" w14:textId="77777777" w:rsidR="00F9166F" w:rsidRPr="00F9166F" w:rsidRDefault="00F9166F" w:rsidP="00767013">
      <w:pPr>
        <w:spacing w:line="360" w:lineRule="auto"/>
        <w:jc w:val="center"/>
        <w:rPr>
          <w:sz w:val="44"/>
          <w:szCs w:val="44"/>
        </w:rPr>
      </w:pPr>
    </w:p>
    <w:p w14:paraId="43589FDA" w14:textId="77777777" w:rsidR="00F9166F" w:rsidRPr="00F9166F" w:rsidRDefault="00F9166F" w:rsidP="00767013">
      <w:pPr>
        <w:spacing w:line="360" w:lineRule="auto"/>
        <w:jc w:val="center"/>
        <w:rPr>
          <w:sz w:val="44"/>
          <w:szCs w:val="44"/>
        </w:rPr>
      </w:pPr>
    </w:p>
    <w:p w14:paraId="2A9DFAD5" w14:textId="4A8619D8" w:rsidR="00F9166F" w:rsidRPr="00F9166F" w:rsidRDefault="00F9166F" w:rsidP="00767013">
      <w:pPr>
        <w:spacing w:line="360" w:lineRule="auto"/>
        <w:ind w:firstLineChars="1250" w:firstLine="4000"/>
        <w:rPr>
          <w:sz w:val="32"/>
          <w:szCs w:val="32"/>
        </w:rPr>
      </w:pPr>
      <w:r w:rsidRPr="00F9166F">
        <w:rPr>
          <w:rFonts w:hint="eastAsia"/>
          <w:sz w:val="32"/>
          <w:szCs w:val="32"/>
        </w:rPr>
        <w:t>姓</w:t>
      </w:r>
      <w:r>
        <w:rPr>
          <w:rFonts w:hint="eastAsia"/>
          <w:sz w:val="32"/>
          <w:szCs w:val="32"/>
        </w:rPr>
        <w:t xml:space="preserve"> </w:t>
      </w:r>
      <w:r>
        <w:rPr>
          <w:sz w:val="32"/>
          <w:szCs w:val="32"/>
        </w:rPr>
        <w:t xml:space="preserve">  </w:t>
      </w:r>
      <w:r w:rsidR="00767013">
        <w:rPr>
          <w:sz w:val="32"/>
          <w:szCs w:val="32"/>
        </w:rPr>
        <w:t xml:space="preserve"> </w:t>
      </w:r>
      <w:r w:rsidRPr="00F9166F">
        <w:rPr>
          <w:rFonts w:hint="eastAsia"/>
          <w:sz w:val="32"/>
          <w:szCs w:val="32"/>
        </w:rPr>
        <w:t>名：</w:t>
      </w:r>
      <w:r w:rsidRPr="00F9166F">
        <w:rPr>
          <w:rFonts w:hint="eastAsia"/>
          <w:sz w:val="32"/>
          <w:szCs w:val="32"/>
          <w:u w:val="single"/>
        </w:rPr>
        <w:t xml:space="preserve"> </w:t>
      </w:r>
      <w:r w:rsidRPr="00F9166F">
        <w:rPr>
          <w:sz w:val="32"/>
          <w:szCs w:val="32"/>
          <w:u w:val="single"/>
        </w:rPr>
        <w:t xml:space="preserve">   </w:t>
      </w:r>
      <w:r w:rsidR="00002B19">
        <w:rPr>
          <w:rFonts w:hint="eastAsia"/>
          <w:sz w:val="32"/>
          <w:szCs w:val="32"/>
          <w:u w:val="single"/>
        </w:rPr>
        <w:t>赵琮玮</w:t>
      </w:r>
      <w:r w:rsidR="00767013">
        <w:rPr>
          <w:rFonts w:hint="eastAsia"/>
          <w:sz w:val="32"/>
          <w:szCs w:val="32"/>
          <w:u w:val="single"/>
        </w:rPr>
        <w:t xml:space="preserve"> </w:t>
      </w:r>
      <w:r w:rsidR="00767013">
        <w:rPr>
          <w:sz w:val="32"/>
          <w:szCs w:val="32"/>
          <w:u w:val="single"/>
        </w:rPr>
        <w:t xml:space="preserve">   </w:t>
      </w:r>
    </w:p>
    <w:p w14:paraId="09AC859D" w14:textId="361001CF" w:rsidR="00F9166F" w:rsidRPr="00F9166F" w:rsidRDefault="00F9166F" w:rsidP="00767013">
      <w:pPr>
        <w:spacing w:line="360" w:lineRule="auto"/>
        <w:ind w:firstLineChars="1247" w:firstLine="3990"/>
        <w:rPr>
          <w:sz w:val="32"/>
          <w:szCs w:val="32"/>
        </w:rPr>
      </w:pPr>
      <w:r w:rsidRPr="00F9166F">
        <w:rPr>
          <w:rFonts w:hint="eastAsia"/>
          <w:sz w:val="32"/>
          <w:szCs w:val="32"/>
        </w:rPr>
        <w:t>资格证号：</w:t>
      </w:r>
      <w:r w:rsidRPr="00F9166F">
        <w:rPr>
          <w:rFonts w:hint="eastAsia"/>
          <w:sz w:val="32"/>
          <w:szCs w:val="32"/>
          <w:u w:val="single"/>
        </w:rPr>
        <w:t xml:space="preserve"> </w:t>
      </w:r>
      <w:r w:rsidRPr="00F9166F">
        <w:rPr>
          <w:sz w:val="32"/>
          <w:szCs w:val="32"/>
          <w:u w:val="single"/>
        </w:rPr>
        <w:t xml:space="preserve"> </w:t>
      </w:r>
      <w:r w:rsidR="00767013">
        <w:rPr>
          <w:sz w:val="32"/>
          <w:szCs w:val="32"/>
          <w:u w:val="single"/>
        </w:rPr>
        <w:t xml:space="preserve"> </w:t>
      </w:r>
      <w:r w:rsidR="00002B19">
        <w:rPr>
          <w:sz w:val="32"/>
          <w:szCs w:val="32"/>
          <w:u w:val="single"/>
        </w:rPr>
        <w:t>81040964</w:t>
      </w:r>
      <w:r w:rsidR="00767013">
        <w:rPr>
          <w:sz w:val="32"/>
          <w:szCs w:val="32"/>
          <w:u w:val="single"/>
        </w:rPr>
        <w:t xml:space="preserve">   </w:t>
      </w:r>
    </w:p>
    <w:p w14:paraId="3A8E8F68" w14:textId="09CFB939" w:rsidR="00F9166F" w:rsidRPr="00F9166F" w:rsidRDefault="00F9166F" w:rsidP="00767013">
      <w:pPr>
        <w:spacing w:line="360" w:lineRule="auto"/>
        <w:ind w:firstLineChars="1247" w:firstLine="3990"/>
        <w:rPr>
          <w:sz w:val="32"/>
          <w:szCs w:val="32"/>
        </w:rPr>
      </w:pPr>
      <w:r w:rsidRPr="00F9166F">
        <w:rPr>
          <w:rFonts w:hint="eastAsia"/>
          <w:sz w:val="32"/>
          <w:szCs w:val="32"/>
        </w:rPr>
        <w:t>专业名称：</w:t>
      </w:r>
      <w:r w:rsidRPr="00F9166F">
        <w:rPr>
          <w:rFonts w:hint="eastAsia"/>
          <w:sz w:val="32"/>
          <w:szCs w:val="32"/>
          <w:u w:val="single"/>
        </w:rPr>
        <w:t xml:space="preserve"> </w:t>
      </w:r>
      <w:r w:rsidR="00002B19">
        <w:rPr>
          <w:sz w:val="32"/>
          <w:szCs w:val="32"/>
          <w:u w:val="single"/>
        </w:rPr>
        <w:t xml:space="preserve"> </w:t>
      </w:r>
      <w:r w:rsidR="00002B19">
        <w:rPr>
          <w:rFonts w:hint="eastAsia"/>
          <w:sz w:val="32"/>
          <w:szCs w:val="32"/>
          <w:u w:val="single"/>
        </w:rPr>
        <w:t>企业经济学</w:t>
      </w:r>
      <w:r w:rsidR="00767013">
        <w:rPr>
          <w:rFonts w:hint="eastAsia"/>
          <w:sz w:val="32"/>
          <w:szCs w:val="32"/>
          <w:u w:val="single"/>
        </w:rPr>
        <w:t xml:space="preserve"> </w:t>
      </w:r>
      <w:r w:rsidR="00767013">
        <w:rPr>
          <w:sz w:val="32"/>
          <w:szCs w:val="32"/>
          <w:u w:val="single"/>
        </w:rPr>
        <w:t xml:space="preserve"> </w:t>
      </w:r>
    </w:p>
    <w:p w14:paraId="5940C77A" w14:textId="28F57551" w:rsidR="007C7980" w:rsidRDefault="00F9166F" w:rsidP="00767013">
      <w:pPr>
        <w:spacing w:line="360" w:lineRule="auto"/>
        <w:ind w:leftChars="200" w:left="480" w:firstLineChars="700" w:firstLine="2240"/>
        <w:rPr>
          <w:sz w:val="32"/>
          <w:szCs w:val="32"/>
          <w:u w:val="single"/>
        </w:rPr>
      </w:pPr>
      <w:r w:rsidRPr="00F9166F">
        <w:rPr>
          <w:rFonts w:hint="eastAsia"/>
          <w:sz w:val="32"/>
          <w:szCs w:val="32"/>
        </w:rPr>
        <w:t>拟定学位论文题目：</w:t>
      </w:r>
      <w:r w:rsidRPr="00F9166F">
        <w:rPr>
          <w:rFonts w:hint="eastAsia"/>
          <w:sz w:val="32"/>
          <w:szCs w:val="32"/>
          <w:u w:val="single"/>
        </w:rPr>
        <w:t xml:space="preserve"> </w:t>
      </w:r>
      <w:r w:rsidR="00767013">
        <w:rPr>
          <w:sz w:val="32"/>
          <w:szCs w:val="32"/>
          <w:u w:val="single"/>
        </w:rPr>
        <w:t xml:space="preserve"> </w:t>
      </w:r>
      <w:r w:rsidR="001E64C0">
        <w:rPr>
          <w:rFonts w:hint="eastAsia"/>
          <w:sz w:val="32"/>
          <w:szCs w:val="32"/>
          <w:u w:val="single"/>
        </w:rPr>
        <w:t>数字化转型</w:t>
      </w:r>
      <w:r w:rsidR="00767013">
        <w:rPr>
          <w:rFonts w:hint="eastAsia"/>
          <w:sz w:val="32"/>
          <w:szCs w:val="32"/>
          <w:u w:val="single"/>
        </w:rPr>
        <w:t xml:space="preserve"> </w:t>
      </w:r>
      <w:r w:rsidR="00767013">
        <w:rPr>
          <w:sz w:val="32"/>
          <w:szCs w:val="32"/>
          <w:u w:val="single"/>
        </w:rPr>
        <w:t xml:space="preserve"> </w:t>
      </w:r>
    </w:p>
    <w:p w14:paraId="70A331A4" w14:textId="5D057837" w:rsidR="00F9166F" w:rsidRPr="00D2575A" w:rsidRDefault="00767013" w:rsidP="00767013">
      <w:pPr>
        <w:spacing w:line="360" w:lineRule="auto"/>
        <w:ind w:firstLineChars="850" w:firstLine="2720"/>
        <w:rPr>
          <w:sz w:val="32"/>
          <w:szCs w:val="32"/>
          <w:u w:val="single"/>
        </w:rPr>
      </w:pPr>
      <w:r>
        <w:rPr>
          <w:rFonts w:hint="eastAsia"/>
          <w:sz w:val="32"/>
          <w:szCs w:val="32"/>
          <w:u w:val="single"/>
        </w:rPr>
        <w:t xml:space="preserve"> </w:t>
      </w:r>
      <w:r>
        <w:rPr>
          <w:sz w:val="32"/>
          <w:szCs w:val="32"/>
          <w:u w:val="single"/>
        </w:rPr>
        <w:t xml:space="preserve">      </w:t>
      </w:r>
      <w:r w:rsidR="007C7980">
        <w:rPr>
          <w:rFonts w:hint="eastAsia"/>
          <w:sz w:val="32"/>
          <w:szCs w:val="32"/>
          <w:u w:val="single"/>
        </w:rPr>
        <w:t>对零售企业</w:t>
      </w:r>
      <w:r w:rsidR="00A437B0">
        <w:rPr>
          <w:rFonts w:hint="eastAsia"/>
          <w:sz w:val="32"/>
          <w:szCs w:val="32"/>
          <w:u w:val="single"/>
        </w:rPr>
        <w:t>价值</w:t>
      </w:r>
      <w:r w:rsidR="007C7980">
        <w:rPr>
          <w:rFonts w:hint="eastAsia"/>
          <w:sz w:val="32"/>
          <w:szCs w:val="32"/>
          <w:u w:val="single"/>
        </w:rPr>
        <w:t>的影响研究</w:t>
      </w:r>
      <w:r>
        <w:rPr>
          <w:rFonts w:hint="eastAsia"/>
          <w:sz w:val="32"/>
          <w:szCs w:val="32"/>
          <w:u w:val="single"/>
        </w:rPr>
        <w:t xml:space="preserve"> </w:t>
      </w:r>
    </w:p>
    <w:p w14:paraId="098C1502" w14:textId="030B1638" w:rsidR="00F66126" w:rsidRDefault="00F66126" w:rsidP="00767013">
      <w:pPr>
        <w:spacing w:line="360" w:lineRule="auto"/>
        <w:jc w:val="center"/>
        <w:rPr>
          <w:sz w:val="32"/>
          <w:szCs w:val="32"/>
        </w:rPr>
      </w:pPr>
    </w:p>
    <w:p w14:paraId="5B600DE0" w14:textId="0F0138AD" w:rsidR="002D6529" w:rsidRPr="00A437B0" w:rsidRDefault="002D6529" w:rsidP="00767013">
      <w:pPr>
        <w:spacing w:line="360" w:lineRule="auto"/>
        <w:jc w:val="center"/>
        <w:rPr>
          <w:sz w:val="32"/>
          <w:szCs w:val="32"/>
        </w:rPr>
      </w:pPr>
    </w:p>
    <w:p w14:paraId="3CE7F75A" w14:textId="77777777" w:rsidR="002D6529" w:rsidRPr="007C7980" w:rsidRDefault="002D6529" w:rsidP="00767013">
      <w:pPr>
        <w:spacing w:line="360" w:lineRule="auto"/>
        <w:jc w:val="center"/>
        <w:rPr>
          <w:sz w:val="32"/>
          <w:szCs w:val="32"/>
        </w:rPr>
      </w:pPr>
    </w:p>
    <w:p w14:paraId="004CC756" w14:textId="1C87CE77" w:rsidR="0037006F" w:rsidRDefault="0037006F" w:rsidP="00BE0BF0">
      <w:pPr>
        <w:spacing w:line="360" w:lineRule="auto"/>
        <w:rPr>
          <w:sz w:val="32"/>
          <w:szCs w:val="32"/>
        </w:rPr>
      </w:pPr>
    </w:p>
    <w:p w14:paraId="210862C2" w14:textId="59C15ED4" w:rsidR="0037006F" w:rsidRDefault="0037006F" w:rsidP="00BE0BF0">
      <w:pPr>
        <w:spacing w:line="360" w:lineRule="auto"/>
        <w:rPr>
          <w:sz w:val="32"/>
          <w:szCs w:val="32"/>
        </w:rPr>
      </w:pPr>
    </w:p>
    <w:p w14:paraId="4436E69F" w14:textId="77777777" w:rsidR="004D5DA9" w:rsidRDefault="004D5DA9" w:rsidP="00BE0BF0">
      <w:pPr>
        <w:spacing w:line="360" w:lineRule="auto"/>
        <w:rPr>
          <w:sz w:val="32"/>
          <w:szCs w:val="32"/>
        </w:rPr>
      </w:pPr>
      <w:r>
        <w:rPr>
          <w:rFonts w:hint="eastAsia"/>
          <w:sz w:val="32"/>
          <w:szCs w:val="32"/>
        </w:rPr>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20C60562" w:rsidR="00C50C1E" w:rsidRDefault="00C50C1E" w:rsidP="00BE0BF0">
            <w:pPr>
              <w:spacing w:line="360" w:lineRule="auto"/>
              <w:rPr>
                <w:color w:val="FF0000"/>
              </w:rPr>
            </w:pPr>
            <w:r w:rsidRPr="004D5DA9">
              <w:rPr>
                <w:rFonts w:hint="eastAsia"/>
              </w:rPr>
              <w:lastRenderedPageBreak/>
              <w:t>1</w:t>
            </w:r>
            <w:r w:rsidRPr="004D5DA9">
              <w:t>.</w:t>
            </w:r>
            <w:r w:rsidRPr="004D5DA9">
              <w:rPr>
                <w:rFonts w:hint="eastAsia"/>
              </w:rPr>
              <w:t>目的及意义（</w:t>
            </w:r>
            <w:r w:rsidR="008D0F26">
              <w:t>8</w:t>
            </w:r>
            <w:r w:rsidRPr="004D5DA9">
              <w:t>00</w:t>
            </w:r>
            <w:r w:rsidRPr="004D5DA9">
              <w:rPr>
                <w:rFonts w:hint="eastAsia"/>
              </w:rPr>
              <w:t>字以内）</w:t>
            </w:r>
            <w:r w:rsidRPr="004D5DA9">
              <w:rPr>
                <w:rFonts w:hint="eastAsia"/>
                <w:color w:val="FF0000"/>
              </w:rPr>
              <w:t>（</w:t>
            </w:r>
            <w:r w:rsidR="008D0F26">
              <w:rPr>
                <w:rFonts w:hint="eastAsia"/>
                <w:color w:val="FF0000"/>
              </w:rPr>
              <w:t>主要内容：</w:t>
            </w:r>
            <w:r w:rsidRPr="004D5DA9">
              <w:rPr>
                <w:rFonts w:hint="eastAsia"/>
                <w:color w:val="FF0000"/>
              </w:rPr>
              <w:t>阐述选题要解决什么问题，</w:t>
            </w:r>
            <w:r w:rsidR="008D0F26">
              <w:rPr>
                <w:rFonts w:hint="eastAsia"/>
                <w:color w:val="FF0000"/>
              </w:rPr>
              <w:t>选题</w:t>
            </w:r>
            <w:r w:rsidRPr="004D5DA9">
              <w:rPr>
                <w:rFonts w:hint="eastAsia"/>
                <w:color w:val="FF0000"/>
              </w:rPr>
              <w:t>有</w:t>
            </w:r>
            <w:r w:rsidR="008D0F26">
              <w:rPr>
                <w:rFonts w:hint="eastAsia"/>
                <w:color w:val="FF0000"/>
              </w:rPr>
              <w:t>何</w:t>
            </w:r>
            <w:r w:rsidRPr="004D5DA9">
              <w:rPr>
                <w:rFonts w:hint="eastAsia"/>
                <w:color w:val="FF0000"/>
              </w:rPr>
              <w:t>理论和现实意义）</w:t>
            </w:r>
          </w:p>
          <w:p w14:paraId="1FB0A6C5" w14:textId="77777777" w:rsidR="007277F0" w:rsidRDefault="007277F0" w:rsidP="007277F0">
            <w:pPr>
              <w:spacing w:line="360" w:lineRule="auto"/>
            </w:pPr>
          </w:p>
          <w:p w14:paraId="3DD62F0F" w14:textId="75ADC494" w:rsidR="007277F0" w:rsidRDefault="00A35C73" w:rsidP="0096577D">
            <w:pPr>
              <w:spacing w:line="360" w:lineRule="auto"/>
              <w:ind w:firstLineChars="150" w:firstLine="360"/>
            </w:pPr>
            <w:r w:rsidRPr="007277F0">
              <w:rPr>
                <w:rFonts w:hint="eastAsia"/>
              </w:rPr>
              <w:t>伴随着科技的不断进步，</w:t>
            </w:r>
            <w:r w:rsidR="0096577D" w:rsidRPr="0096577D">
              <w:t>数字技术作为推动经济增长的主要动力,持续渗透到社会经济的各个领域</w:t>
            </w:r>
            <w:r w:rsidR="0096577D">
              <w:rPr>
                <w:rFonts w:hint="eastAsia"/>
              </w:rPr>
              <w:t>。</w:t>
            </w:r>
            <w:r w:rsidR="0065353B" w:rsidRPr="007277F0">
              <w:rPr>
                <w:rFonts w:hint="eastAsia"/>
              </w:rPr>
              <w:t>数字经济的提出，以及数字化转型在</w:t>
            </w:r>
            <w:r w:rsidR="0096577D">
              <w:rPr>
                <w:rFonts w:hint="eastAsia"/>
              </w:rPr>
              <w:t>零售</w:t>
            </w:r>
            <w:r w:rsidR="0065353B" w:rsidRPr="007277F0">
              <w:rPr>
                <w:rFonts w:hint="eastAsia"/>
              </w:rPr>
              <w:t>企业中的应用，已经初步显现出了效果</w:t>
            </w:r>
            <w:r w:rsidR="007277F0" w:rsidRPr="007277F0">
              <w:rPr>
                <w:rFonts w:hint="eastAsia"/>
              </w:rPr>
              <w:t>。数字化转型具有推动</w:t>
            </w:r>
            <w:r w:rsidR="0096577D">
              <w:rPr>
                <w:rFonts w:hint="eastAsia"/>
              </w:rPr>
              <w:t>零售</w:t>
            </w:r>
            <w:r w:rsidR="007277F0" w:rsidRPr="007277F0">
              <w:rPr>
                <w:rFonts w:hint="eastAsia"/>
              </w:rPr>
              <w:t>企业全方位变革的</w:t>
            </w:r>
            <w:r w:rsidR="009E7624">
              <w:rPr>
                <w:rFonts w:hint="eastAsia"/>
              </w:rPr>
              <w:t>作用</w:t>
            </w:r>
            <w:r w:rsidR="007277F0" w:rsidRPr="007277F0">
              <w:rPr>
                <w:rFonts w:hint="eastAsia"/>
              </w:rPr>
              <w:t>，可以对</w:t>
            </w:r>
            <w:r w:rsidR="0096577D">
              <w:rPr>
                <w:rFonts w:hint="eastAsia"/>
              </w:rPr>
              <w:t>零售</w:t>
            </w:r>
            <w:r w:rsidR="007277F0" w:rsidRPr="007277F0">
              <w:rPr>
                <w:rFonts w:hint="eastAsia"/>
              </w:rPr>
              <w:t>企业经营管理的各个方面做系统性的赋能，即提高企业配置资源。</w:t>
            </w:r>
            <w:r w:rsidR="0096577D">
              <w:rPr>
                <w:rFonts w:hint="eastAsia"/>
              </w:rPr>
              <w:t>零售企业效益的研究主要利用了企业财务数据中的有形资产数据，根据现有研究发现，数字化转型对企业效益的影响并不十分明确，存在负面影响的情况。无形资产也属于企业的重要财富，通过实证分析对企业价值的量化</w:t>
            </w:r>
            <w:r w:rsidR="009E7624">
              <w:rPr>
                <w:rFonts w:hint="eastAsia"/>
              </w:rPr>
              <w:t>研究</w:t>
            </w:r>
            <w:r w:rsidR="0096577D">
              <w:rPr>
                <w:rFonts w:hint="eastAsia"/>
              </w:rPr>
              <w:t>，</w:t>
            </w:r>
            <w:r w:rsidR="009E7624">
              <w:rPr>
                <w:rFonts w:hint="eastAsia"/>
              </w:rPr>
              <w:t>可以</w:t>
            </w:r>
            <w:r w:rsidR="0096577D">
              <w:rPr>
                <w:rFonts w:hint="eastAsia"/>
              </w:rPr>
              <w:t>对企业自身价值有更清晰的了解</w:t>
            </w:r>
            <w:r w:rsidR="009E7624">
              <w:rPr>
                <w:rFonts w:hint="eastAsia"/>
              </w:rPr>
              <w:t>，有利于企业可持续发展</w:t>
            </w:r>
            <w:r w:rsidR="0096577D">
              <w:rPr>
                <w:rFonts w:hint="eastAsia"/>
              </w:rPr>
              <w:t>。研究数字化转型对企业的价值</w:t>
            </w:r>
            <w:r w:rsidR="009E7624">
              <w:rPr>
                <w:rFonts w:hint="eastAsia"/>
              </w:rPr>
              <w:t>影响</w:t>
            </w:r>
            <w:r w:rsidR="0096577D">
              <w:rPr>
                <w:rFonts w:hint="eastAsia"/>
              </w:rPr>
              <w:t>，考虑到了无形资产对企业的影响</w:t>
            </w:r>
            <w:r w:rsidR="009E7624">
              <w:rPr>
                <w:rFonts w:hint="eastAsia"/>
              </w:rPr>
              <w:t>，最终可以</w:t>
            </w:r>
            <w:r w:rsidR="0096577D">
              <w:rPr>
                <w:rFonts w:hint="eastAsia"/>
              </w:rPr>
              <w:t>以企业价值来评估零售企业是否值得进行数字化转型。</w:t>
            </w:r>
          </w:p>
          <w:p w14:paraId="5FA06191" w14:textId="24BA90C5" w:rsidR="00B65C7F" w:rsidRPr="009E7624" w:rsidRDefault="00B65C7F" w:rsidP="00BE0BF0">
            <w:pPr>
              <w:spacing w:line="360" w:lineRule="auto"/>
            </w:pPr>
          </w:p>
          <w:p w14:paraId="21629165" w14:textId="66607C45" w:rsidR="00D963D4" w:rsidRPr="004E60B2" w:rsidRDefault="005C4E69" w:rsidP="00BE0BF0">
            <w:pPr>
              <w:spacing w:line="360" w:lineRule="auto"/>
            </w:pPr>
            <w:r w:rsidRPr="004E60B2">
              <w:rPr>
                <w:rFonts w:hint="eastAsia"/>
              </w:rPr>
              <w:t>理论</w:t>
            </w:r>
            <w:r w:rsidR="00D963D4" w:rsidRPr="004E60B2">
              <w:rPr>
                <w:rFonts w:hint="eastAsia"/>
              </w:rPr>
              <w:t>意义</w:t>
            </w:r>
          </w:p>
          <w:p w14:paraId="1FB8CBB6" w14:textId="77777777" w:rsidR="004E60B2" w:rsidRDefault="004E60B2" w:rsidP="00BE0BF0">
            <w:pPr>
              <w:pStyle w:val="a3"/>
              <w:numPr>
                <w:ilvl w:val="0"/>
                <w:numId w:val="9"/>
              </w:numPr>
              <w:spacing w:line="360" w:lineRule="auto"/>
              <w:ind w:firstLineChars="0"/>
              <w:rPr>
                <w:rFonts w:ascii="宋体" w:eastAsia="宋体" w:hAnsi="宋体" w:cs="宋体"/>
                <w:kern w:val="0"/>
                <w:sz w:val="24"/>
                <w:szCs w:val="24"/>
              </w:rPr>
            </w:pPr>
            <w:r w:rsidRPr="004E60B2">
              <w:rPr>
                <w:rFonts w:ascii="宋体" w:eastAsia="宋体" w:hAnsi="宋体" w:cs="宋体" w:hint="eastAsia"/>
                <w:kern w:val="0"/>
                <w:sz w:val="24"/>
                <w:szCs w:val="24"/>
              </w:rPr>
              <w:t>对数字化转型在零售企业的概念进行进一步的梳理和界定，</w:t>
            </w:r>
          </w:p>
          <w:p w14:paraId="36FDB641" w14:textId="7D3F744B" w:rsidR="007277F0" w:rsidRPr="007277F0" w:rsidRDefault="004E60B2" w:rsidP="007277F0">
            <w:pPr>
              <w:pStyle w:val="a3"/>
              <w:numPr>
                <w:ilvl w:val="0"/>
                <w:numId w:val="9"/>
              </w:numPr>
              <w:spacing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对数字技术在数字化转型中的运用进行探索，丰富数字化转型的具体内容</w:t>
            </w:r>
          </w:p>
          <w:p w14:paraId="0F51FD3F" w14:textId="3A1323F6" w:rsidR="004E60B2" w:rsidRPr="009E7624" w:rsidRDefault="007277F0" w:rsidP="009E7624">
            <w:pPr>
              <w:pStyle w:val="a3"/>
              <w:numPr>
                <w:ilvl w:val="0"/>
                <w:numId w:val="9"/>
              </w:numPr>
              <w:spacing w:line="360" w:lineRule="auto"/>
              <w:ind w:firstLineChars="0"/>
              <w:rPr>
                <w:rFonts w:ascii="宋体" w:eastAsia="宋体" w:hAnsi="宋体" w:cs="宋体"/>
                <w:kern w:val="0"/>
                <w:sz w:val="24"/>
                <w:szCs w:val="24"/>
              </w:rPr>
            </w:pPr>
            <w:r w:rsidRPr="007277F0">
              <w:rPr>
                <w:rFonts w:ascii="宋体" w:eastAsia="宋体" w:hAnsi="宋体" w:cs="宋体"/>
                <w:kern w:val="0"/>
                <w:sz w:val="24"/>
                <w:szCs w:val="24"/>
              </w:rPr>
              <w:t>应用数字技术可以</w:t>
            </w:r>
            <w:r w:rsidR="009E7624">
              <w:rPr>
                <w:rFonts w:ascii="宋体" w:eastAsia="宋体" w:hAnsi="宋体" w:cs="宋体" w:hint="eastAsia"/>
                <w:kern w:val="0"/>
                <w:sz w:val="24"/>
                <w:szCs w:val="24"/>
              </w:rPr>
              <w:t>优化资源配置，</w:t>
            </w:r>
            <w:r w:rsidRPr="007277F0">
              <w:rPr>
                <w:rFonts w:ascii="宋体" w:eastAsia="宋体" w:hAnsi="宋体" w:cs="宋体" w:hint="eastAsia"/>
                <w:kern w:val="0"/>
                <w:sz w:val="24"/>
                <w:szCs w:val="24"/>
              </w:rPr>
              <w:t>降</w:t>
            </w:r>
            <w:r w:rsidRPr="007277F0">
              <w:rPr>
                <w:rFonts w:ascii="宋体" w:eastAsia="宋体" w:hAnsi="宋体" w:cs="宋体"/>
                <w:kern w:val="0"/>
                <w:sz w:val="24"/>
                <w:szCs w:val="24"/>
              </w:rPr>
              <w:t>低企业的成本</w:t>
            </w:r>
            <w:r w:rsidR="009E7624">
              <w:rPr>
                <w:rFonts w:ascii="宋体" w:eastAsia="宋体" w:hAnsi="宋体" w:cs="宋体" w:hint="eastAsia"/>
                <w:kern w:val="0"/>
                <w:sz w:val="24"/>
                <w:szCs w:val="24"/>
              </w:rPr>
              <w:t>。从</w:t>
            </w:r>
            <w:r w:rsidR="004E60B2" w:rsidRPr="009E7624">
              <w:rPr>
                <w:rFonts w:ascii="宋体" w:eastAsia="宋体" w:hAnsi="宋体" w:cs="宋体" w:hint="eastAsia"/>
                <w:kern w:val="0"/>
                <w:sz w:val="24"/>
                <w:szCs w:val="24"/>
              </w:rPr>
              <w:t>企业价值角度</w:t>
            </w:r>
            <w:r w:rsidR="009E7624">
              <w:rPr>
                <w:rFonts w:ascii="宋体" w:eastAsia="宋体" w:hAnsi="宋体" w:cs="宋体" w:hint="eastAsia"/>
                <w:kern w:val="0"/>
                <w:sz w:val="24"/>
                <w:szCs w:val="24"/>
              </w:rPr>
              <w:t>出发</w:t>
            </w:r>
            <w:r w:rsidR="004E60B2" w:rsidRPr="009E7624">
              <w:rPr>
                <w:rFonts w:ascii="宋体" w:eastAsia="宋体" w:hAnsi="宋体" w:cs="宋体" w:hint="eastAsia"/>
                <w:kern w:val="0"/>
                <w:sz w:val="24"/>
                <w:szCs w:val="24"/>
              </w:rPr>
              <w:t>，研究</w:t>
            </w:r>
            <w:r w:rsidRPr="009E7624">
              <w:rPr>
                <w:rFonts w:ascii="宋体" w:eastAsia="宋体" w:hAnsi="宋体" w:cs="宋体" w:hint="eastAsia"/>
                <w:kern w:val="0"/>
                <w:sz w:val="24"/>
                <w:szCs w:val="24"/>
              </w:rPr>
              <w:t>数字化转型的意义</w:t>
            </w:r>
          </w:p>
          <w:p w14:paraId="5DD3A30B" w14:textId="742B3561" w:rsidR="004E60B2" w:rsidRDefault="004E60B2" w:rsidP="004E60B2">
            <w:pPr>
              <w:spacing w:line="360" w:lineRule="auto"/>
            </w:pPr>
          </w:p>
          <w:p w14:paraId="704D909E" w14:textId="2BF4A9F1" w:rsidR="004E60B2" w:rsidRDefault="004E60B2" w:rsidP="004E60B2">
            <w:pPr>
              <w:spacing w:line="360" w:lineRule="auto"/>
            </w:pPr>
            <w:r>
              <w:rPr>
                <w:rFonts w:hint="eastAsia"/>
              </w:rPr>
              <w:t>现实意义</w:t>
            </w:r>
          </w:p>
          <w:p w14:paraId="58A9B916" w14:textId="743B05BA" w:rsidR="004E60B2" w:rsidRDefault="004E60B2" w:rsidP="00B238F8">
            <w:pPr>
              <w:spacing w:line="360" w:lineRule="auto"/>
              <w:ind w:firstLineChars="150" w:firstLine="360"/>
            </w:pPr>
            <w:r>
              <w:rPr>
                <w:rFonts w:hint="eastAsia"/>
              </w:rPr>
              <w:t>通过实证分析，验证数字化转型和企业价值之间的关系，为</w:t>
            </w:r>
            <w:r w:rsidR="00B238F8">
              <w:rPr>
                <w:rFonts w:hint="eastAsia"/>
              </w:rPr>
              <w:t>零售</w:t>
            </w:r>
            <w:r>
              <w:rPr>
                <w:rFonts w:hint="eastAsia"/>
              </w:rPr>
              <w:t>企业技术性发展战略</w:t>
            </w:r>
            <w:r w:rsidR="00B238F8">
              <w:rPr>
                <w:rFonts w:hint="eastAsia"/>
              </w:rPr>
              <w:t>和企业并购价值</w:t>
            </w:r>
            <w:r>
              <w:rPr>
                <w:rFonts w:hint="eastAsia"/>
              </w:rPr>
              <w:t>提供参考性</w:t>
            </w:r>
            <w:r w:rsidR="00B238F8">
              <w:rPr>
                <w:rFonts w:hint="eastAsia"/>
              </w:rPr>
              <w:t>数据</w:t>
            </w:r>
            <w:r w:rsidR="009E7624">
              <w:rPr>
                <w:rFonts w:hint="eastAsia"/>
              </w:rPr>
              <w:t>和方法</w:t>
            </w:r>
            <w:r w:rsidR="00B238F8">
              <w:rPr>
                <w:rFonts w:hint="eastAsia"/>
              </w:rPr>
              <w:t>，为</w:t>
            </w:r>
            <w:r>
              <w:rPr>
                <w:rFonts w:hint="eastAsia"/>
              </w:rPr>
              <w:t>零售企业</w:t>
            </w:r>
            <w:r w:rsidR="00B238F8">
              <w:rPr>
                <w:rFonts w:hint="eastAsia"/>
              </w:rPr>
              <w:t>从</w:t>
            </w:r>
            <w:r>
              <w:rPr>
                <w:rFonts w:hint="eastAsia"/>
              </w:rPr>
              <w:t>高速发展向高质量发展</w:t>
            </w:r>
            <w:r w:rsidR="00B238F8">
              <w:rPr>
                <w:rFonts w:hint="eastAsia"/>
              </w:rPr>
              <w:t>提供依据，同时</w:t>
            </w:r>
            <w:r>
              <w:rPr>
                <w:rFonts w:hint="eastAsia"/>
              </w:rPr>
              <w:t>助力实现企业全面数字化改革</w:t>
            </w:r>
            <w:r w:rsidR="00B238F8">
              <w:rPr>
                <w:rFonts w:hint="eastAsia"/>
              </w:rPr>
              <w:t>。</w:t>
            </w:r>
          </w:p>
          <w:p w14:paraId="5D534C0A" w14:textId="2D1C684B" w:rsidR="00B65C7F" w:rsidRPr="007C7980" w:rsidRDefault="00B65C7F" w:rsidP="00B238F8">
            <w:pPr>
              <w:pStyle w:val="a3"/>
              <w:spacing w:line="360" w:lineRule="auto"/>
              <w:ind w:left="360" w:firstLineChars="0" w:firstLine="0"/>
              <w:jc w:val="left"/>
            </w:pPr>
          </w:p>
        </w:tc>
      </w:tr>
    </w:tbl>
    <w:p w14:paraId="33928C41" w14:textId="25609219" w:rsidR="00C50C1E" w:rsidRDefault="00C50C1E" w:rsidP="00BE0BF0">
      <w:pPr>
        <w:spacing w:line="360" w:lineRule="auto"/>
        <w:rPr>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30BA4959" w:rsidR="00C50C1E" w:rsidRDefault="00C50C1E" w:rsidP="00BE0BF0">
            <w:pPr>
              <w:rPr>
                <w:color w:val="FF0000"/>
              </w:rPr>
            </w:pPr>
            <w:r w:rsidRPr="004D5DA9">
              <w:rPr>
                <w:rFonts w:hint="eastAsia"/>
              </w:rPr>
              <w:lastRenderedPageBreak/>
              <w:t>2</w:t>
            </w:r>
            <w:r w:rsidRPr="004D5DA9">
              <w:t>.</w:t>
            </w:r>
            <w:r w:rsidRPr="004D5DA9">
              <w:rPr>
                <w:rFonts w:hint="eastAsia"/>
              </w:rPr>
              <w:t>文献综述（3</w:t>
            </w:r>
            <w:r w:rsidRPr="004D5DA9">
              <w:t>000</w:t>
            </w:r>
            <w:r w:rsidRPr="004D5DA9">
              <w:rPr>
                <w:rFonts w:hint="eastAsia"/>
              </w:rPr>
              <w:t>字</w:t>
            </w:r>
            <w:r w:rsidR="008D0F26">
              <w:rPr>
                <w:rFonts w:hint="eastAsia"/>
              </w:rPr>
              <w:t>左右</w:t>
            </w:r>
            <w:r w:rsidRPr="004D5DA9">
              <w:rPr>
                <w:rFonts w:hint="eastAsia"/>
              </w:rPr>
              <w:t>）</w:t>
            </w:r>
            <w:r w:rsidRPr="004D5DA9">
              <w:rPr>
                <w:rFonts w:hint="eastAsia"/>
                <w:color w:val="FF0000"/>
              </w:rPr>
              <w:t>（</w:t>
            </w:r>
            <w:r w:rsidR="008D0F26">
              <w:rPr>
                <w:rFonts w:hint="eastAsia"/>
                <w:color w:val="FF0000"/>
              </w:rPr>
              <w:t>主要内容：</w:t>
            </w:r>
            <w:r w:rsidR="004D5DA9" w:rsidRPr="004D5DA9">
              <w:rPr>
                <w:rFonts w:hint="eastAsia"/>
                <w:color w:val="FF0000"/>
              </w:rPr>
              <w:t>做</w:t>
            </w:r>
            <w:r w:rsidR="008D0F26">
              <w:rPr>
                <w:rFonts w:hint="eastAsia"/>
                <w:color w:val="FF0000"/>
              </w:rPr>
              <w:t>文献</w:t>
            </w:r>
            <w:r w:rsidR="004D5DA9" w:rsidRPr="004D5DA9">
              <w:rPr>
                <w:rFonts w:hint="eastAsia"/>
                <w:color w:val="FF0000"/>
              </w:rPr>
              <w:t>梳理和研究动态的综述，</w:t>
            </w:r>
            <w:bookmarkStart w:id="0" w:name="OLE_LINK5"/>
            <w:bookmarkStart w:id="1" w:name="OLE_LINK6"/>
            <w:r w:rsidR="004D5DA9" w:rsidRPr="004D5DA9">
              <w:rPr>
                <w:rFonts w:hint="eastAsia"/>
                <w:color w:val="FF0000"/>
              </w:rPr>
              <w:t>归纳已有的研究</w:t>
            </w:r>
            <w:r w:rsidR="008D0F26">
              <w:rPr>
                <w:rFonts w:hint="eastAsia"/>
                <w:color w:val="FF0000"/>
              </w:rPr>
              <w:t>所做的工作，</w:t>
            </w:r>
            <w:r w:rsidR="004D5DA9" w:rsidRPr="004D5DA9">
              <w:rPr>
                <w:rFonts w:hint="eastAsia"/>
                <w:color w:val="FF0000"/>
              </w:rPr>
              <w:t>形成了哪些共识？列举出在哪些问题上仍未形成共识？各种不同的观点是什么？针对目前的研究，你发现了哪些问题想要继续研究？</w:t>
            </w:r>
            <w:bookmarkEnd w:id="0"/>
            <w:bookmarkEnd w:id="1"/>
            <w:r w:rsidRPr="004D5DA9">
              <w:rPr>
                <w:rFonts w:hint="eastAsia"/>
                <w:color w:val="FF0000"/>
              </w:rPr>
              <w:t>）</w:t>
            </w:r>
          </w:p>
          <w:p w14:paraId="759C96E6" w14:textId="1355DEE8" w:rsidR="00D963D4" w:rsidRDefault="00D963D4" w:rsidP="00BE0BF0">
            <w:pPr>
              <w:spacing w:line="360" w:lineRule="auto"/>
              <w:rPr>
                <w:color w:val="FF0000"/>
              </w:rPr>
            </w:pPr>
          </w:p>
          <w:p w14:paraId="1B135CEA" w14:textId="77777777" w:rsidR="00E00AF9" w:rsidRPr="00E00AF9" w:rsidRDefault="00E00AF9" w:rsidP="00BE0BF0">
            <w:pPr>
              <w:spacing w:line="360" w:lineRule="auto"/>
              <w:rPr>
                <w:color w:val="000000"/>
              </w:rPr>
            </w:pPr>
            <w:r w:rsidRPr="00E00AF9">
              <w:rPr>
                <w:color w:val="000000"/>
              </w:rPr>
              <w:t>2.1 数字化转型概念</w:t>
            </w:r>
          </w:p>
          <w:p w14:paraId="50E03714" w14:textId="31C2C600" w:rsidR="00E00AF9" w:rsidRDefault="00E00AF9" w:rsidP="00BE0BF0">
            <w:pPr>
              <w:spacing w:line="360" w:lineRule="auto"/>
              <w:ind w:firstLine="480"/>
              <w:rPr>
                <w:color w:val="000000"/>
              </w:rPr>
            </w:pPr>
            <w:r>
              <w:rPr>
                <w:color w:val="000000"/>
              </w:rPr>
              <w:t>中国信息通信研究院，在2021年发布的《中国数字经济发展白皮书》提到中国数字经济规模不断扩大。2020统计数据显示，中国数字经济占GDP比重达38.6%，与 2019 年相比，增长为</w:t>
            </w:r>
            <w:r w:rsidR="009E7624">
              <w:rPr>
                <w:rFonts w:hint="eastAsia"/>
                <w:color w:val="000000"/>
              </w:rPr>
              <w:t>9</w:t>
            </w:r>
            <w:r w:rsidR="009E7624">
              <w:rPr>
                <w:color w:val="000000"/>
              </w:rPr>
              <w:t>.7</w:t>
            </w:r>
            <w:r>
              <w:rPr>
                <w:color w:val="000000"/>
              </w:rPr>
              <w:t>%</w:t>
            </w:r>
            <w:r w:rsidR="009E7624">
              <w:rPr>
                <w:rFonts w:hint="eastAsia"/>
                <w:color w:val="000000"/>
              </w:rPr>
              <w:t>。</w:t>
            </w:r>
            <w:r>
              <w:rPr>
                <w:color w:val="000000"/>
              </w:rPr>
              <w:t>中国数字经济增加值规模在2020年达到39.2万亿元。第三产业依托于数字化技术，知识和信息，以互联网为载体，数字经济渗透率逐年上升。由此可见发展数字经济，数字化转型是必不可少的环节。</w:t>
            </w:r>
          </w:p>
          <w:p w14:paraId="44ADCB57" w14:textId="2EBA6A49" w:rsidR="00E00AF9" w:rsidRDefault="00E00AF9" w:rsidP="00BE0BF0">
            <w:pPr>
              <w:spacing w:line="360" w:lineRule="auto"/>
              <w:ind w:firstLine="480"/>
              <w:rPr>
                <w:color w:val="000000"/>
              </w:rPr>
            </w:pPr>
            <w:r>
              <w:rPr>
                <w:color w:val="000000"/>
              </w:rPr>
              <w:t>《中国数字经济发展白皮书》中国信息通信研究院（2021）中提出关于数字化转型的意义，企业通过数字化转型，通畅数据要素流动，提升生产制造能力和经营管理</w:t>
            </w:r>
            <w:r w:rsidR="009E7624">
              <w:rPr>
                <w:rFonts w:hint="eastAsia"/>
                <w:color w:val="000000"/>
              </w:rPr>
              <w:t>能力</w:t>
            </w:r>
            <w:r>
              <w:rPr>
                <w:color w:val="000000"/>
              </w:rPr>
              <w:t>，</w:t>
            </w:r>
            <w:r w:rsidR="009E7624">
              <w:rPr>
                <w:rFonts w:hint="eastAsia"/>
                <w:color w:val="000000"/>
              </w:rPr>
              <w:t>提高</w:t>
            </w:r>
            <w:r>
              <w:rPr>
                <w:color w:val="000000"/>
              </w:rPr>
              <w:t>商贸流通等环节效率，</w:t>
            </w:r>
            <w:r w:rsidR="009E7624">
              <w:rPr>
                <w:rFonts w:hint="eastAsia"/>
                <w:color w:val="000000"/>
              </w:rPr>
              <w:t>以及</w:t>
            </w:r>
            <w:r>
              <w:rPr>
                <w:color w:val="000000"/>
              </w:rPr>
              <w:t>现有技术，产品，服务的工给能力</w:t>
            </w:r>
            <w:r w:rsidR="009E7624">
              <w:rPr>
                <w:rFonts w:hint="eastAsia"/>
                <w:color w:val="000000"/>
              </w:rPr>
              <w:t>的提升</w:t>
            </w:r>
            <w:r>
              <w:rPr>
                <w:color w:val="000000"/>
              </w:rPr>
              <w:t>。其目标是提高企业运行效率、实现产业高质量发展、优化现有经济结构、构建数字经济体系。</w:t>
            </w:r>
          </w:p>
          <w:p w14:paraId="5A5E909C" w14:textId="12C6D15F" w:rsidR="00E00AF9" w:rsidRDefault="00E00AF9" w:rsidP="00BE0BF0">
            <w:pPr>
              <w:spacing w:line="360" w:lineRule="auto"/>
              <w:ind w:firstLine="480"/>
              <w:rPr>
                <w:color w:val="000000"/>
              </w:rPr>
            </w:pPr>
            <w:r w:rsidRPr="0065353B">
              <w:rPr>
                <w:color w:val="000000"/>
              </w:rPr>
              <w:t>从企业微观层面来看，许可嘉（2022）提出，数字化转型是运用数字信息挖掘数字潜力，</w:t>
            </w:r>
            <w:r w:rsidR="009E7624">
              <w:rPr>
                <w:rFonts w:hint="eastAsia"/>
                <w:color w:val="000000"/>
              </w:rPr>
              <w:t>企业</w:t>
            </w:r>
            <w:r w:rsidRPr="0065353B">
              <w:rPr>
                <w:color w:val="000000"/>
              </w:rPr>
              <w:t>通过</w:t>
            </w:r>
            <w:r>
              <w:rPr>
                <w:color w:val="000000"/>
              </w:rPr>
              <w:t>5个步骤来实现数字转型，</w:t>
            </w:r>
            <w:r w:rsidR="009E7624">
              <w:rPr>
                <w:rFonts w:hint="eastAsia"/>
                <w:color w:val="000000"/>
              </w:rPr>
              <w:t>1</w:t>
            </w:r>
            <w:r w:rsidR="009E7624">
              <w:rPr>
                <w:color w:val="000000"/>
              </w:rPr>
              <w:t>.</w:t>
            </w:r>
            <w:r>
              <w:rPr>
                <w:color w:val="000000"/>
              </w:rPr>
              <w:t xml:space="preserve">确定企业需求、 </w:t>
            </w:r>
            <w:r w:rsidR="009E7624">
              <w:rPr>
                <w:color w:val="000000"/>
              </w:rPr>
              <w:t>2.</w:t>
            </w:r>
            <w:r>
              <w:rPr>
                <w:color w:val="000000"/>
              </w:rPr>
              <w:t>建立新型能力体系、</w:t>
            </w:r>
            <w:r w:rsidR="009E7624">
              <w:rPr>
                <w:rFonts w:hint="eastAsia"/>
                <w:color w:val="000000"/>
              </w:rPr>
              <w:t>3</w:t>
            </w:r>
            <w:r w:rsidR="009E7624">
              <w:rPr>
                <w:color w:val="000000"/>
              </w:rPr>
              <w:t>.</w:t>
            </w:r>
            <w:r>
              <w:rPr>
                <w:color w:val="000000"/>
              </w:rPr>
              <w:t>开展能力建设、</w:t>
            </w:r>
            <w:r w:rsidR="009E7624">
              <w:rPr>
                <w:rFonts w:hint="eastAsia"/>
                <w:color w:val="000000"/>
              </w:rPr>
              <w:t>4</w:t>
            </w:r>
            <w:r w:rsidR="009E7624">
              <w:rPr>
                <w:color w:val="000000"/>
              </w:rPr>
              <w:t>.</w:t>
            </w:r>
            <w:r>
              <w:rPr>
                <w:color w:val="000000"/>
              </w:rPr>
              <w:t>推进业务转型、</w:t>
            </w:r>
            <w:r w:rsidR="009E7624">
              <w:rPr>
                <w:rFonts w:hint="eastAsia"/>
                <w:color w:val="000000"/>
              </w:rPr>
              <w:t>5</w:t>
            </w:r>
            <w:r w:rsidR="009E7624">
              <w:rPr>
                <w:color w:val="000000"/>
              </w:rPr>
              <w:t>.</w:t>
            </w:r>
            <w:r>
              <w:rPr>
                <w:color w:val="000000"/>
              </w:rPr>
              <w:t>反馈和优化</w:t>
            </w:r>
            <w:r w:rsidR="009E7624">
              <w:rPr>
                <w:rFonts w:hint="eastAsia"/>
                <w:color w:val="000000"/>
              </w:rPr>
              <w:t>来</w:t>
            </w:r>
            <w:r w:rsidRPr="0065353B">
              <w:rPr>
                <w:color w:val="000000"/>
              </w:rPr>
              <w:t>帮助企业实现创新发展，</w:t>
            </w:r>
            <w:r w:rsidR="009E7624">
              <w:rPr>
                <w:rFonts w:hint="eastAsia"/>
                <w:color w:val="000000"/>
              </w:rPr>
              <w:t>和</w:t>
            </w:r>
            <w:r w:rsidRPr="0065353B">
              <w:rPr>
                <w:color w:val="000000"/>
              </w:rPr>
              <w:t>转型升级的过程。</w:t>
            </w:r>
          </w:p>
          <w:p w14:paraId="29424A26" w14:textId="77777777" w:rsidR="0065353B" w:rsidRDefault="0065353B" w:rsidP="00BE0BF0">
            <w:pPr>
              <w:spacing w:line="360" w:lineRule="auto"/>
              <w:rPr>
                <w:color w:val="000000"/>
              </w:rPr>
            </w:pPr>
          </w:p>
          <w:p w14:paraId="78DE9FDD" w14:textId="174ABD06" w:rsidR="00E00AF9" w:rsidRPr="0065353B" w:rsidRDefault="00E00AF9" w:rsidP="00BE0BF0">
            <w:pPr>
              <w:spacing w:line="360" w:lineRule="auto"/>
              <w:rPr>
                <w:color w:val="000000"/>
              </w:rPr>
            </w:pPr>
            <w:r w:rsidRPr="0065353B">
              <w:rPr>
                <w:color w:val="000000"/>
              </w:rPr>
              <w:t>2.2 零售企业数字化</w:t>
            </w:r>
          </w:p>
          <w:p w14:paraId="0FA7D068" w14:textId="77777777" w:rsidR="00E00AF9" w:rsidRDefault="00E00AF9" w:rsidP="00BE0BF0">
            <w:pPr>
              <w:spacing w:line="360" w:lineRule="auto"/>
              <w:ind w:firstLine="480"/>
              <w:rPr>
                <w:color w:val="000000"/>
              </w:rPr>
            </w:pPr>
            <w:r>
              <w:rPr>
                <w:color w:val="000000"/>
              </w:rPr>
              <w:t>零售企业的发展，从最初的集贸式零售、到连锁店式零售，随着互联网的发展，零售企业进入到了电子商务式零售发展阶段。随着全渠道发展的提出，零售企业发展进入到了新零售阶段。</w:t>
            </w:r>
          </w:p>
          <w:p w14:paraId="33F2E7A5" w14:textId="77777777" w:rsidR="00E00AF9" w:rsidRDefault="00E00AF9" w:rsidP="00BE0BF0">
            <w:pPr>
              <w:spacing w:line="360" w:lineRule="auto"/>
              <w:ind w:firstLine="480"/>
              <w:rPr>
                <w:color w:val="000000"/>
              </w:rPr>
            </w:pPr>
            <w:r w:rsidRPr="0065353B">
              <w:rPr>
                <w:color w:val="000000"/>
              </w:rPr>
              <w:t>常明哲等（2018）认为新零售不仅是线上，线下销售渠道的简单叠加和拓展。</w:t>
            </w:r>
            <w:r>
              <w:rPr>
                <w:color w:val="000000"/>
              </w:rPr>
              <w:t>复杂的零售销售渠道，庞大的消费群体，新零售的发展更加依赖物联网，大数据，云数据对整个零售企业生产销售环节数据的收集，从而重建零售场景及产业链的重构。《企业数字化转型白皮书》2021，提到新零售行业数字化转型将依托于物联网的建设，云计算的运用将降低运营成本，提高企业运营效率，还可能会衍生出新技术和新的运营模式。数字化运营离不开数据，建立数据化中台可以将大数据中的海量资源，高效利用，协作发展，将资源重新优化配置。</w:t>
            </w:r>
          </w:p>
          <w:p w14:paraId="2223814E" w14:textId="426DC6E2" w:rsidR="0065353B" w:rsidRPr="00D134D0" w:rsidRDefault="0065353B" w:rsidP="00BE0BF0">
            <w:pPr>
              <w:spacing w:line="360" w:lineRule="auto"/>
              <w:rPr>
                <w:color w:val="000000"/>
              </w:rPr>
            </w:pPr>
          </w:p>
          <w:p w14:paraId="00F446B5" w14:textId="4724592A" w:rsidR="00E00AF9" w:rsidRDefault="00E00AF9" w:rsidP="00BE0BF0">
            <w:pPr>
              <w:spacing w:line="360" w:lineRule="auto"/>
              <w:rPr>
                <w:color w:val="000000"/>
              </w:rPr>
            </w:pPr>
            <w:r w:rsidRPr="0065353B">
              <w:rPr>
                <w:color w:val="000000"/>
              </w:rPr>
              <w:lastRenderedPageBreak/>
              <w:t>2.3 数字化对零售企业的影响</w:t>
            </w:r>
          </w:p>
          <w:p w14:paraId="364930D2" w14:textId="77777777" w:rsidR="00E00AF9" w:rsidRDefault="00E00AF9" w:rsidP="00BE0BF0">
            <w:pPr>
              <w:spacing w:line="360" w:lineRule="auto"/>
              <w:ind w:firstLine="480"/>
              <w:rPr>
                <w:color w:val="000000"/>
              </w:rPr>
            </w:pPr>
            <w:r>
              <w:rPr>
                <w:color w:val="000000"/>
              </w:rPr>
              <w:t>李晓雪等(2020)提出零售数字化创新以消费者需求出发，进行多维度立体场景打造，包括线上线下。通过整合供应链，数据资源，重建业务流程以及企业组织架构变革，来构建数字化的企业生态系统。将商品生产和消费之间的空间，时间限制打破。从而提升生产与流通体系供给质量和供给效率。丁宁等(2020) 通过实证检验的方法，验证了实体零售全渠道商业模式创新对公司经营绩效有促进作用。</w:t>
            </w:r>
          </w:p>
          <w:p w14:paraId="30E2C26E" w14:textId="01349299" w:rsidR="00E00AF9" w:rsidRDefault="00E00AF9" w:rsidP="00BE0BF0">
            <w:pPr>
              <w:spacing w:line="360" w:lineRule="auto"/>
              <w:ind w:firstLine="480"/>
              <w:rPr>
                <w:color w:val="000000"/>
              </w:rPr>
            </w:pPr>
            <w:r>
              <w:rPr>
                <w:color w:val="000000"/>
              </w:rPr>
              <w:t>然而在《2020中国企业数字化转型指数研究》中提到，中国只有11% 的企业进行数字化转型后，企业改善了绩效。黄漫宇等（2022）通过对企业经营效率的实证分析，认为零售企业数字化转型对企业效率存在不同的影响。相较于民营企业，国有零售企业的数字化转型对经营效率有促进作用。企业规模越大，数字化转型反而会对企业经营效率起到反面影响。对于不同地区而言，数字化转型对企业的效率影响也不同，东部地区的影响是正面的，然而西部地区的影响是不明显的。</w:t>
            </w:r>
            <w:r w:rsidRPr="0065353B">
              <w:rPr>
                <w:color w:val="000000"/>
              </w:rPr>
              <w:t>刘向东等（2022），将企业的零售数字化创新活动分为供应商、消费者、组织内部三个维度。通过对零售数字化创新的实证研究，将零售数字化创新分为短期和长期两部分。零售数字化创新在短期内没有明显的效果，而在长期中，经过不断的能力积累，企业竞争力和绩效都有提升。</w:t>
            </w:r>
          </w:p>
          <w:p w14:paraId="58E89AB9" w14:textId="77777777" w:rsidR="0065353B" w:rsidRPr="00D134D0" w:rsidRDefault="0065353B" w:rsidP="00BE0BF0">
            <w:pPr>
              <w:spacing w:line="360" w:lineRule="auto"/>
              <w:ind w:firstLine="480"/>
              <w:rPr>
                <w:color w:val="000000"/>
              </w:rPr>
            </w:pPr>
          </w:p>
          <w:p w14:paraId="0649C89C" w14:textId="0A641D87" w:rsidR="00E00AF9" w:rsidRDefault="00E00AF9" w:rsidP="00BE0BF0">
            <w:pPr>
              <w:spacing w:line="360" w:lineRule="auto"/>
              <w:rPr>
                <w:color w:val="000000"/>
              </w:rPr>
            </w:pPr>
            <w:r w:rsidRPr="0065353B">
              <w:rPr>
                <w:color w:val="000000"/>
              </w:rPr>
              <w:t>2.</w:t>
            </w:r>
            <w:r w:rsidR="0065353B">
              <w:rPr>
                <w:color w:val="000000"/>
              </w:rPr>
              <w:t>4</w:t>
            </w:r>
            <w:r w:rsidRPr="0065353B">
              <w:rPr>
                <w:color w:val="000000"/>
              </w:rPr>
              <w:t xml:space="preserve"> 企业价值的界定</w:t>
            </w:r>
          </w:p>
          <w:p w14:paraId="2E8462BE" w14:textId="77777777" w:rsidR="00142DAD" w:rsidRDefault="00E00AF9" w:rsidP="00142DAD">
            <w:pPr>
              <w:spacing w:line="360" w:lineRule="auto"/>
              <w:ind w:firstLine="480"/>
              <w:rPr>
                <w:color w:val="000000"/>
              </w:rPr>
            </w:pPr>
            <w:r>
              <w:rPr>
                <w:color w:val="000000"/>
              </w:rPr>
              <w:t>钟立宏 （2011）将企业的价值分为财务价值，经济价值和市场价值三种。财务价值包括企业有形资产和无形资产的账面价值。经济价值</w:t>
            </w:r>
            <w:r w:rsidR="00142DAD">
              <w:rPr>
                <w:rFonts w:hint="eastAsia"/>
                <w:color w:val="000000"/>
              </w:rPr>
              <w:t>包括</w:t>
            </w:r>
            <w:r>
              <w:rPr>
                <w:color w:val="000000"/>
              </w:rPr>
              <w:t>企业盈利能力和风险水平。市场价值通常用股票市场的股价来衡量上市公司的市场价格。对于非上市公司，大多使用资产减去负债的价值，但企业收购时的价值往往包含企业商誉，所以要用企业的公允价值来衡量其市场价值。</w:t>
            </w:r>
          </w:p>
          <w:p w14:paraId="454F5F23" w14:textId="50571C97" w:rsidR="00E00AF9" w:rsidRDefault="00E00AF9" w:rsidP="00142DAD">
            <w:pPr>
              <w:spacing w:line="360" w:lineRule="auto"/>
              <w:ind w:firstLine="480"/>
              <w:rPr>
                <w:color w:val="000000"/>
              </w:rPr>
            </w:pPr>
            <w:r>
              <w:rPr>
                <w:color w:val="000000"/>
              </w:rPr>
              <w:t>有三种公认的企业价值计量方法：收益法（收益现值法）、成本法和市场法（相对估值法）朱锡庆（2004）在文中提到经济增加值（EVA），</w:t>
            </w:r>
            <w:r w:rsidR="00142DAD">
              <w:rPr>
                <w:rFonts w:hint="eastAsia"/>
                <w:color w:val="000000"/>
              </w:rPr>
              <w:t>属于收益法的一种。</w:t>
            </w:r>
            <w:r>
              <w:rPr>
                <w:color w:val="000000"/>
              </w:rPr>
              <w:t>其衡量企业价值的不同于用商品销售额、盈利情况或股票市值来衡量企业价值。EVA方法引入了加权平均资本的概念。其计算公式为EVA=成本税后净营业利润-资本总额×加权平均资本。当EVA&lt;0，即使企业的利润为正，也意味着在削减股东的实际财富，没有为股东创造价值，企业并没有实现真正意义上的增值。</w:t>
            </w:r>
          </w:p>
          <w:p w14:paraId="6E07CDF3" w14:textId="77777777" w:rsidR="0065353B" w:rsidRDefault="0065353B" w:rsidP="00BE0BF0">
            <w:pPr>
              <w:spacing w:line="360" w:lineRule="auto"/>
              <w:rPr>
                <w:color w:val="000000"/>
              </w:rPr>
            </w:pPr>
          </w:p>
          <w:p w14:paraId="6F1D2B2E" w14:textId="77777777" w:rsidR="0065353B" w:rsidRDefault="0065353B" w:rsidP="00BE0BF0">
            <w:pPr>
              <w:spacing w:line="360" w:lineRule="auto"/>
              <w:rPr>
                <w:color w:val="000000"/>
              </w:rPr>
            </w:pPr>
            <w:r>
              <w:rPr>
                <w:color w:val="000000"/>
              </w:rPr>
              <w:t>2.5 研究综述</w:t>
            </w:r>
          </w:p>
          <w:p w14:paraId="0848CAC6" w14:textId="40015330" w:rsidR="00E00AF9" w:rsidRDefault="00E00AF9" w:rsidP="00BE0BF0">
            <w:pPr>
              <w:spacing w:line="360" w:lineRule="auto"/>
              <w:ind w:firstLine="480"/>
              <w:rPr>
                <w:color w:val="000000"/>
              </w:rPr>
            </w:pPr>
            <w:r>
              <w:rPr>
                <w:color w:val="000000"/>
              </w:rPr>
              <w:lastRenderedPageBreak/>
              <w:t>现有文章在分析数字化转型对零售企业的影响，多停留在消费者购买和销售方面。对于零售企业方面的影响，更多的是</w:t>
            </w:r>
            <w:r w:rsidR="00142DAD">
              <w:rPr>
                <w:rFonts w:hint="eastAsia"/>
                <w:color w:val="000000"/>
              </w:rPr>
              <w:t>停留在理论层面，少数实证研究，也多选用</w:t>
            </w:r>
            <w:r>
              <w:rPr>
                <w:rFonts w:hint="eastAsia"/>
                <w:color w:val="000000"/>
              </w:rPr>
              <w:t>检</w:t>
            </w:r>
            <w:r>
              <w:rPr>
                <w:color w:val="000000"/>
              </w:rPr>
              <w:t>测盈利性指标。然而零售企业数字化转型对企业绩效的影响结论并不统一，有正面要影响，负面影响的已经影响不显著。尽管宏观数据整体上来看，数字化转型对零售企业是有正向积极的作用。但基于企业性质不同，所处地理位置的不同，不同性质的零售企业对数字化转型的效果是不同的</w:t>
            </w:r>
            <w:r w:rsidR="00142DAD">
              <w:rPr>
                <w:rFonts w:hint="eastAsia"/>
                <w:color w:val="000000"/>
              </w:rPr>
              <w:t>。</w:t>
            </w:r>
          </w:p>
          <w:p w14:paraId="6B97D46F" w14:textId="2D2467FE" w:rsidR="00E00AF9" w:rsidRDefault="00E00AF9" w:rsidP="00BE0BF0">
            <w:pPr>
              <w:spacing w:line="360" w:lineRule="auto"/>
              <w:ind w:firstLine="480"/>
              <w:rPr>
                <w:color w:val="000000"/>
              </w:rPr>
            </w:pPr>
            <w:r>
              <w:rPr>
                <w:color w:val="000000"/>
              </w:rPr>
              <w:t>数字化</w:t>
            </w:r>
            <w:r w:rsidR="00142DAD">
              <w:rPr>
                <w:rFonts w:hint="eastAsia"/>
                <w:color w:val="000000"/>
              </w:rPr>
              <w:t>转型</w:t>
            </w:r>
            <w:r>
              <w:rPr>
                <w:color w:val="000000"/>
              </w:rPr>
              <w:t>依托于数字技术，那么数字技术在企业中的开发及运用也应该是影响数字化转型的重要因素。</w:t>
            </w:r>
            <w:r w:rsidRPr="0065353B">
              <w:rPr>
                <w:color w:val="000000"/>
              </w:rPr>
              <w:t>单纯的营利性财务数据和指标，仅仅反映当前的营运效率。数字化让企业获得了一种新的资产——数据，但其很难和其他资产那样，有一个市场价格。数字化转型对企业带来的其他价值，并没有考虑到。</w:t>
            </w:r>
          </w:p>
          <w:p w14:paraId="353E6AE7" w14:textId="327F52A7" w:rsidR="008308B6" w:rsidRPr="00771754" w:rsidRDefault="00E00AF9" w:rsidP="00BE0BF0">
            <w:pPr>
              <w:spacing w:line="360" w:lineRule="auto"/>
              <w:ind w:firstLine="480"/>
              <w:rPr>
                <w:color w:val="000000"/>
              </w:rPr>
            </w:pPr>
            <w:r>
              <w:rPr>
                <w:color w:val="000000"/>
              </w:rPr>
              <w:t>综上所述，关于零售企业的数字化转型，需要进一步探讨和研究影响企业经营效率的影响因素，从而企业可以利用数字化工具进行资产配置，优化产业结构。科技的研发对于企业的发展，不仅仅是财务指标可以衡量的，需要对企业价值进行研究，从而分析数字化转型对零售企业发展的意义。</w:t>
            </w:r>
          </w:p>
        </w:tc>
      </w:tr>
    </w:tbl>
    <w:p w14:paraId="04D17E49" w14:textId="1B944308" w:rsidR="00C50C1E" w:rsidRDefault="00C50C1E" w:rsidP="00BE0BF0">
      <w:pPr>
        <w:spacing w:line="360" w:lineRule="auto"/>
        <w:rPr>
          <w:sz w:val="32"/>
          <w:szCs w:val="32"/>
        </w:rPr>
      </w:pPr>
    </w:p>
    <w:p w14:paraId="1B595130" w14:textId="70DEEA0A" w:rsidR="004D5DA9" w:rsidRDefault="004D5DA9" w:rsidP="00BE0BF0">
      <w:pPr>
        <w:spacing w:line="360" w:lineRule="auto"/>
        <w:rPr>
          <w:sz w:val="32"/>
          <w:szCs w:val="32"/>
        </w:rPr>
      </w:pPr>
      <w:r>
        <w:rPr>
          <w:rFonts w:hint="eastAsia"/>
          <w:sz w:val="32"/>
          <w:szCs w:val="32"/>
        </w:rPr>
        <w:lastRenderedPageBreak/>
        <w:t>二、研究</w:t>
      </w:r>
      <w:r w:rsidR="00FA6165">
        <w:rPr>
          <w:rFonts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BE0BF0">
            <w:pPr>
              <w:spacing w:line="360" w:lineRule="auto"/>
            </w:pPr>
            <w:bookmarkStart w:id="2" w:name="_Hlk90373930"/>
            <w:r w:rsidRPr="004D5DA9">
              <w:rPr>
                <w:rFonts w:hint="eastAsia"/>
              </w:rPr>
              <w:t>1</w:t>
            </w:r>
            <w:r w:rsidRPr="004D5DA9">
              <w:t>.</w:t>
            </w:r>
            <w:r w:rsidR="008D0F26">
              <w:rPr>
                <w:rFonts w:hint="eastAsia"/>
              </w:rPr>
              <w:t>论证方法及数据来源</w:t>
            </w:r>
            <w:r w:rsidRPr="004D5DA9">
              <w:rPr>
                <w:rFonts w:hint="eastAsia"/>
                <w:color w:val="FF0000"/>
              </w:rPr>
              <w:t>（</w:t>
            </w:r>
            <w:r w:rsidR="008D0F26">
              <w:rPr>
                <w:rFonts w:hint="eastAsia"/>
                <w:color w:val="FF0000"/>
              </w:rPr>
              <w:t>主要内容：说明论证拟采用的方法，如数理模型法、计量分析法等等，以及需要用到的数据及其来源</w:t>
            </w:r>
            <w:r w:rsidRPr="004D5DA9">
              <w:rPr>
                <w:rFonts w:hint="eastAsia"/>
                <w:color w:val="FF0000"/>
              </w:rPr>
              <w:t>）</w:t>
            </w:r>
          </w:p>
          <w:p w14:paraId="24A006EE" w14:textId="77777777" w:rsidR="00BE09CB" w:rsidRDefault="00BE09CB" w:rsidP="00BE0BF0">
            <w:pPr>
              <w:spacing w:line="360" w:lineRule="auto"/>
            </w:pPr>
          </w:p>
          <w:p w14:paraId="085E3477" w14:textId="7F4CCA58" w:rsidR="007C610D" w:rsidRDefault="007C610D" w:rsidP="00BE0BF0">
            <w:pPr>
              <w:spacing w:line="360" w:lineRule="auto"/>
            </w:pPr>
            <w:r>
              <w:rPr>
                <w:rFonts w:hint="eastAsia"/>
              </w:rPr>
              <w:t>实证研究</w:t>
            </w:r>
            <w:r w:rsidR="00BE09CB">
              <w:rPr>
                <w:rFonts w:hint="eastAsia"/>
              </w:rPr>
              <w:t>法</w:t>
            </w:r>
          </w:p>
          <w:p w14:paraId="3FFB7B9E" w14:textId="74962AE0" w:rsidR="00BE09CB" w:rsidRDefault="00BE09CB" w:rsidP="00BE0BF0">
            <w:pPr>
              <w:spacing w:line="360" w:lineRule="auto"/>
              <w:ind w:firstLineChars="200" w:firstLine="480"/>
            </w:pPr>
            <w:r>
              <w:t>利用</w:t>
            </w:r>
            <w:r>
              <w:rPr>
                <w:rFonts w:ascii="Times New Roman" w:hAnsi="Times New Roman" w:cs="Times New Roman" w:hint="eastAsia"/>
                <w:color w:val="000000"/>
              </w:rPr>
              <w:t>S</w:t>
            </w:r>
            <w:r>
              <w:rPr>
                <w:rFonts w:ascii="Times New Roman" w:hAnsi="Times New Roman" w:cs="Times New Roman"/>
                <w:color w:val="000000"/>
              </w:rPr>
              <w:t>PSS</w:t>
            </w:r>
            <w:r>
              <w:rPr>
                <w:rFonts w:ascii="Times New Roman" w:hAnsi="Times New Roman" w:cs="Times New Roman" w:hint="eastAsia"/>
                <w:color w:val="000000"/>
              </w:rPr>
              <w:t>软件</w:t>
            </w:r>
            <w:r>
              <w:rPr>
                <w:rFonts w:ascii="Times New Roman" w:hAnsi="Times New Roman" w:cs="Times New Roman" w:hint="eastAsia"/>
                <w:color w:val="000000"/>
              </w:rPr>
              <w:t>,</w:t>
            </w:r>
            <w:r>
              <w:rPr>
                <w:rFonts w:ascii="Times New Roman" w:hAnsi="Times New Roman" w:cs="Times New Roman"/>
                <w:color w:val="000000"/>
              </w:rPr>
              <w:t xml:space="preserve"> Stata</w:t>
            </w:r>
            <w:r>
              <w:rPr>
                <w:rFonts w:ascii="Times New Roman" w:hAnsi="Times New Roman" w:cs="Times New Roman" w:hint="eastAsia"/>
                <w:color w:val="000000"/>
              </w:rPr>
              <w:t>软件，</w:t>
            </w:r>
            <w:r>
              <w:rPr>
                <w:rFonts w:ascii="Times New Roman" w:hAnsi="Times New Roman" w:cs="Times New Roman" w:hint="eastAsia"/>
                <w:color w:val="000000"/>
              </w:rPr>
              <w:t>Ex</w:t>
            </w:r>
            <w:r>
              <w:rPr>
                <w:rFonts w:ascii="Times New Roman" w:hAnsi="Times New Roman" w:cs="Times New Roman"/>
                <w:color w:val="000000"/>
              </w:rPr>
              <w:t>ce</w:t>
            </w:r>
            <w:r>
              <w:rPr>
                <w:rFonts w:ascii="Times New Roman" w:hAnsi="Times New Roman" w:cs="Times New Roman" w:hint="eastAsia"/>
                <w:color w:val="000000"/>
              </w:rPr>
              <w:t>l</w:t>
            </w:r>
            <w:r>
              <w:rPr>
                <w:rFonts w:ascii="Times New Roman" w:hAnsi="Times New Roman" w:cs="Times New Roman" w:hint="eastAsia"/>
                <w:color w:val="000000"/>
              </w:rPr>
              <w:t>软件对于</w:t>
            </w:r>
            <w:r>
              <w:rPr>
                <w:rFonts w:hint="eastAsia"/>
              </w:rPr>
              <w:t>企业</w:t>
            </w:r>
            <w:r>
              <w:t>样本</w:t>
            </w:r>
            <w:r>
              <w:rPr>
                <w:rFonts w:hint="eastAsia"/>
              </w:rPr>
              <w:t>数据</w:t>
            </w:r>
            <w:r>
              <w:t>进行一系列的实证分析，</w:t>
            </w:r>
            <w:r w:rsidR="0065353B">
              <w:rPr>
                <w:rFonts w:hint="eastAsia"/>
              </w:rPr>
              <w:t>将</w:t>
            </w:r>
            <w:r w:rsidR="0065353B">
              <w:rPr>
                <w:rFonts w:hint="eastAsia"/>
                <w:lang w:eastAsia="zh-Hans"/>
              </w:rPr>
              <w:t>近</w:t>
            </w:r>
            <w:r w:rsidR="0065353B">
              <w:rPr>
                <w:rFonts w:hint="eastAsia"/>
              </w:rPr>
              <w:t>五年零售</w:t>
            </w:r>
            <w:r w:rsidR="0065353B">
              <w:rPr>
                <w:rFonts w:hint="eastAsia"/>
                <w:lang w:eastAsia="zh-Hans"/>
              </w:rPr>
              <w:t>上市公司数据</w:t>
            </w:r>
            <w:r w:rsidR="0065353B">
              <w:rPr>
                <w:rFonts w:hint="eastAsia"/>
              </w:rPr>
              <w:t>进行整理后进行回归分析。</w:t>
            </w:r>
            <w:r>
              <w:t>结合理论分析，通过实证研究证实</w:t>
            </w:r>
            <w:r>
              <w:rPr>
                <w:rFonts w:hint="eastAsia"/>
              </w:rPr>
              <w:t>数字化转型</w:t>
            </w:r>
            <w:r>
              <w:t>对</w:t>
            </w:r>
            <w:r>
              <w:rPr>
                <w:rFonts w:hint="eastAsia"/>
              </w:rPr>
              <w:t>企业价值影</w:t>
            </w:r>
            <w:r>
              <w:t>响的相关假设，</w:t>
            </w:r>
            <w:r>
              <w:rPr>
                <w:rFonts w:hint="eastAsia"/>
              </w:rPr>
              <w:t>并进行稳健性检验和内生性分析，使得结论更加准确和具有可信性。</w:t>
            </w:r>
          </w:p>
          <w:p w14:paraId="218E5866" w14:textId="6CE213B3" w:rsidR="00BE09CB" w:rsidRDefault="00BE09CB" w:rsidP="00BE0BF0">
            <w:pPr>
              <w:spacing w:line="360" w:lineRule="auto"/>
              <w:ind w:firstLineChars="200" w:firstLine="480"/>
              <w:rPr>
                <w:rFonts w:ascii="Times New Roman" w:hAnsi="Times New Roman" w:cs="Times New Roman"/>
                <w:color w:val="000000"/>
              </w:rPr>
            </w:pPr>
          </w:p>
          <w:p w14:paraId="1C4551A2" w14:textId="77777777" w:rsidR="00BE09CB" w:rsidRDefault="00BE09CB" w:rsidP="00BE0BF0">
            <w:pPr>
              <w:spacing w:line="360" w:lineRule="auto"/>
            </w:pPr>
            <w:r>
              <w:rPr>
                <w:rFonts w:hint="eastAsia"/>
              </w:rPr>
              <w:t>数据来源：</w:t>
            </w:r>
          </w:p>
          <w:p w14:paraId="1BA6EE21" w14:textId="3FF7CFC2" w:rsidR="00357243" w:rsidRPr="002A0422" w:rsidRDefault="00BE09CB" w:rsidP="00BE0BF0">
            <w:pPr>
              <w:spacing w:line="360" w:lineRule="auto"/>
              <w:ind w:firstLineChars="200" w:firstLine="480"/>
            </w:pPr>
            <w:r>
              <w:rPr>
                <w:rFonts w:hint="eastAsia"/>
              </w:rPr>
              <w:t>基于国家统计局,中华人民共和国商务部，中国互联网络信息中心，电子商务公共服务网发布的对零售企业统计数据，及报告中的数据，统计出零售企业的销售额，增长率，发展趋势等数据。关于零售企业数字化转型数据，数据来源于万得（W</w:t>
            </w:r>
            <w:r>
              <w:t>ind）</w:t>
            </w:r>
            <w:r>
              <w:rPr>
                <w:rFonts w:hint="eastAsia"/>
              </w:rPr>
              <w:t>数据库，国泰安（C</w:t>
            </w:r>
            <w:r>
              <w:t>SMAR）</w:t>
            </w:r>
            <w:r>
              <w:rPr>
                <w:rFonts w:hint="eastAsia"/>
              </w:rPr>
              <w:t>数据库，以及上市公司公开发布的</w:t>
            </w:r>
            <w:r>
              <w:rPr>
                <w:rFonts w:hint="eastAsia"/>
                <w:lang w:eastAsia="zh-Hans"/>
              </w:rPr>
              <w:t>公司年报</w:t>
            </w:r>
            <w:r>
              <w:rPr>
                <w:rFonts w:hint="eastAsia"/>
              </w:rPr>
              <w:t>和公告中的数据信息。</w:t>
            </w:r>
          </w:p>
          <w:p w14:paraId="66B70FEF" w14:textId="1562E8CF" w:rsidR="00945569" w:rsidRPr="004D5DA9" w:rsidRDefault="00945569" w:rsidP="00BE0BF0">
            <w:pPr>
              <w:spacing w:line="360" w:lineRule="auto"/>
            </w:pPr>
          </w:p>
        </w:tc>
      </w:tr>
      <w:tr w:rsidR="008D0F26" w:rsidRPr="004D5DA9" w14:paraId="3DDA278A" w14:textId="77777777" w:rsidTr="00C73A3E">
        <w:trPr>
          <w:trHeight w:val="4253"/>
        </w:trPr>
        <w:tc>
          <w:tcPr>
            <w:tcW w:w="9344" w:type="dxa"/>
          </w:tcPr>
          <w:p w14:paraId="5087479C" w14:textId="77777777" w:rsidR="008D0F26" w:rsidRDefault="008D0F26" w:rsidP="00BE0BF0">
            <w:pPr>
              <w:spacing w:line="360" w:lineRule="auto"/>
              <w:rPr>
                <w:color w:val="FF0000"/>
              </w:rPr>
            </w:pPr>
            <w:r w:rsidRPr="004D5DA9">
              <w:rPr>
                <w:rFonts w:hint="eastAsia"/>
              </w:rPr>
              <w:t>2</w:t>
            </w:r>
            <w:r w:rsidRPr="004D5DA9">
              <w:t>.</w:t>
            </w:r>
            <w:r w:rsidRPr="004D5DA9">
              <w:rPr>
                <w:rFonts w:hint="eastAsia"/>
              </w:rPr>
              <w:t>核心观点</w:t>
            </w:r>
            <w:r w:rsidRPr="004D5DA9">
              <w:rPr>
                <w:rFonts w:hint="eastAsia"/>
                <w:color w:val="FF0000"/>
              </w:rPr>
              <w:t>（</w:t>
            </w:r>
            <w:r>
              <w:rPr>
                <w:rFonts w:hint="eastAsia"/>
                <w:color w:val="FF0000"/>
              </w:rPr>
              <w:t>主要内容：初步阐述可能得到的观点及结论</w:t>
            </w:r>
            <w:r w:rsidRPr="004D5DA9">
              <w:rPr>
                <w:rFonts w:hint="eastAsia"/>
                <w:color w:val="FF0000"/>
              </w:rPr>
              <w:t>）</w:t>
            </w:r>
          </w:p>
          <w:p w14:paraId="6CBAAAE9" w14:textId="77777777" w:rsidR="008A0AB8" w:rsidRDefault="008A0AB8" w:rsidP="00BE0BF0">
            <w:pPr>
              <w:spacing w:line="360" w:lineRule="auto"/>
            </w:pPr>
          </w:p>
          <w:p w14:paraId="1A0547DA" w14:textId="77777777" w:rsidR="00142DAD" w:rsidRDefault="00253281" w:rsidP="00BE0BF0">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数字化技术的发展在零售企业数字化转型中起到的作用</w:t>
            </w:r>
            <w:r w:rsidR="00DC56B6">
              <w:rPr>
                <w:rFonts w:ascii="Times New Roman" w:hAnsi="Times New Roman" w:cs="Times New Roman" w:hint="eastAsia"/>
                <w:color w:val="000000"/>
              </w:rPr>
              <w:t>。</w:t>
            </w:r>
          </w:p>
          <w:p w14:paraId="4FDF1FF7" w14:textId="54695426" w:rsidR="008A0AB8" w:rsidRPr="00771754" w:rsidRDefault="00253281" w:rsidP="00BE0BF0">
            <w:pPr>
              <w:spacing w:line="360" w:lineRule="auto"/>
              <w:ind w:firstLineChars="200" w:firstLine="480"/>
              <w:rPr>
                <w:rFonts w:ascii="Times New Roman" w:hAnsi="Times New Roman" w:cs="Times New Roman"/>
                <w:color w:val="000000"/>
              </w:rPr>
            </w:pPr>
            <w:r>
              <w:rPr>
                <w:rFonts w:hint="eastAsia"/>
              </w:rPr>
              <w:t>企业在生产，运营，销售</w:t>
            </w:r>
            <w:r w:rsidR="00DC56B6">
              <w:rPr>
                <w:rFonts w:hint="eastAsia"/>
              </w:rPr>
              <w:t>，</w:t>
            </w:r>
            <w:r w:rsidR="00D134D0">
              <w:rPr>
                <w:rFonts w:hint="eastAsia"/>
              </w:rPr>
              <w:t>内部</w:t>
            </w:r>
            <w:r w:rsidR="00DC56B6">
              <w:rPr>
                <w:rFonts w:hint="eastAsia"/>
              </w:rPr>
              <w:t>管理</w:t>
            </w:r>
            <w:r>
              <w:rPr>
                <w:rFonts w:hint="eastAsia"/>
              </w:rPr>
              <w:t>过程中，</w:t>
            </w:r>
            <w:r w:rsidR="00D134D0">
              <w:rPr>
                <w:rFonts w:hint="eastAsia"/>
              </w:rPr>
              <w:t>数字化积累的数据越多，</w:t>
            </w:r>
            <w:r w:rsidR="00142DAD">
              <w:rPr>
                <w:rFonts w:hint="eastAsia"/>
              </w:rPr>
              <w:t>资本积累也就越多，</w:t>
            </w:r>
            <w:r w:rsidR="00CE09FF">
              <w:rPr>
                <w:rFonts w:hint="eastAsia"/>
              </w:rPr>
              <w:t>企业</w:t>
            </w:r>
            <w:r w:rsidR="00CE09FF">
              <w:rPr>
                <w:rFonts w:ascii="Cambria" w:hAnsi="Cambria" w:cs="Cambria" w:hint="eastAsia"/>
              </w:rPr>
              <w:t>运营效率</w:t>
            </w:r>
            <w:r w:rsidR="00D134D0">
              <w:rPr>
                <w:rFonts w:ascii="Cambria" w:hAnsi="Cambria" w:cs="Cambria" w:hint="eastAsia"/>
              </w:rPr>
              <w:t>随之</w:t>
            </w:r>
            <w:r w:rsidR="00CE09FF">
              <w:rPr>
                <w:rFonts w:ascii="Cambria" w:hAnsi="Cambria" w:cs="Cambria" w:hint="eastAsia"/>
              </w:rPr>
              <w:t>提升，</w:t>
            </w:r>
            <w:r>
              <w:rPr>
                <w:rFonts w:hint="eastAsia"/>
              </w:rPr>
              <w:t>企业</w:t>
            </w:r>
            <w:r w:rsidR="00D134D0">
              <w:rPr>
                <w:rFonts w:hint="eastAsia"/>
              </w:rPr>
              <w:t>竞争力提升，企业的价值也会有所提升</w:t>
            </w:r>
            <w:r>
              <w:rPr>
                <w:rFonts w:hint="eastAsia"/>
              </w:rPr>
              <w:t>。</w:t>
            </w:r>
            <w:r w:rsidR="00D134D0">
              <w:rPr>
                <w:rFonts w:hint="eastAsia"/>
              </w:rPr>
              <w:t>所以</w:t>
            </w:r>
            <w:r w:rsidR="00DC56B6" w:rsidRPr="00DC56B6">
              <w:rPr>
                <w:rFonts w:ascii="Times New Roman" w:hAnsi="Times New Roman" w:cs="Times New Roman" w:hint="eastAsia"/>
                <w:color w:val="000000"/>
              </w:rPr>
              <w:t>数字化转型与企业价值可能具有的正向相关关系。</w:t>
            </w:r>
          </w:p>
        </w:tc>
      </w:tr>
      <w:tr w:rsidR="00C73A3E" w:rsidRPr="004D5DA9" w14:paraId="24A59020" w14:textId="77777777" w:rsidTr="00C73A3E">
        <w:trPr>
          <w:trHeight w:val="4253"/>
        </w:trPr>
        <w:tc>
          <w:tcPr>
            <w:tcW w:w="9344" w:type="dxa"/>
          </w:tcPr>
          <w:p w14:paraId="759DD4F9" w14:textId="77777777" w:rsidR="00C73A3E" w:rsidRPr="004D5DA9" w:rsidRDefault="00C73A3E" w:rsidP="00BE0BF0">
            <w:pPr>
              <w:spacing w:line="360" w:lineRule="auto"/>
            </w:pPr>
            <w:r w:rsidRPr="004D5DA9">
              <w:rPr>
                <w:rFonts w:hint="eastAsia"/>
              </w:rPr>
              <w:lastRenderedPageBreak/>
              <w:t>3</w:t>
            </w:r>
            <w:r w:rsidRPr="004D5DA9">
              <w:t>.</w:t>
            </w:r>
            <w:r w:rsidRPr="004D5DA9">
              <w:rPr>
                <w:rFonts w:hint="eastAsia"/>
              </w:rPr>
              <w:t>创新之处</w:t>
            </w:r>
            <w:r w:rsidRPr="004D5DA9">
              <w:rPr>
                <w:rFonts w:hint="eastAsia"/>
                <w:color w:val="FF0000"/>
              </w:rPr>
              <w:t>（</w:t>
            </w:r>
            <w:r>
              <w:rPr>
                <w:rFonts w:hint="eastAsia"/>
                <w:color w:val="FF0000"/>
              </w:rPr>
              <w:t>主要内容：简要阐述创新点，比如方法创新、方向创新、观点创新等等</w:t>
            </w:r>
            <w:r w:rsidRPr="004D5DA9">
              <w:rPr>
                <w:rFonts w:hint="eastAsia"/>
                <w:color w:val="FF0000"/>
              </w:rPr>
              <w:t>）</w:t>
            </w:r>
          </w:p>
          <w:p w14:paraId="15348B5F" w14:textId="1BD38997" w:rsidR="00DC56B6" w:rsidRDefault="00DC56B6" w:rsidP="00BE0BF0">
            <w:pPr>
              <w:spacing w:line="360" w:lineRule="auto"/>
            </w:pPr>
          </w:p>
          <w:p w14:paraId="1E3DD974" w14:textId="5D96FF6C" w:rsidR="008A0AB8" w:rsidRDefault="00DC56B6" w:rsidP="00142DAD">
            <w:pPr>
              <w:spacing w:line="360" w:lineRule="auto"/>
              <w:ind w:firstLineChars="150" w:firstLine="360"/>
            </w:pPr>
            <w:r>
              <w:rPr>
                <w:rFonts w:hint="eastAsia"/>
              </w:rPr>
              <w:t>虽然企业提供服务和商品的目的是获得利润，但企业在成长过程中还需要体现其价值。</w:t>
            </w:r>
            <w:r w:rsidR="00142DAD">
              <w:rPr>
                <w:rFonts w:hint="eastAsia"/>
              </w:rPr>
              <w:t>本文</w:t>
            </w:r>
            <w:r>
              <w:rPr>
                <w:rFonts w:hint="eastAsia"/>
              </w:rPr>
              <w:t>对于数字化转型对零售企业的影响，重点关注数字化转型对零售企业价值的影响。</w:t>
            </w:r>
          </w:p>
          <w:p w14:paraId="3BD4B6FC" w14:textId="77777777" w:rsidR="00D134D0" w:rsidRDefault="00D134D0" w:rsidP="00BE0BF0">
            <w:pPr>
              <w:spacing w:line="360" w:lineRule="auto"/>
            </w:pPr>
          </w:p>
          <w:p w14:paraId="0F549603" w14:textId="77777777" w:rsidR="00142DAD" w:rsidRDefault="00771754" w:rsidP="00142DAD">
            <w:pPr>
              <w:spacing w:line="360" w:lineRule="auto"/>
              <w:ind w:firstLineChars="150" w:firstLine="360"/>
              <w:rPr>
                <w:color w:val="000000"/>
              </w:rPr>
            </w:pPr>
            <w:r>
              <w:rPr>
                <w:rFonts w:hint="eastAsia"/>
                <w:color w:val="000000"/>
              </w:rPr>
              <w:t>除</w:t>
            </w:r>
            <w:r w:rsidR="00D134D0">
              <w:rPr>
                <w:rFonts w:hint="eastAsia"/>
                <w:color w:val="000000"/>
              </w:rPr>
              <w:t>了传统估值方法，本文会运用</w:t>
            </w:r>
            <w:r w:rsidR="00D134D0">
              <w:rPr>
                <w:color w:val="000000"/>
              </w:rPr>
              <w:t>经济增加值（EVA）</w:t>
            </w:r>
            <w:r w:rsidR="00D134D0">
              <w:rPr>
                <w:rFonts w:hint="eastAsia"/>
                <w:color w:val="000000"/>
              </w:rPr>
              <w:t>对企业价值进行评估</w:t>
            </w:r>
            <w:r w:rsidR="00142DAD">
              <w:rPr>
                <w:rFonts w:hint="eastAsia"/>
                <w:color w:val="000000"/>
              </w:rPr>
              <w:t>。</w:t>
            </w:r>
          </w:p>
          <w:p w14:paraId="44524ECB" w14:textId="36E521F5" w:rsidR="00D134D0" w:rsidRPr="00142DAD" w:rsidRDefault="00D134D0" w:rsidP="00142DAD">
            <w:pPr>
              <w:spacing w:line="360" w:lineRule="auto"/>
              <w:ind w:firstLineChars="150" w:firstLine="360"/>
              <w:rPr>
                <w:color w:val="000000"/>
              </w:rPr>
            </w:pPr>
            <w:r>
              <w:rPr>
                <w:color w:val="000000"/>
              </w:rPr>
              <w:t>计算公式为EVA=成本税后净营业利润-资本总额×加权平均资本。</w:t>
            </w:r>
          </w:p>
        </w:tc>
      </w:tr>
      <w:bookmarkEnd w:id="2"/>
    </w:tbl>
    <w:p w14:paraId="21DC4BEC" w14:textId="77419D7D" w:rsidR="004D5DA9" w:rsidRDefault="004D5DA9" w:rsidP="00BE0BF0">
      <w:pPr>
        <w:spacing w:line="360" w:lineRule="auto"/>
        <w:rPr>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BE0BF0">
            <w:pPr>
              <w:spacing w:line="360" w:lineRule="auto"/>
              <w:rPr>
                <w:color w:val="FF0000"/>
              </w:rPr>
            </w:pPr>
            <w:r>
              <w:lastRenderedPageBreak/>
              <w:t>4</w:t>
            </w:r>
            <w:r w:rsidRPr="004D5DA9">
              <w:t>.</w:t>
            </w:r>
            <w:r>
              <w:rPr>
                <w:rFonts w:hint="eastAsia"/>
              </w:rPr>
              <w:t>参考文献</w:t>
            </w:r>
            <w:r w:rsidRPr="004D5DA9">
              <w:rPr>
                <w:rFonts w:hint="eastAsia"/>
                <w:color w:val="FF0000"/>
              </w:rPr>
              <w:t>（</w:t>
            </w:r>
            <w:r w:rsidR="00C73A3E">
              <w:rPr>
                <w:rFonts w:hint="eastAsia"/>
                <w:color w:val="FF0000"/>
              </w:rPr>
              <w:t>顺序和</w:t>
            </w:r>
            <w:r>
              <w:rPr>
                <w:rFonts w:hint="eastAsia"/>
                <w:color w:val="FF0000"/>
              </w:rPr>
              <w:t>格式参考</w:t>
            </w:r>
            <w:r w:rsidR="00C73A3E">
              <w:rPr>
                <w:rFonts w:hint="eastAsia"/>
                <w:color w:val="FF0000"/>
              </w:rPr>
              <w:t>模板</w:t>
            </w:r>
            <w:r>
              <w:rPr>
                <w:rFonts w:hint="eastAsia"/>
                <w:color w:val="FF0000"/>
              </w:rPr>
              <w:t>如下</w:t>
            </w:r>
            <w:r w:rsidR="001C5A8D">
              <w:rPr>
                <w:rFonts w:hint="eastAsia"/>
                <w:color w:val="FF0000"/>
              </w:rPr>
              <w:t>，</w:t>
            </w:r>
            <w:r w:rsidRPr="006F4DEA">
              <w:rPr>
                <w:color w:val="FF0000"/>
              </w:rPr>
              <w:t>参考文献应当主要是近5年的</w:t>
            </w:r>
            <w:r w:rsidR="00C73A3E">
              <w:rPr>
                <w:rFonts w:hint="eastAsia"/>
                <w:color w:val="FF0000"/>
              </w:rPr>
              <w:t>相关资料，填写时，删掉以下参考模板</w:t>
            </w:r>
            <w:r w:rsidR="001C5A8D">
              <w:rPr>
                <w:rFonts w:hint="eastAsia"/>
                <w:color w:val="FF0000"/>
              </w:rPr>
              <w:t>）</w:t>
            </w:r>
          </w:p>
          <w:p w14:paraId="4363D289" w14:textId="3B013444" w:rsidR="00C73A3E" w:rsidRDefault="00C73A3E" w:rsidP="00BE0BF0">
            <w:pPr>
              <w:spacing w:line="360" w:lineRule="auto"/>
            </w:pPr>
          </w:p>
          <w:p w14:paraId="5DF3250D" w14:textId="47B16AAA" w:rsidR="00771754" w:rsidRPr="00C90623" w:rsidRDefault="00771754" w:rsidP="00BE0BF0">
            <w:r w:rsidRPr="00C90623">
              <w:t>钟立宏</w:t>
            </w:r>
            <w:r w:rsidRPr="00C90623">
              <w:rPr>
                <w:rFonts w:hint="eastAsia"/>
              </w:rPr>
              <w:t>,</w:t>
            </w:r>
            <w:r w:rsidRPr="00C90623">
              <w:t>“略谈企业价值评估方法”,《管理观察》, 2011年第十七期，9页-10页</w:t>
            </w:r>
            <w:r w:rsidRPr="00C90623">
              <w:rPr>
                <w:rFonts w:hint="eastAsia"/>
              </w:rPr>
              <w:t>.</w:t>
            </w:r>
          </w:p>
          <w:p w14:paraId="4FCD4FE9" w14:textId="77777777" w:rsidR="00771754" w:rsidRPr="00C90623" w:rsidRDefault="00771754" w:rsidP="00BE0BF0"/>
          <w:p w14:paraId="53E14C9F" w14:textId="39D3D0D9" w:rsidR="00771754" w:rsidRPr="00C90623" w:rsidRDefault="00771754" w:rsidP="00BE0BF0">
            <w:r w:rsidRPr="00C90623">
              <w:t>朱锡庆,黄权国</w:t>
            </w:r>
            <w:r w:rsidRPr="00C90623">
              <w:rPr>
                <w:rFonts w:hint="eastAsia"/>
              </w:rPr>
              <w:t>，“</w:t>
            </w:r>
            <w:r w:rsidRPr="00C90623">
              <w:t>企业价值评估方法综述</w:t>
            </w:r>
            <w:r w:rsidRPr="00C90623">
              <w:rPr>
                <w:rFonts w:hint="eastAsia"/>
              </w:rPr>
              <w:t>”，《</w:t>
            </w:r>
            <w:r w:rsidRPr="00C90623">
              <w:t>财经问题研究</w:t>
            </w:r>
            <w:r w:rsidRPr="00C90623">
              <w:rPr>
                <w:rFonts w:hint="eastAsia"/>
              </w:rPr>
              <w:t>》</w:t>
            </w:r>
            <w:r w:rsidRPr="00C90623">
              <w:t>, 2004</w:t>
            </w:r>
            <w:r w:rsidRPr="00C90623">
              <w:rPr>
                <w:rFonts w:hint="eastAsia"/>
              </w:rPr>
              <w:t>年第8期</w:t>
            </w:r>
            <w:r w:rsidRPr="00C90623">
              <w:t>:58</w:t>
            </w:r>
            <w:r w:rsidRPr="00C90623">
              <w:rPr>
                <w:rFonts w:hint="eastAsia"/>
              </w:rPr>
              <w:t>页</w:t>
            </w:r>
            <w:r w:rsidRPr="00C90623">
              <w:t>-61</w:t>
            </w:r>
            <w:r w:rsidRPr="00C90623">
              <w:rPr>
                <w:rFonts w:hint="eastAsia"/>
              </w:rPr>
              <w:t>页</w:t>
            </w:r>
            <w:r w:rsidRPr="00C90623">
              <w:t>.</w:t>
            </w:r>
          </w:p>
          <w:p w14:paraId="40CF6DEF" w14:textId="77777777" w:rsidR="00771754" w:rsidRPr="00C90623" w:rsidRDefault="00771754" w:rsidP="00BE0BF0"/>
          <w:p w14:paraId="054554FE" w14:textId="55724888" w:rsidR="00771754" w:rsidRPr="00C90623" w:rsidRDefault="00771754" w:rsidP="00BE0BF0">
            <w:r w:rsidRPr="00C90623">
              <w:t>黄漫宇,王孝行</w:t>
            </w:r>
            <w:r w:rsidRPr="00C90623">
              <w:rPr>
                <w:rFonts w:hint="eastAsia"/>
              </w:rPr>
              <w:t>，“</w:t>
            </w:r>
            <w:r w:rsidRPr="00C90623">
              <w:t>零售企业数字化转型对经营效率的影响研究——基于上市企业年报的文本挖掘分析</w:t>
            </w:r>
            <w:r w:rsidRPr="00C90623">
              <w:rPr>
                <w:rFonts w:hint="eastAsia"/>
              </w:rPr>
              <w:t>”，《</w:t>
            </w:r>
            <w:r w:rsidRPr="00C90623">
              <w:t>北京工商大学学报（社会科学版）</w:t>
            </w:r>
            <w:r w:rsidRPr="00C90623">
              <w:rPr>
                <w:rFonts w:hint="eastAsia"/>
              </w:rPr>
              <w:t>》</w:t>
            </w:r>
            <w:r w:rsidRPr="00C90623">
              <w:t>,2022</w:t>
            </w:r>
            <w:r w:rsidRPr="00C90623">
              <w:rPr>
                <w:rFonts w:hint="eastAsia"/>
              </w:rPr>
              <w:t>年第</w:t>
            </w:r>
            <w:r w:rsidRPr="00C90623">
              <w:t>37</w:t>
            </w:r>
            <w:r w:rsidRPr="00C90623">
              <w:rPr>
                <w:rFonts w:hint="eastAsia"/>
              </w:rPr>
              <w:t>卷第1期，</w:t>
            </w:r>
            <w:r w:rsidRPr="00C90623">
              <w:t>38</w:t>
            </w:r>
            <w:r w:rsidRPr="00C90623">
              <w:rPr>
                <w:rFonts w:hint="eastAsia"/>
              </w:rPr>
              <w:t>页</w:t>
            </w:r>
            <w:r w:rsidRPr="00C90623">
              <w:t>-49</w:t>
            </w:r>
            <w:r w:rsidRPr="00C90623">
              <w:rPr>
                <w:rFonts w:hint="eastAsia"/>
              </w:rPr>
              <w:t>页</w:t>
            </w:r>
            <w:r w:rsidRPr="00C90623">
              <w:t>.</w:t>
            </w:r>
          </w:p>
          <w:p w14:paraId="2E423B83" w14:textId="77777777" w:rsidR="00771754" w:rsidRPr="00C90623" w:rsidRDefault="00771754" w:rsidP="00BE0BF0"/>
          <w:p w14:paraId="045C61E1" w14:textId="65A2596A" w:rsidR="00771754" w:rsidRPr="00C90623" w:rsidRDefault="00771754" w:rsidP="00BE0BF0">
            <w:r w:rsidRPr="00C90623">
              <w:t>许可嘉,刘江,胡进伟</w:t>
            </w:r>
            <w:r w:rsidRPr="00C90623">
              <w:rPr>
                <w:rFonts w:hint="eastAsia"/>
              </w:rPr>
              <w:t>, “</w:t>
            </w:r>
            <w:r w:rsidRPr="00C90623">
              <w:t>数字化转型路径与要点”</w:t>
            </w:r>
            <w:r w:rsidR="00C90623" w:rsidRPr="00C90623">
              <w:rPr>
                <w:rFonts w:hint="eastAsia"/>
              </w:rPr>
              <w:t>《</w:t>
            </w:r>
            <w:r w:rsidRPr="00C90623">
              <w:t>质量与认证</w:t>
            </w:r>
            <w:r w:rsidR="00C90623" w:rsidRPr="00C90623">
              <w:rPr>
                <w:rFonts w:hint="eastAsia"/>
              </w:rPr>
              <w:t>》</w:t>
            </w:r>
            <w:r w:rsidRPr="00C90623">
              <w:t>,2022</w:t>
            </w:r>
            <w:r w:rsidR="00C90623" w:rsidRPr="00C90623">
              <w:rPr>
                <w:rFonts w:hint="eastAsia"/>
              </w:rPr>
              <w:t>年第1期，</w:t>
            </w:r>
            <w:r w:rsidRPr="00C90623">
              <w:t>52</w:t>
            </w:r>
            <w:r w:rsidR="00C90623" w:rsidRPr="00C90623">
              <w:rPr>
                <w:rFonts w:hint="eastAsia"/>
              </w:rPr>
              <w:t>页</w:t>
            </w:r>
            <w:r w:rsidRPr="00C90623">
              <w:t>-53</w:t>
            </w:r>
            <w:r w:rsidR="00C90623" w:rsidRPr="00C90623">
              <w:rPr>
                <w:rFonts w:hint="eastAsia"/>
              </w:rPr>
              <w:t>页</w:t>
            </w:r>
            <w:r w:rsidRPr="00C90623">
              <w:t>.</w:t>
            </w:r>
          </w:p>
          <w:p w14:paraId="52EE87CB" w14:textId="77777777" w:rsidR="00C90623" w:rsidRPr="00C90623" w:rsidRDefault="00C90623" w:rsidP="00BE0BF0"/>
          <w:p w14:paraId="04B86FC4" w14:textId="204D25BB" w:rsidR="00771754" w:rsidRPr="00C90623" w:rsidRDefault="00771754" w:rsidP="00BE0BF0">
            <w:r w:rsidRPr="00C90623">
              <w:t>常明哲,苏剑</w:t>
            </w:r>
            <w:r w:rsidR="00C90623">
              <w:rPr>
                <w:rFonts w:hint="eastAsia"/>
              </w:rPr>
              <w:t>，“</w:t>
            </w:r>
            <w:r w:rsidRPr="00C90623">
              <w:t>新零售"新"在何处</w:t>
            </w:r>
            <w:r w:rsidR="00C90623">
              <w:rPr>
                <w:rFonts w:hint="eastAsia"/>
              </w:rPr>
              <w:t>”，《</w:t>
            </w:r>
            <w:r w:rsidRPr="00C90623">
              <w:t>人民论坛</w:t>
            </w:r>
            <w:r w:rsidR="00C90623">
              <w:rPr>
                <w:rFonts w:hint="eastAsia"/>
              </w:rPr>
              <w:t>》</w:t>
            </w:r>
            <w:r w:rsidRPr="00C90623">
              <w:t>,2018</w:t>
            </w:r>
            <w:r w:rsidR="00C90623">
              <w:rPr>
                <w:rFonts w:hint="eastAsia"/>
              </w:rPr>
              <w:t>年第2</w:t>
            </w:r>
            <w:r w:rsidR="00C90623">
              <w:t>3</w:t>
            </w:r>
            <w:r w:rsidR="00C90623">
              <w:rPr>
                <w:rFonts w:hint="eastAsia"/>
              </w:rPr>
              <w:t>期，</w:t>
            </w:r>
            <w:r w:rsidR="00C90623">
              <w:t>96</w:t>
            </w:r>
            <w:r w:rsidR="00C90623">
              <w:rPr>
                <w:rFonts w:hint="eastAsia"/>
              </w:rPr>
              <w:t>页</w:t>
            </w:r>
            <w:r w:rsidRPr="00C90623">
              <w:t>-97</w:t>
            </w:r>
            <w:r w:rsidR="00C90623">
              <w:rPr>
                <w:rFonts w:hint="eastAsia"/>
              </w:rPr>
              <w:t>页</w:t>
            </w:r>
            <w:r w:rsidRPr="00C90623">
              <w:t>.</w:t>
            </w:r>
          </w:p>
          <w:p w14:paraId="77DDED15" w14:textId="77777777" w:rsidR="00771754" w:rsidRPr="00C90623" w:rsidRDefault="00771754" w:rsidP="00BE0BF0"/>
          <w:p w14:paraId="32A4695A" w14:textId="3CB1462C" w:rsidR="00771754" w:rsidRPr="00C90623" w:rsidRDefault="00771754" w:rsidP="00BE0BF0">
            <w:r w:rsidRPr="00C90623">
              <w:t>李晓雪，路红艳，林梦，“零售业数字化转型机理研究”，《 中国流通经济》，2020年第4期 ，32－40．</w:t>
            </w:r>
          </w:p>
          <w:p w14:paraId="74548BAE" w14:textId="77777777" w:rsidR="00771754" w:rsidRPr="00C90623" w:rsidRDefault="00771754" w:rsidP="00BE0BF0"/>
          <w:p w14:paraId="686A6F8B" w14:textId="2CDB024A" w:rsidR="00771754" w:rsidRPr="00C90623" w:rsidRDefault="00771754" w:rsidP="00BE0BF0">
            <w:r w:rsidRPr="00C90623">
              <w:t xml:space="preserve">丁宁，丁华， </w:t>
            </w:r>
            <w:r w:rsidR="00C90623">
              <w:rPr>
                <w:rFonts w:hint="eastAsia"/>
              </w:rPr>
              <w:t>“</w:t>
            </w:r>
            <w:r w:rsidRPr="00C90623">
              <w:t>实体零售全渠道商业模式创新对经营绩效的影响———基于双重差分法的研究</w:t>
            </w:r>
            <w:r w:rsidR="00C90623">
              <w:rPr>
                <w:rFonts w:hint="eastAsia"/>
              </w:rPr>
              <w:t>”《</w:t>
            </w:r>
            <w:r w:rsidRPr="00C90623">
              <w:t>商业经济与管理</w:t>
            </w:r>
            <w:r w:rsidR="00C90623">
              <w:rPr>
                <w:rFonts w:hint="eastAsia"/>
              </w:rPr>
              <w:t>》，</w:t>
            </w:r>
            <w:r w:rsidRPr="00C90623">
              <w:rPr>
                <w:rFonts w:hint="eastAsia"/>
              </w:rPr>
              <w:t>2</w:t>
            </w:r>
            <w:r w:rsidRPr="00C90623">
              <w:t>020</w:t>
            </w:r>
            <w:r w:rsidR="00C90623">
              <w:rPr>
                <w:rFonts w:hint="eastAsia"/>
              </w:rPr>
              <w:t>年第7期</w:t>
            </w:r>
            <w:r w:rsidRPr="00C90623">
              <w:t xml:space="preserve"> </w:t>
            </w:r>
            <w:r w:rsidR="00C90623">
              <w:rPr>
                <w:rFonts w:hint="eastAsia"/>
              </w:rPr>
              <w:t>，</w:t>
            </w:r>
            <w:r w:rsidRPr="00C90623">
              <w:t>17</w:t>
            </w:r>
            <w:r w:rsidR="00C90623">
              <w:rPr>
                <w:rFonts w:hint="eastAsia"/>
              </w:rPr>
              <w:t>页</w:t>
            </w:r>
            <w:r w:rsidRPr="00C90623">
              <w:t>－26</w:t>
            </w:r>
            <w:r w:rsidR="00C90623">
              <w:rPr>
                <w:rFonts w:hint="eastAsia"/>
              </w:rPr>
              <w:t>页</w:t>
            </w:r>
          </w:p>
          <w:p w14:paraId="36D98F9B" w14:textId="77777777" w:rsidR="00771754" w:rsidRPr="00C90623" w:rsidRDefault="00771754" w:rsidP="00BE0BF0"/>
          <w:p w14:paraId="56461D22" w14:textId="726DBCFF" w:rsidR="00771754" w:rsidRPr="00C90623" w:rsidRDefault="00771754" w:rsidP="00BE0BF0">
            <w:r w:rsidRPr="00C90623">
              <w:t>刘向东,米壮,何明钦,</w:t>
            </w:r>
            <w:r w:rsidR="00C90623">
              <w:rPr>
                <w:rFonts w:hint="eastAsia"/>
              </w:rPr>
              <w:t xml:space="preserve"> “</w:t>
            </w:r>
            <w:r w:rsidRPr="00C90623">
              <w:t>零售数字化创新与企业竞争力 ——基于利益相关者视角的实证研究</w:t>
            </w:r>
            <w:r w:rsidR="00C90623">
              <w:rPr>
                <w:rFonts w:hint="eastAsia"/>
              </w:rPr>
              <w:t>”《</w:t>
            </w:r>
            <w:r w:rsidRPr="00C90623">
              <w:t>商业经济与管理</w:t>
            </w:r>
            <w:r w:rsidR="00C90623">
              <w:rPr>
                <w:rFonts w:hint="eastAsia"/>
              </w:rPr>
              <w:t>》</w:t>
            </w:r>
            <w:r w:rsidRPr="00C90623">
              <w:t>,</w:t>
            </w:r>
            <w:r w:rsidR="00C90623">
              <w:t xml:space="preserve"> </w:t>
            </w:r>
            <w:r w:rsidRPr="00C90623">
              <w:t>2022</w:t>
            </w:r>
            <w:r w:rsidR="00C90623">
              <w:rPr>
                <w:rFonts w:hint="eastAsia"/>
              </w:rPr>
              <w:t>年第</w:t>
            </w:r>
            <w:r w:rsidRPr="00C90623">
              <w:t>5</w:t>
            </w:r>
            <w:r w:rsidR="00C90623">
              <w:rPr>
                <w:rFonts w:hint="eastAsia"/>
              </w:rPr>
              <w:t>期</w:t>
            </w:r>
            <w:r w:rsidRPr="00C90623">
              <w:t>5-17. DOI:10.14134/j.cnki.cn33-1336/f.2022.05.001.</w:t>
            </w:r>
          </w:p>
          <w:p w14:paraId="5AD881EF" w14:textId="77777777" w:rsidR="00771754" w:rsidRPr="00C90623" w:rsidRDefault="00771754" w:rsidP="00BE0BF0"/>
          <w:p w14:paraId="3EFD8CD5" w14:textId="77777777" w:rsidR="00771754" w:rsidRPr="00C90623" w:rsidRDefault="00771754" w:rsidP="00BE0BF0"/>
          <w:p w14:paraId="3619327F" w14:textId="7D215287" w:rsidR="00771754" w:rsidRPr="00C90623" w:rsidRDefault="00771754" w:rsidP="00BE0BF0">
            <w:r w:rsidRPr="00C90623">
              <w:t>[中国信息通信研究院</w:t>
            </w:r>
            <w:r w:rsidRPr="00C90623">
              <w:rPr>
                <w:rFonts w:hint="eastAsia"/>
              </w:rPr>
              <w:t>，《</w:t>
            </w:r>
            <w:r w:rsidRPr="00C90623">
              <w:t>中国数字经济发展白皮书</w:t>
            </w:r>
            <w:r w:rsidRPr="00C90623">
              <w:rPr>
                <w:rFonts w:hint="eastAsia"/>
              </w:rPr>
              <w:t>》，</w:t>
            </w:r>
            <w:r w:rsidRPr="00C90623">
              <w:t>2021．</w:t>
            </w:r>
          </w:p>
          <w:p w14:paraId="7FB2F3C5" w14:textId="77777777" w:rsidR="00771754" w:rsidRPr="00C90623" w:rsidRDefault="00771754" w:rsidP="00BE0BF0"/>
          <w:p w14:paraId="0F4861E6" w14:textId="6B3B4301" w:rsidR="00771754" w:rsidRPr="00C90623" w:rsidRDefault="00771754" w:rsidP="00BE0BF0">
            <w:r w:rsidRPr="00C90623">
              <w:t>中国电子技术标准化研究院</w:t>
            </w:r>
            <w:r w:rsidRPr="00C90623">
              <w:rPr>
                <w:rFonts w:hint="eastAsia"/>
              </w:rPr>
              <w:t>，</w:t>
            </w:r>
            <w:r w:rsidRPr="00C90623">
              <w:t>《企业数字化转型白皮书》</w:t>
            </w:r>
            <w:r w:rsidRPr="00C90623">
              <w:rPr>
                <w:rFonts w:hint="eastAsia"/>
              </w:rPr>
              <w:t>，</w:t>
            </w:r>
            <w:r w:rsidRPr="00C90623">
              <w:t>2021</w:t>
            </w:r>
          </w:p>
          <w:p w14:paraId="5354BB02" w14:textId="77EEEB8D" w:rsidR="00C73A3E" w:rsidRPr="00C90623" w:rsidRDefault="00C73A3E" w:rsidP="00BE0BF0">
            <w:pPr>
              <w:spacing w:line="360" w:lineRule="auto"/>
            </w:pPr>
          </w:p>
          <w:p w14:paraId="6DC8989D" w14:textId="490441F9" w:rsidR="00252F6C" w:rsidRPr="00771754" w:rsidRDefault="00252F6C" w:rsidP="00BE0BF0">
            <w:pPr>
              <w:spacing w:line="360" w:lineRule="auto"/>
            </w:pPr>
          </w:p>
        </w:tc>
      </w:tr>
    </w:tbl>
    <w:p w14:paraId="2B43B4E1" w14:textId="1AC6976B" w:rsidR="004D5DA9" w:rsidRPr="00252F6C" w:rsidRDefault="004D5DA9" w:rsidP="00BE0BF0">
      <w:pPr>
        <w:spacing w:line="360" w:lineRule="auto"/>
        <w:rPr>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Pr="002D554D" w:rsidRDefault="001C5A8D" w:rsidP="00BE0BF0">
            <w:pPr>
              <w:spacing w:line="360" w:lineRule="auto"/>
              <w:rPr>
                <w:rFonts w:ascii="Times New Roman" w:hAnsi="Times New Roman" w:cs="Times New Roman"/>
                <w:color w:val="000000"/>
              </w:rPr>
            </w:pPr>
            <w:r w:rsidRPr="002D554D">
              <w:rPr>
                <w:rFonts w:ascii="Times New Roman" w:hAnsi="Times New Roman" w:cs="Times New Roman"/>
                <w:color w:val="000000"/>
              </w:rPr>
              <w:lastRenderedPageBreak/>
              <w:t>5</w:t>
            </w:r>
            <w:r w:rsidR="004D5DA9" w:rsidRPr="002D554D">
              <w:rPr>
                <w:rFonts w:ascii="Times New Roman" w:hAnsi="Times New Roman" w:cs="Times New Roman"/>
                <w:color w:val="000000"/>
              </w:rPr>
              <w:t>.</w:t>
            </w:r>
            <w:r w:rsidR="004D5DA9" w:rsidRPr="002D554D">
              <w:rPr>
                <w:rFonts w:ascii="Times New Roman" w:hAnsi="Times New Roman" w:cs="Times New Roman" w:hint="eastAsia"/>
                <w:color w:val="000000"/>
              </w:rPr>
              <w:t>论文提纲</w:t>
            </w:r>
            <w:r w:rsidR="004D5DA9" w:rsidRPr="001C6203">
              <w:rPr>
                <w:rFonts w:ascii="Times New Roman" w:hAnsi="Times New Roman" w:cs="Times New Roman" w:hint="eastAsia"/>
                <w:color w:val="FF0000"/>
              </w:rPr>
              <w:t>（写到二级标题）</w:t>
            </w:r>
          </w:p>
          <w:p w14:paraId="5A628153" w14:textId="77777777" w:rsidR="00974677" w:rsidRPr="002D554D" w:rsidRDefault="00974677" w:rsidP="00BE0BF0">
            <w:pPr>
              <w:spacing w:line="360" w:lineRule="auto"/>
              <w:ind w:firstLineChars="200" w:firstLine="480"/>
              <w:rPr>
                <w:rFonts w:ascii="Times New Roman" w:hAnsi="Times New Roman" w:cs="Times New Roman"/>
                <w:color w:val="000000"/>
              </w:rPr>
            </w:pPr>
          </w:p>
          <w:p w14:paraId="10083ED2" w14:textId="2EDAAFB7" w:rsidR="00974677" w:rsidRPr="002D554D" w:rsidRDefault="00974677" w:rsidP="00BE0BF0">
            <w:pPr>
              <w:spacing w:line="360" w:lineRule="auto"/>
              <w:rPr>
                <w:rFonts w:ascii="Times New Roman" w:hAnsi="Times New Roman" w:cs="Times New Roman"/>
                <w:color w:val="000000"/>
              </w:rPr>
            </w:pPr>
            <w:r w:rsidRPr="002D554D">
              <w:rPr>
                <w:rFonts w:ascii="Times New Roman" w:hAnsi="Times New Roman" w:cs="Times New Roman"/>
                <w:color w:val="000000"/>
              </w:rPr>
              <w:t>题</w:t>
            </w:r>
            <w:r w:rsidRPr="002D554D">
              <w:rPr>
                <w:rFonts w:ascii="Times New Roman" w:hAnsi="Times New Roman" w:cs="Times New Roman"/>
                <w:color w:val="000000"/>
              </w:rPr>
              <w:t xml:space="preserve">  </w:t>
            </w:r>
            <w:r w:rsidRPr="002D554D">
              <w:rPr>
                <w:rFonts w:ascii="Times New Roman" w:hAnsi="Times New Roman" w:cs="Times New Roman"/>
                <w:color w:val="000000"/>
              </w:rPr>
              <w:t>目：</w:t>
            </w:r>
            <w:r w:rsidR="007C610D" w:rsidRPr="002D554D">
              <w:rPr>
                <w:rFonts w:ascii="Times New Roman" w:hAnsi="Times New Roman" w:cs="Times New Roman" w:hint="eastAsia"/>
                <w:color w:val="000000"/>
              </w:rPr>
              <w:t>数字化转型对零售企业</w:t>
            </w:r>
            <w:r w:rsidR="00D134D0">
              <w:rPr>
                <w:rFonts w:ascii="Times New Roman" w:hAnsi="Times New Roman" w:cs="Times New Roman" w:hint="eastAsia"/>
                <w:color w:val="000000"/>
              </w:rPr>
              <w:t>价值</w:t>
            </w:r>
            <w:r w:rsidR="007C610D" w:rsidRPr="002D554D">
              <w:rPr>
                <w:rFonts w:ascii="Times New Roman" w:hAnsi="Times New Roman" w:cs="Times New Roman" w:hint="eastAsia"/>
                <w:color w:val="000000"/>
              </w:rPr>
              <w:t>的影响研究</w:t>
            </w:r>
          </w:p>
          <w:p w14:paraId="275EC6D2" w14:textId="3B9279F2" w:rsidR="00974677" w:rsidRPr="002D554D" w:rsidRDefault="00974677" w:rsidP="00BE0BF0">
            <w:pPr>
              <w:spacing w:line="360" w:lineRule="auto"/>
              <w:rPr>
                <w:rFonts w:ascii="Times New Roman" w:hAnsi="Times New Roman" w:cs="Times New Roman"/>
                <w:color w:val="000000"/>
              </w:rPr>
            </w:pPr>
            <w:r w:rsidRPr="002D554D">
              <w:rPr>
                <w:rFonts w:ascii="Times New Roman" w:hAnsi="Times New Roman" w:cs="Times New Roman"/>
                <w:color w:val="000000"/>
              </w:rPr>
              <w:t>主题词：</w:t>
            </w:r>
            <w:r w:rsidR="007C610D" w:rsidRPr="002D554D">
              <w:rPr>
                <w:rFonts w:ascii="Times New Roman" w:hAnsi="Times New Roman" w:cs="Times New Roman" w:hint="eastAsia"/>
                <w:color w:val="000000"/>
              </w:rPr>
              <w:t>数字化</w:t>
            </w:r>
            <w:r w:rsidR="00A10EB3" w:rsidRPr="002D554D">
              <w:rPr>
                <w:rFonts w:ascii="Times New Roman" w:hAnsi="Times New Roman" w:cs="Times New Roman" w:hint="eastAsia"/>
                <w:color w:val="000000"/>
              </w:rPr>
              <w:t>转型；新零售；</w:t>
            </w:r>
            <w:r w:rsidR="007C610D" w:rsidRPr="002D554D">
              <w:rPr>
                <w:rFonts w:ascii="Times New Roman" w:hAnsi="Times New Roman" w:cs="Times New Roman" w:hint="eastAsia"/>
                <w:color w:val="000000"/>
              </w:rPr>
              <w:t>零售企业</w:t>
            </w:r>
            <w:r w:rsidR="00A10EB3" w:rsidRPr="002D554D">
              <w:rPr>
                <w:rFonts w:ascii="Times New Roman" w:hAnsi="Times New Roman" w:cs="Times New Roman" w:hint="eastAsia"/>
                <w:color w:val="000000"/>
              </w:rPr>
              <w:t>；企业</w:t>
            </w:r>
            <w:r w:rsidR="00D134D0">
              <w:rPr>
                <w:rFonts w:ascii="Times New Roman" w:hAnsi="Times New Roman" w:cs="Times New Roman" w:hint="eastAsia"/>
                <w:color w:val="000000"/>
              </w:rPr>
              <w:t>价值</w:t>
            </w:r>
          </w:p>
          <w:p w14:paraId="79FE3988" w14:textId="77777777" w:rsidR="00974677" w:rsidRPr="002D554D" w:rsidRDefault="00974677" w:rsidP="00BE0BF0">
            <w:pPr>
              <w:spacing w:line="360" w:lineRule="auto"/>
              <w:ind w:firstLineChars="200" w:firstLine="480"/>
              <w:rPr>
                <w:rFonts w:ascii="Times New Roman" w:hAnsi="Times New Roman" w:cs="Times New Roman"/>
                <w:color w:val="000000"/>
              </w:rPr>
            </w:pPr>
          </w:p>
          <w:p w14:paraId="28F20F0B" w14:textId="77777777" w:rsidR="00974677" w:rsidRPr="002D554D" w:rsidRDefault="00974677" w:rsidP="00BE0BF0">
            <w:pPr>
              <w:spacing w:line="360" w:lineRule="auto"/>
              <w:rPr>
                <w:rFonts w:ascii="Times New Roman" w:hAnsi="Times New Roman" w:cs="Times New Roman"/>
                <w:color w:val="000000"/>
              </w:rPr>
            </w:pPr>
            <w:r w:rsidRPr="002D554D">
              <w:rPr>
                <w:rFonts w:ascii="Times New Roman" w:hAnsi="Times New Roman" w:cs="Times New Roman"/>
                <w:color w:val="000000"/>
              </w:rPr>
              <w:t>第</w:t>
            </w:r>
            <w:r w:rsidRPr="002D554D">
              <w:rPr>
                <w:rFonts w:ascii="Times New Roman" w:hAnsi="Times New Roman" w:cs="Times New Roman"/>
                <w:color w:val="000000"/>
              </w:rPr>
              <w:t>1</w:t>
            </w:r>
            <w:r w:rsidRPr="002D554D">
              <w:rPr>
                <w:rFonts w:ascii="Times New Roman" w:hAnsi="Times New Roman" w:cs="Times New Roman"/>
                <w:color w:val="000000"/>
              </w:rPr>
              <w:t>章</w:t>
            </w:r>
            <w:r w:rsidRPr="002D554D">
              <w:rPr>
                <w:rFonts w:ascii="Times New Roman" w:hAnsi="Times New Roman" w:cs="Times New Roman"/>
                <w:color w:val="000000"/>
              </w:rPr>
              <w:t xml:space="preserve"> </w:t>
            </w:r>
            <w:r w:rsidRPr="002D554D">
              <w:rPr>
                <w:rFonts w:ascii="Times New Roman" w:hAnsi="Times New Roman" w:cs="Times New Roman"/>
                <w:color w:val="000000"/>
              </w:rPr>
              <w:t>绪论（引言）</w:t>
            </w:r>
          </w:p>
          <w:p w14:paraId="386F8805" w14:textId="77777777" w:rsidR="001C6203" w:rsidRDefault="00974677" w:rsidP="00BE0BF0">
            <w:pPr>
              <w:spacing w:line="360" w:lineRule="auto"/>
              <w:ind w:firstLineChars="100" w:firstLine="240"/>
              <w:rPr>
                <w:rFonts w:ascii="Times New Roman" w:hAnsi="Times New Roman" w:cs="Times New Roman"/>
                <w:color w:val="000000"/>
              </w:rPr>
            </w:pPr>
            <w:r w:rsidRPr="002D554D">
              <w:rPr>
                <w:rFonts w:ascii="Times New Roman" w:hAnsi="Times New Roman" w:cs="Times New Roman"/>
                <w:color w:val="000000"/>
              </w:rPr>
              <w:t xml:space="preserve">1.1 </w:t>
            </w:r>
            <w:r w:rsidRPr="002D554D">
              <w:rPr>
                <w:rFonts w:ascii="Times New Roman" w:hAnsi="Times New Roman" w:cs="Times New Roman"/>
                <w:color w:val="000000"/>
              </w:rPr>
              <w:t>研究</w:t>
            </w:r>
            <w:r w:rsidR="007C610D" w:rsidRPr="002D554D">
              <w:rPr>
                <w:rFonts w:ascii="Times New Roman" w:hAnsi="Times New Roman" w:cs="Times New Roman" w:hint="eastAsia"/>
                <w:color w:val="000000"/>
              </w:rPr>
              <w:t>背景和意义</w:t>
            </w:r>
          </w:p>
          <w:p w14:paraId="1655ACE3" w14:textId="77777777" w:rsidR="001C6203" w:rsidRDefault="007C610D" w:rsidP="00BE0BF0">
            <w:pPr>
              <w:spacing w:line="360" w:lineRule="auto"/>
              <w:ind w:firstLineChars="200" w:firstLine="480"/>
              <w:rPr>
                <w:rFonts w:ascii="Times New Roman" w:hAnsi="Times New Roman" w:cs="Times New Roman"/>
                <w:color w:val="000000"/>
              </w:rPr>
            </w:pPr>
            <w:r w:rsidRPr="002D554D">
              <w:rPr>
                <w:rFonts w:ascii="Times New Roman" w:hAnsi="Times New Roman" w:cs="Times New Roman"/>
                <w:color w:val="000000"/>
              </w:rPr>
              <w:t xml:space="preserve">1.1.1 </w:t>
            </w:r>
            <w:r w:rsidRPr="002D554D">
              <w:rPr>
                <w:rFonts w:ascii="Times New Roman" w:hAnsi="Times New Roman" w:cs="Times New Roman" w:hint="eastAsia"/>
                <w:color w:val="000000"/>
              </w:rPr>
              <w:t>研究背景</w:t>
            </w:r>
          </w:p>
          <w:p w14:paraId="77E79269" w14:textId="77777777" w:rsidR="001C6203" w:rsidRDefault="00974677" w:rsidP="00BE0BF0">
            <w:pPr>
              <w:spacing w:line="360" w:lineRule="auto"/>
              <w:ind w:firstLineChars="200" w:firstLine="480"/>
              <w:rPr>
                <w:rFonts w:ascii="Times New Roman" w:hAnsi="Times New Roman" w:cs="Times New Roman"/>
                <w:color w:val="000000"/>
              </w:rPr>
            </w:pPr>
            <w:r w:rsidRPr="002D554D">
              <w:rPr>
                <w:rFonts w:ascii="Times New Roman" w:hAnsi="Times New Roman" w:cs="Times New Roman"/>
                <w:color w:val="000000"/>
              </w:rPr>
              <w:t>1.</w:t>
            </w:r>
            <w:r w:rsidR="007C610D" w:rsidRPr="002D554D">
              <w:rPr>
                <w:rFonts w:ascii="Times New Roman" w:hAnsi="Times New Roman" w:cs="Times New Roman"/>
                <w:color w:val="000000"/>
              </w:rPr>
              <w:t>1</w:t>
            </w:r>
            <w:r w:rsidRPr="002D554D">
              <w:rPr>
                <w:rFonts w:ascii="Times New Roman" w:hAnsi="Times New Roman" w:cs="Times New Roman"/>
                <w:color w:val="000000"/>
              </w:rPr>
              <w:t>.</w:t>
            </w:r>
            <w:r w:rsidR="007C610D" w:rsidRPr="002D554D">
              <w:rPr>
                <w:rFonts w:ascii="Times New Roman" w:hAnsi="Times New Roman" w:cs="Times New Roman"/>
                <w:color w:val="000000"/>
              </w:rPr>
              <w:t>2</w:t>
            </w:r>
            <w:r w:rsidRPr="002D554D">
              <w:rPr>
                <w:rFonts w:ascii="Times New Roman" w:hAnsi="Times New Roman" w:cs="Times New Roman"/>
                <w:color w:val="000000"/>
              </w:rPr>
              <w:t xml:space="preserve"> </w:t>
            </w:r>
            <w:r w:rsidRPr="002D554D">
              <w:rPr>
                <w:rFonts w:ascii="Times New Roman" w:hAnsi="Times New Roman" w:cs="Times New Roman"/>
                <w:color w:val="000000"/>
              </w:rPr>
              <w:t>理论意义</w:t>
            </w:r>
          </w:p>
          <w:p w14:paraId="59CB7E75" w14:textId="09CF7C7E" w:rsidR="001C6203" w:rsidRDefault="00974677" w:rsidP="00BE0BF0">
            <w:pPr>
              <w:spacing w:line="360" w:lineRule="auto"/>
              <w:ind w:firstLineChars="200" w:firstLine="480"/>
              <w:rPr>
                <w:rFonts w:ascii="Times New Roman" w:hAnsi="Times New Roman" w:cs="Times New Roman"/>
                <w:color w:val="000000"/>
              </w:rPr>
            </w:pPr>
            <w:r w:rsidRPr="002D554D">
              <w:rPr>
                <w:rFonts w:ascii="Times New Roman" w:hAnsi="Times New Roman" w:cs="Times New Roman"/>
                <w:color w:val="000000"/>
              </w:rPr>
              <w:t>1.</w:t>
            </w:r>
            <w:r w:rsidR="007C610D" w:rsidRPr="002D554D">
              <w:rPr>
                <w:rFonts w:ascii="Times New Roman" w:hAnsi="Times New Roman" w:cs="Times New Roman"/>
                <w:color w:val="000000"/>
              </w:rPr>
              <w:t>1</w:t>
            </w:r>
            <w:r w:rsidRPr="002D554D">
              <w:rPr>
                <w:rFonts w:ascii="Times New Roman" w:hAnsi="Times New Roman" w:cs="Times New Roman"/>
                <w:color w:val="000000"/>
              </w:rPr>
              <w:t>.</w:t>
            </w:r>
            <w:r w:rsidR="007C610D" w:rsidRPr="002D554D">
              <w:rPr>
                <w:rFonts w:ascii="Times New Roman" w:hAnsi="Times New Roman" w:cs="Times New Roman"/>
                <w:color w:val="000000"/>
              </w:rPr>
              <w:t>3</w:t>
            </w:r>
            <w:r w:rsidRPr="002D554D">
              <w:rPr>
                <w:rFonts w:ascii="Times New Roman" w:hAnsi="Times New Roman" w:cs="Times New Roman"/>
                <w:color w:val="000000"/>
              </w:rPr>
              <w:t xml:space="preserve"> </w:t>
            </w:r>
            <w:r w:rsidRPr="002D554D">
              <w:rPr>
                <w:rFonts w:ascii="Times New Roman" w:hAnsi="Times New Roman" w:cs="Times New Roman"/>
                <w:color w:val="000000"/>
              </w:rPr>
              <w:t>实际意义</w:t>
            </w:r>
          </w:p>
          <w:p w14:paraId="0506BC9E" w14:textId="7ADF0B90" w:rsidR="00974677" w:rsidRPr="002D554D" w:rsidRDefault="00974677" w:rsidP="00BE0BF0">
            <w:pPr>
              <w:spacing w:line="360" w:lineRule="auto"/>
              <w:ind w:firstLineChars="100" w:firstLine="240"/>
              <w:rPr>
                <w:rFonts w:ascii="Times New Roman" w:hAnsi="Times New Roman" w:cs="Times New Roman"/>
                <w:color w:val="000000"/>
              </w:rPr>
            </w:pPr>
            <w:r w:rsidRPr="002D554D">
              <w:rPr>
                <w:rFonts w:ascii="Times New Roman" w:hAnsi="Times New Roman" w:cs="Times New Roman"/>
                <w:color w:val="000000"/>
              </w:rPr>
              <w:t>1.</w:t>
            </w:r>
            <w:r w:rsidR="007C610D" w:rsidRPr="002D554D">
              <w:rPr>
                <w:rFonts w:ascii="Times New Roman" w:hAnsi="Times New Roman" w:cs="Times New Roman"/>
                <w:color w:val="000000"/>
              </w:rPr>
              <w:t>2</w:t>
            </w:r>
            <w:r w:rsidRPr="002D554D">
              <w:rPr>
                <w:rFonts w:ascii="Times New Roman" w:hAnsi="Times New Roman" w:cs="Times New Roman"/>
                <w:color w:val="000000"/>
              </w:rPr>
              <w:t xml:space="preserve"> </w:t>
            </w:r>
            <w:r w:rsidRPr="002D554D">
              <w:rPr>
                <w:rFonts w:ascii="Times New Roman" w:hAnsi="Times New Roman" w:cs="Times New Roman"/>
                <w:color w:val="000000"/>
              </w:rPr>
              <w:t>研究</w:t>
            </w:r>
            <w:r w:rsidR="007C610D" w:rsidRPr="002D554D">
              <w:rPr>
                <w:rFonts w:ascii="Times New Roman" w:hAnsi="Times New Roman" w:cs="Times New Roman" w:hint="eastAsia"/>
                <w:color w:val="000000"/>
              </w:rPr>
              <w:t>内容和方法</w:t>
            </w:r>
          </w:p>
          <w:p w14:paraId="6E7EB3B1" w14:textId="07292955" w:rsidR="00974677" w:rsidRPr="002D554D" w:rsidRDefault="00974677" w:rsidP="00BE0BF0">
            <w:pPr>
              <w:spacing w:line="360" w:lineRule="auto"/>
              <w:ind w:firstLineChars="200" w:firstLine="480"/>
              <w:rPr>
                <w:rFonts w:ascii="Times New Roman" w:hAnsi="Times New Roman" w:cs="Times New Roman"/>
                <w:color w:val="000000"/>
              </w:rPr>
            </w:pPr>
            <w:r w:rsidRPr="002D554D">
              <w:rPr>
                <w:rFonts w:ascii="Times New Roman" w:hAnsi="Times New Roman" w:cs="Times New Roman"/>
                <w:color w:val="000000"/>
              </w:rPr>
              <w:t>1.</w:t>
            </w:r>
            <w:r w:rsidR="007C610D" w:rsidRPr="002D554D">
              <w:rPr>
                <w:rFonts w:ascii="Times New Roman" w:hAnsi="Times New Roman" w:cs="Times New Roman"/>
                <w:color w:val="000000"/>
              </w:rPr>
              <w:t>2.1</w:t>
            </w:r>
            <w:r w:rsidRPr="002D554D">
              <w:rPr>
                <w:rFonts w:ascii="Times New Roman" w:hAnsi="Times New Roman" w:cs="Times New Roman"/>
                <w:color w:val="000000"/>
              </w:rPr>
              <w:t xml:space="preserve"> </w:t>
            </w:r>
            <w:r w:rsidRPr="002D554D">
              <w:rPr>
                <w:rFonts w:ascii="Times New Roman" w:hAnsi="Times New Roman" w:cs="Times New Roman"/>
                <w:color w:val="000000"/>
              </w:rPr>
              <w:t>研究</w:t>
            </w:r>
            <w:r w:rsidR="007C610D" w:rsidRPr="002D554D">
              <w:rPr>
                <w:rFonts w:ascii="Times New Roman" w:hAnsi="Times New Roman" w:cs="Times New Roman" w:hint="eastAsia"/>
                <w:color w:val="000000"/>
              </w:rPr>
              <w:t>内容</w:t>
            </w:r>
          </w:p>
          <w:p w14:paraId="68BF4FAF" w14:textId="2A197D60" w:rsidR="007C610D" w:rsidRPr="002D554D" w:rsidRDefault="007C610D" w:rsidP="00BE0BF0">
            <w:pPr>
              <w:spacing w:line="360" w:lineRule="auto"/>
              <w:ind w:firstLineChars="200" w:firstLine="480"/>
              <w:rPr>
                <w:rFonts w:ascii="Times New Roman" w:hAnsi="Times New Roman" w:cs="Times New Roman"/>
                <w:color w:val="000000"/>
              </w:rPr>
            </w:pPr>
            <w:r w:rsidRPr="002D554D">
              <w:rPr>
                <w:rFonts w:ascii="Times New Roman" w:hAnsi="Times New Roman" w:cs="Times New Roman" w:hint="eastAsia"/>
                <w:color w:val="000000"/>
              </w:rPr>
              <w:t>1</w:t>
            </w:r>
            <w:r w:rsidRPr="002D554D">
              <w:rPr>
                <w:rFonts w:ascii="Times New Roman" w:hAnsi="Times New Roman" w:cs="Times New Roman"/>
                <w:color w:val="000000"/>
              </w:rPr>
              <w:t>.2.2</w:t>
            </w:r>
            <w:r w:rsidRPr="002D554D">
              <w:rPr>
                <w:rFonts w:ascii="Times New Roman" w:hAnsi="Times New Roman" w:cs="Times New Roman" w:hint="eastAsia"/>
                <w:color w:val="000000"/>
              </w:rPr>
              <w:t xml:space="preserve"> </w:t>
            </w:r>
            <w:r w:rsidRPr="002D554D">
              <w:rPr>
                <w:rFonts w:ascii="Times New Roman" w:hAnsi="Times New Roman" w:cs="Times New Roman" w:hint="eastAsia"/>
                <w:color w:val="000000"/>
              </w:rPr>
              <w:t>研究方法</w:t>
            </w:r>
          </w:p>
          <w:p w14:paraId="49AC75C2" w14:textId="3FAC3CA2" w:rsidR="007C610D" w:rsidRPr="002D554D" w:rsidRDefault="00974677" w:rsidP="00BE0BF0">
            <w:pPr>
              <w:spacing w:line="360" w:lineRule="auto"/>
              <w:ind w:firstLineChars="100" w:firstLine="240"/>
              <w:rPr>
                <w:rFonts w:ascii="Times New Roman" w:hAnsi="Times New Roman" w:cs="Times New Roman"/>
                <w:color w:val="000000"/>
              </w:rPr>
            </w:pPr>
            <w:r w:rsidRPr="002D554D">
              <w:rPr>
                <w:rFonts w:ascii="Times New Roman" w:hAnsi="Times New Roman" w:cs="Times New Roman"/>
                <w:color w:val="000000"/>
              </w:rPr>
              <w:t>1.</w:t>
            </w:r>
            <w:r w:rsidR="007C610D" w:rsidRPr="002D554D">
              <w:rPr>
                <w:rFonts w:ascii="Times New Roman" w:hAnsi="Times New Roman" w:cs="Times New Roman"/>
                <w:color w:val="000000"/>
              </w:rPr>
              <w:t>3</w:t>
            </w:r>
            <w:r w:rsidRPr="002D554D">
              <w:rPr>
                <w:rFonts w:ascii="Times New Roman" w:hAnsi="Times New Roman" w:cs="Times New Roman"/>
                <w:color w:val="000000"/>
              </w:rPr>
              <w:t xml:space="preserve"> </w:t>
            </w:r>
            <w:r w:rsidR="006753EC">
              <w:rPr>
                <w:rFonts w:ascii="Times New Roman" w:hAnsi="Times New Roman" w:cs="Times New Roman" w:hint="eastAsia"/>
                <w:color w:val="000000"/>
              </w:rPr>
              <w:t>研究</w:t>
            </w:r>
            <w:r w:rsidRPr="002D554D">
              <w:rPr>
                <w:rFonts w:ascii="Times New Roman" w:hAnsi="Times New Roman" w:cs="Times New Roman"/>
                <w:color w:val="000000"/>
              </w:rPr>
              <w:t>创新点</w:t>
            </w:r>
          </w:p>
          <w:p w14:paraId="2B134CE0" w14:textId="27ED45A5" w:rsidR="00974677" w:rsidRDefault="00974677" w:rsidP="00142DAD">
            <w:pPr>
              <w:spacing w:line="360" w:lineRule="auto"/>
              <w:ind w:firstLineChars="200" w:firstLine="480"/>
              <w:rPr>
                <w:rFonts w:ascii="Times New Roman" w:hAnsi="Times New Roman" w:cs="Times New Roman"/>
                <w:color w:val="000000"/>
              </w:rPr>
            </w:pPr>
            <w:r w:rsidRPr="002D554D">
              <w:rPr>
                <w:rFonts w:ascii="Times New Roman" w:hAnsi="Times New Roman" w:cs="Times New Roman"/>
                <w:color w:val="000000"/>
              </w:rPr>
              <w:t>1.</w:t>
            </w:r>
            <w:r w:rsidR="00142DAD">
              <w:rPr>
                <w:rFonts w:ascii="Times New Roman" w:hAnsi="Times New Roman" w:cs="Times New Roman"/>
                <w:color w:val="000000"/>
              </w:rPr>
              <w:t>3</w:t>
            </w:r>
            <w:r w:rsidRPr="002D554D">
              <w:rPr>
                <w:rFonts w:ascii="Times New Roman" w:hAnsi="Times New Roman" w:cs="Times New Roman"/>
                <w:color w:val="000000"/>
              </w:rPr>
              <w:t xml:space="preserve">.1 </w:t>
            </w:r>
            <w:r w:rsidRPr="002D554D">
              <w:rPr>
                <w:rFonts w:ascii="Times New Roman" w:hAnsi="Times New Roman" w:cs="Times New Roman" w:hint="eastAsia"/>
                <w:color w:val="000000"/>
              </w:rPr>
              <w:t>数字化转型</w:t>
            </w:r>
            <w:r w:rsidR="00D134D0">
              <w:rPr>
                <w:rFonts w:ascii="Times New Roman" w:hAnsi="Times New Roman" w:cs="Times New Roman" w:hint="eastAsia"/>
                <w:color w:val="000000"/>
              </w:rPr>
              <w:t>对零售企业</w:t>
            </w:r>
            <w:r w:rsidR="00771754">
              <w:rPr>
                <w:rFonts w:ascii="Times New Roman" w:hAnsi="Times New Roman" w:cs="Times New Roman" w:hint="eastAsia"/>
                <w:color w:val="000000"/>
              </w:rPr>
              <w:t>价值影响的研究</w:t>
            </w:r>
          </w:p>
          <w:p w14:paraId="54959126" w14:textId="77777777" w:rsidR="00A17628" w:rsidRPr="002D554D" w:rsidRDefault="00A17628" w:rsidP="00142DAD">
            <w:pPr>
              <w:spacing w:line="360" w:lineRule="auto"/>
              <w:ind w:firstLineChars="200" w:firstLine="480"/>
              <w:rPr>
                <w:rFonts w:ascii="Times New Roman" w:hAnsi="Times New Roman" w:cs="Times New Roman"/>
                <w:color w:val="000000"/>
              </w:rPr>
            </w:pPr>
          </w:p>
          <w:p w14:paraId="7A090F8B" w14:textId="5943B263" w:rsidR="00974677" w:rsidRDefault="00974677" w:rsidP="0065132D">
            <w:pPr>
              <w:spacing w:line="360" w:lineRule="auto"/>
              <w:rPr>
                <w:rFonts w:ascii="Times New Roman" w:hAnsi="Times New Roman" w:cs="Times New Roman"/>
                <w:color w:val="000000"/>
              </w:rPr>
            </w:pPr>
            <w:r w:rsidRPr="002D554D">
              <w:rPr>
                <w:rFonts w:ascii="Times New Roman" w:hAnsi="Times New Roman" w:cs="Times New Roman"/>
                <w:color w:val="000000"/>
              </w:rPr>
              <w:t>第</w:t>
            </w:r>
            <w:r w:rsidRPr="002D554D">
              <w:rPr>
                <w:rFonts w:ascii="Times New Roman" w:hAnsi="Times New Roman" w:cs="Times New Roman"/>
                <w:color w:val="000000"/>
              </w:rPr>
              <w:t>2</w:t>
            </w:r>
            <w:r w:rsidRPr="002D554D">
              <w:rPr>
                <w:rFonts w:ascii="Times New Roman" w:hAnsi="Times New Roman" w:cs="Times New Roman"/>
                <w:color w:val="000000"/>
              </w:rPr>
              <w:t>章</w:t>
            </w:r>
            <w:r w:rsidRPr="002D554D">
              <w:rPr>
                <w:rFonts w:ascii="Times New Roman" w:hAnsi="Times New Roman" w:cs="Times New Roman"/>
                <w:color w:val="000000"/>
              </w:rPr>
              <w:t xml:space="preserve"> </w:t>
            </w:r>
            <w:r w:rsidRPr="002D554D">
              <w:rPr>
                <w:rFonts w:ascii="Times New Roman" w:hAnsi="Times New Roman" w:cs="Times New Roman"/>
                <w:color w:val="000000"/>
              </w:rPr>
              <w:t>文献综述</w:t>
            </w:r>
          </w:p>
          <w:p w14:paraId="2BE490A8" w14:textId="7AC92C42" w:rsidR="00D134D0" w:rsidRPr="0065132D" w:rsidRDefault="00D134D0" w:rsidP="00142DAD">
            <w:pPr>
              <w:spacing w:line="360" w:lineRule="auto"/>
              <w:ind w:firstLineChars="100" w:firstLine="240"/>
              <w:rPr>
                <w:rFonts w:ascii="Times New Roman" w:hAnsi="Times New Roman" w:cs="Times New Roman"/>
                <w:color w:val="000000"/>
              </w:rPr>
            </w:pPr>
            <w:r w:rsidRPr="0065132D">
              <w:rPr>
                <w:rFonts w:ascii="Times New Roman" w:hAnsi="Times New Roman" w:cs="Times New Roman"/>
                <w:color w:val="000000"/>
              </w:rPr>
              <w:t xml:space="preserve">2.1 </w:t>
            </w:r>
            <w:r w:rsidRPr="0065132D">
              <w:rPr>
                <w:rFonts w:ascii="Times New Roman" w:hAnsi="Times New Roman" w:cs="Times New Roman"/>
                <w:color w:val="000000"/>
              </w:rPr>
              <w:t>数字化转型概念</w:t>
            </w:r>
          </w:p>
          <w:p w14:paraId="3DF0057E" w14:textId="23CF6CB7" w:rsidR="00D134D0" w:rsidRPr="0065132D" w:rsidRDefault="00D134D0" w:rsidP="00BE0BF0">
            <w:pPr>
              <w:spacing w:line="360" w:lineRule="auto"/>
              <w:ind w:firstLineChars="100" w:firstLine="240"/>
              <w:rPr>
                <w:rFonts w:ascii="Times New Roman" w:hAnsi="Times New Roman" w:cs="Times New Roman"/>
                <w:color w:val="000000"/>
              </w:rPr>
            </w:pPr>
            <w:r w:rsidRPr="0065132D">
              <w:rPr>
                <w:rFonts w:ascii="Times New Roman" w:hAnsi="Times New Roman" w:cs="Times New Roman"/>
                <w:color w:val="000000"/>
              </w:rPr>
              <w:t xml:space="preserve">2.2 </w:t>
            </w:r>
            <w:r w:rsidRPr="0065132D">
              <w:rPr>
                <w:rFonts w:ascii="Times New Roman" w:hAnsi="Times New Roman" w:cs="Times New Roman"/>
                <w:color w:val="000000"/>
              </w:rPr>
              <w:t>零售企业数字化</w:t>
            </w:r>
          </w:p>
          <w:p w14:paraId="3C0F7B3B" w14:textId="77777777" w:rsidR="00D134D0" w:rsidRPr="0065132D" w:rsidRDefault="00D134D0" w:rsidP="00BE0BF0">
            <w:pPr>
              <w:spacing w:line="360" w:lineRule="auto"/>
              <w:ind w:firstLineChars="100" w:firstLine="240"/>
              <w:rPr>
                <w:rFonts w:ascii="Times New Roman" w:hAnsi="Times New Roman" w:cs="Times New Roman"/>
                <w:color w:val="000000"/>
              </w:rPr>
            </w:pPr>
            <w:r w:rsidRPr="0065132D">
              <w:rPr>
                <w:rFonts w:ascii="Times New Roman" w:hAnsi="Times New Roman" w:cs="Times New Roman"/>
                <w:color w:val="000000"/>
              </w:rPr>
              <w:t xml:space="preserve">2.3 </w:t>
            </w:r>
            <w:r w:rsidRPr="0065132D">
              <w:rPr>
                <w:rFonts w:ascii="Times New Roman" w:hAnsi="Times New Roman" w:cs="Times New Roman"/>
                <w:color w:val="000000"/>
              </w:rPr>
              <w:t>数字化对零售企业的影响</w:t>
            </w:r>
          </w:p>
          <w:p w14:paraId="032CE683" w14:textId="3AC21629" w:rsidR="00D134D0" w:rsidRPr="0065132D" w:rsidRDefault="00D134D0" w:rsidP="00BE0BF0">
            <w:pPr>
              <w:spacing w:line="360" w:lineRule="auto"/>
              <w:ind w:firstLineChars="100" w:firstLine="240"/>
              <w:rPr>
                <w:rFonts w:ascii="Times New Roman" w:hAnsi="Times New Roman" w:cs="Times New Roman"/>
                <w:color w:val="000000"/>
              </w:rPr>
            </w:pPr>
            <w:r w:rsidRPr="0065132D">
              <w:rPr>
                <w:rFonts w:ascii="Times New Roman" w:hAnsi="Times New Roman" w:cs="Times New Roman"/>
                <w:color w:val="000000"/>
              </w:rPr>
              <w:t xml:space="preserve">2.4 </w:t>
            </w:r>
            <w:r w:rsidR="00613646" w:rsidRPr="0065132D">
              <w:rPr>
                <w:rFonts w:ascii="Times New Roman" w:hAnsi="Times New Roman" w:cs="Times New Roman" w:hint="eastAsia"/>
                <w:color w:val="000000"/>
              </w:rPr>
              <w:t>零售</w:t>
            </w:r>
            <w:r w:rsidRPr="0065132D">
              <w:rPr>
                <w:rFonts w:ascii="Times New Roman" w:hAnsi="Times New Roman" w:cs="Times New Roman"/>
                <w:color w:val="000000"/>
              </w:rPr>
              <w:t>企业价值的界定</w:t>
            </w:r>
          </w:p>
          <w:p w14:paraId="151F693E" w14:textId="08EE4037" w:rsidR="00D134D0" w:rsidRPr="0065132D" w:rsidRDefault="00D134D0" w:rsidP="00BE0BF0">
            <w:pPr>
              <w:spacing w:line="360" w:lineRule="auto"/>
              <w:ind w:firstLineChars="100" w:firstLine="240"/>
              <w:rPr>
                <w:rFonts w:ascii="Times New Roman" w:hAnsi="Times New Roman" w:cs="Times New Roman"/>
                <w:color w:val="000000"/>
              </w:rPr>
            </w:pPr>
            <w:r w:rsidRPr="0065132D">
              <w:rPr>
                <w:rFonts w:ascii="Times New Roman" w:hAnsi="Times New Roman" w:cs="Times New Roman"/>
                <w:color w:val="000000"/>
              </w:rPr>
              <w:t xml:space="preserve">2.5 </w:t>
            </w:r>
            <w:r w:rsidRPr="0065132D">
              <w:rPr>
                <w:rFonts w:ascii="Times New Roman" w:hAnsi="Times New Roman" w:cs="Times New Roman"/>
                <w:color w:val="000000"/>
              </w:rPr>
              <w:t>研究综述</w:t>
            </w:r>
          </w:p>
          <w:p w14:paraId="3722368D" w14:textId="77777777" w:rsidR="00A17628" w:rsidRPr="00D134D0" w:rsidRDefault="00A17628" w:rsidP="00BE0BF0">
            <w:pPr>
              <w:spacing w:line="360" w:lineRule="auto"/>
              <w:ind w:firstLineChars="100" w:firstLine="240"/>
              <w:rPr>
                <w:color w:val="000000"/>
              </w:rPr>
            </w:pPr>
          </w:p>
          <w:p w14:paraId="6D38EF86" w14:textId="0A103358" w:rsidR="00974677" w:rsidRPr="002D554D" w:rsidRDefault="00974677" w:rsidP="00BE0BF0">
            <w:pPr>
              <w:spacing w:line="360" w:lineRule="auto"/>
              <w:rPr>
                <w:rFonts w:ascii="Times New Roman" w:hAnsi="Times New Roman" w:cs="Times New Roman"/>
                <w:color w:val="000000"/>
              </w:rPr>
            </w:pPr>
            <w:r w:rsidRPr="002D554D">
              <w:rPr>
                <w:rFonts w:ascii="Times New Roman" w:hAnsi="Times New Roman" w:cs="Times New Roman"/>
                <w:color w:val="000000"/>
              </w:rPr>
              <w:t>第</w:t>
            </w:r>
            <w:r w:rsidR="00EA3ADC">
              <w:rPr>
                <w:rFonts w:ascii="Times New Roman" w:hAnsi="Times New Roman" w:cs="Times New Roman" w:hint="eastAsia"/>
                <w:color w:val="000000"/>
              </w:rPr>
              <w:t>3</w:t>
            </w:r>
            <w:r w:rsidRPr="002D554D">
              <w:rPr>
                <w:rFonts w:ascii="Times New Roman" w:hAnsi="Times New Roman" w:cs="Times New Roman"/>
                <w:color w:val="000000"/>
              </w:rPr>
              <w:t>章</w:t>
            </w:r>
            <w:r w:rsidRPr="002D554D">
              <w:rPr>
                <w:rFonts w:ascii="Times New Roman" w:hAnsi="Times New Roman" w:cs="Times New Roman"/>
                <w:color w:val="000000"/>
              </w:rPr>
              <w:t xml:space="preserve"> </w:t>
            </w:r>
            <w:r w:rsidR="00EA3ADC">
              <w:rPr>
                <w:rFonts w:ascii="Times New Roman" w:hAnsi="Times New Roman" w:cs="Times New Roman" w:hint="eastAsia"/>
                <w:color w:val="000000"/>
              </w:rPr>
              <w:t>数字化转型对</w:t>
            </w:r>
            <w:r w:rsidR="00D82F8D">
              <w:rPr>
                <w:rFonts w:ascii="Times New Roman" w:hAnsi="Times New Roman" w:cs="Times New Roman" w:hint="eastAsia"/>
                <w:color w:val="000000"/>
              </w:rPr>
              <w:t>零售</w:t>
            </w:r>
            <w:r w:rsidR="00EA3ADC">
              <w:rPr>
                <w:rFonts w:ascii="Times New Roman" w:hAnsi="Times New Roman" w:cs="Times New Roman" w:hint="eastAsia"/>
                <w:color w:val="000000"/>
              </w:rPr>
              <w:t>企业价值影响的</w:t>
            </w:r>
            <w:r w:rsidRPr="002D554D">
              <w:rPr>
                <w:rFonts w:ascii="Times New Roman" w:hAnsi="Times New Roman" w:cs="Times New Roman" w:hint="eastAsia"/>
                <w:color w:val="000000"/>
              </w:rPr>
              <w:t>理</w:t>
            </w:r>
            <w:r w:rsidRPr="002D554D">
              <w:rPr>
                <w:rFonts w:ascii="Times New Roman" w:hAnsi="Times New Roman" w:cs="Times New Roman"/>
                <w:color w:val="000000"/>
              </w:rPr>
              <w:t>论分析</w:t>
            </w:r>
          </w:p>
          <w:p w14:paraId="4999E1B1" w14:textId="524C2633" w:rsidR="00EB410A" w:rsidRDefault="00EA3ADC" w:rsidP="00BE0BF0">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 xml:space="preserve">3.1 </w:t>
            </w:r>
            <w:r w:rsidR="00391553">
              <w:rPr>
                <w:rFonts w:ascii="Times New Roman" w:hAnsi="Times New Roman" w:cs="Times New Roman" w:hint="eastAsia"/>
                <w:color w:val="000000"/>
              </w:rPr>
              <w:t>相关</w:t>
            </w:r>
            <w:r>
              <w:rPr>
                <w:rFonts w:ascii="Times New Roman" w:hAnsi="Times New Roman" w:cs="Times New Roman" w:hint="eastAsia"/>
                <w:color w:val="000000"/>
              </w:rPr>
              <w:t>概念界定</w:t>
            </w:r>
          </w:p>
          <w:p w14:paraId="0247177A" w14:textId="3BF10D87" w:rsidR="001C6203" w:rsidRDefault="00EA3ADC" w:rsidP="0065132D">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 xml:space="preserve">3.1.1 </w:t>
            </w:r>
            <w:r>
              <w:rPr>
                <w:rFonts w:ascii="Times New Roman" w:hAnsi="Times New Roman" w:cs="Times New Roman" w:hint="eastAsia"/>
                <w:color w:val="000000"/>
              </w:rPr>
              <w:t>数字化转型</w:t>
            </w:r>
          </w:p>
          <w:p w14:paraId="73AF4198" w14:textId="086B7DD7" w:rsidR="00EA3ADC" w:rsidRDefault="00EA3ADC" w:rsidP="0065132D">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 xml:space="preserve">3.1.2 </w:t>
            </w:r>
            <w:r w:rsidR="00D82F8D">
              <w:rPr>
                <w:rFonts w:ascii="Times New Roman" w:hAnsi="Times New Roman" w:cs="Times New Roman" w:hint="eastAsia"/>
                <w:color w:val="000000"/>
              </w:rPr>
              <w:t>零售</w:t>
            </w:r>
            <w:r>
              <w:rPr>
                <w:rFonts w:ascii="Times New Roman" w:hAnsi="Times New Roman" w:cs="Times New Roman" w:hint="eastAsia"/>
                <w:color w:val="000000"/>
              </w:rPr>
              <w:t>企业</w:t>
            </w:r>
            <w:r w:rsidR="006753EC">
              <w:rPr>
                <w:rFonts w:ascii="Times New Roman" w:hAnsi="Times New Roman" w:cs="Times New Roman" w:hint="eastAsia"/>
                <w:color w:val="000000"/>
              </w:rPr>
              <w:t>价值</w:t>
            </w:r>
          </w:p>
          <w:p w14:paraId="22F5493D" w14:textId="479B013F" w:rsidR="00EA3ADC" w:rsidRDefault="000B6D04" w:rsidP="00391553">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3.2</w:t>
            </w:r>
            <w:r w:rsidR="00207F33">
              <w:rPr>
                <w:rFonts w:ascii="Times New Roman" w:hAnsi="Times New Roman" w:cs="Times New Roman"/>
                <w:color w:val="000000"/>
              </w:rPr>
              <w:t xml:space="preserve"> </w:t>
            </w:r>
            <w:r w:rsidR="00391553">
              <w:rPr>
                <w:rFonts w:ascii="Times New Roman" w:hAnsi="Times New Roman" w:cs="Times New Roman" w:hint="eastAsia"/>
                <w:color w:val="000000"/>
              </w:rPr>
              <w:t>数字化</w:t>
            </w:r>
            <w:r w:rsidR="009B25E1">
              <w:rPr>
                <w:rFonts w:ascii="Times New Roman" w:hAnsi="Times New Roman" w:cs="Times New Roman" w:hint="eastAsia"/>
                <w:color w:val="000000"/>
              </w:rPr>
              <w:t>转型</w:t>
            </w:r>
            <w:r w:rsidR="00391553">
              <w:rPr>
                <w:rFonts w:ascii="Times New Roman" w:hAnsi="Times New Roman" w:cs="Times New Roman" w:hint="eastAsia"/>
                <w:color w:val="000000"/>
              </w:rPr>
              <w:t>对零售企业价值的影响</w:t>
            </w:r>
            <w:r>
              <w:rPr>
                <w:rFonts w:ascii="Times New Roman" w:hAnsi="Times New Roman" w:cs="Times New Roman" w:hint="eastAsia"/>
                <w:color w:val="000000"/>
              </w:rPr>
              <w:t>理论基础</w:t>
            </w:r>
          </w:p>
          <w:p w14:paraId="6606817C" w14:textId="4C6EB754" w:rsidR="000B6D04" w:rsidRDefault="000B6D04" w:rsidP="0065132D">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 xml:space="preserve">3.2.1 </w:t>
            </w:r>
            <w:r>
              <w:rPr>
                <w:rFonts w:ascii="Times New Roman" w:hAnsi="Times New Roman" w:cs="Times New Roman" w:hint="eastAsia"/>
                <w:color w:val="000000"/>
              </w:rPr>
              <w:t>数字化</w:t>
            </w:r>
            <w:r w:rsidR="00142DAD">
              <w:rPr>
                <w:rFonts w:ascii="Times New Roman" w:hAnsi="Times New Roman" w:cs="Times New Roman" w:hint="eastAsia"/>
                <w:color w:val="000000"/>
              </w:rPr>
              <w:t>转型</w:t>
            </w:r>
            <w:r w:rsidR="0052604D">
              <w:rPr>
                <w:rFonts w:ascii="Times New Roman" w:hAnsi="Times New Roman" w:cs="Times New Roman" w:hint="eastAsia"/>
                <w:color w:val="000000"/>
              </w:rPr>
              <w:t>优化资源配置</w:t>
            </w:r>
            <w:r>
              <w:rPr>
                <w:rFonts w:ascii="Times New Roman" w:hAnsi="Times New Roman" w:cs="Times New Roman" w:hint="eastAsia"/>
                <w:color w:val="000000"/>
              </w:rPr>
              <w:t>实现</w:t>
            </w:r>
            <w:r w:rsidR="00D82F8D">
              <w:rPr>
                <w:rFonts w:ascii="Times New Roman" w:hAnsi="Times New Roman" w:cs="Times New Roman" w:hint="eastAsia"/>
                <w:color w:val="000000"/>
              </w:rPr>
              <w:t>零售</w:t>
            </w:r>
            <w:r w:rsidR="001C6203">
              <w:rPr>
                <w:rFonts w:ascii="Times New Roman" w:hAnsi="Times New Roman" w:cs="Times New Roman" w:hint="eastAsia"/>
                <w:color w:val="000000"/>
              </w:rPr>
              <w:t>企业</w:t>
            </w:r>
            <w:r>
              <w:rPr>
                <w:rFonts w:ascii="Times New Roman" w:hAnsi="Times New Roman" w:cs="Times New Roman" w:hint="eastAsia"/>
                <w:color w:val="000000"/>
              </w:rPr>
              <w:t>帕累托改进</w:t>
            </w:r>
          </w:p>
          <w:p w14:paraId="60997DD2" w14:textId="31327FE4" w:rsidR="00613646" w:rsidRDefault="000B6D04" w:rsidP="00613646">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3.</w:t>
            </w:r>
            <w:r w:rsidR="00613646">
              <w:rPr>
                <w:rFonts w:ascii="Times New Roman" w:hAnsi="Times New Roman" w:cs="Times New Roman"/>
                <w:color w:val="000000"/>
              </w:rPr>
              <w:t xml:space="preserve">2.2 </w:t>
            </w:r>
            <w:r w:rsidR="004E3A08">
              <w:rPr>
                <w:rFonts w:ascii="Times New Roman" w:hAnsi="Times New Roman" w:cs="Times New Roman" w:hint="eastAsia"/>
                <w:color w:val="000000"/>
              </w:rPr>
              <w:t>信息技术</w:t>
            </w:r>
            <w:r w:rsidR="00613646">
              <w:rPr>
                <w:rFonts w:ascii="Times New Roman" w:hAnsi="Times New Roman" w:cs="Times New Roman" w:hint="eastAsia"/>
                <w:color w:val="000000"/>
              </w:rPr>
              <w:t>在供应链</w:t>
            </w:r>
            <w:r w:rsidR="008004EE">
              <w:rPr>
                <w:rFonts w:ascii="Times New Roman" w:hAnsi="Times New Roman" w:cs="Times New Roman" w:hint="eastAsia"/>
                <w:color w:val="000000"/>
              </w:rPr>
              <w:t>中</w:t>
            </w:r>
            <w:r w:rsidR="00613646">
              <w:rPr>
                <w:rFonts w:ascii="Times New Roman" w:hAnsi="Times New Roman" w:cs="Times New Roman" w:hint="eastAsia"/>
                <w:color w:val="000000"/>
              </w:rPr>
              <w:t>的应用对零售企业效率的提升</w:t>
            </w:r>
          </w:p>
          <w:p w14:paraId="4DB09B1F" w14:textId="4C583062" w:rsidR="00EA3ADC" w:rsidRDefault="00613646" w:rsidP="00613646">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lastRenderedPageBreak/>
              <w:t xml:space="preserve">3.2.3 </w:t>
            </w:r>
            <w:r>
              <w:rPr>
                <w:rFonts w:ascii="Times New Roman" w:hAnsi="Times New Roman" w:cs="Times New Roman" w:hint="eastAsia"/>
                <w:color w:val="000000"/>
              </w:rPr>
              <w:t>数字化</w:t>
            </w:r>
            <w:r w:rsidR="00E1498E">
              <w:rPr>
                <w:rFonts w:ascii="Times New Roman" w:hAnsi="Times New Roman" w:cs="Times New Roman" w:hint="eastAsia"/>
                <w:color w:val="000000"/>
              </w:rPr>
              <w:t>营销</w:t>
            </w:r>
            <w:r>
              <w:rPr>
                <w:rFonts w:ascii="Times New Roman" w:hAnsi="Times New Roman" w:cs="Times New Roman" w:hint="eastAsia"/>
                <w:color w:val="000000"/>
              </w:rPr>
              <w:t>对消费者</w:t>
            </w:r>
            <w:r w:rsidR="003006B7">
              <w:rPr>
                <w:rFonts w:ascii="Times New Roman" w:hAnsi="Times New Roman" w:cs="Times New Roman" w:hint="eastAsia"/>
                <w:color w:val="000000"/>
              </w:rPr>
              <w:t>偏好的改变</w:t>
            </w:r>
            <w:r w:rsidR="0052604D">
              <w:rPr>
                <w:rFonts w:ascii="Times New Roman" w:hAnsi="Times New Roman" w:cs="Times New Roman" w:hint="eastAsia"/>
                <w:color w:val="000000"/>
              </w:rPr>
              <w:t>给零售企业</w:t>
            </w:r>
            <w:r w:rsidR="000B6D04">
              <w:rPr>
                <w:rFonts w:ascii="Times New Roman" w:hAnsi="Times New Roman" w:cs="Times New Roman" w:hint="eastAsia"/>
                <w:color w:val="000000"/>
              </w:rPr>
              <w:t>带来的边际效应</w:t>
            </w:r>
          </w:p>
          <w:p w14:paraId="079B9627" w14:textId="4C0A9FAC" w:rsidR="00207F33" w:rsidRDefault="00207F33" w:rsidP="00207F33">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 xml:space="preserve">3.3 </w:t>
            </w:r>
            <w:r>
              <w:rPr>
                <w:rFonts w:ascii="Times New Roman" w:hAnsi="Times New Roman" w:cs="Times New Roman" w:hint="eastAsia"/>
                <w:color w:val="000000"/>
              </w:rPr>
              <w:t>数字化</w:t>
            </w:r>
            <w:r w:rsidR="009B25E1">
              <w:rPr>
                <w:rFonts w:ascii="Times New Roman" w:hAnsi="Times New Roman" w:cs="Times New Roman" w:hint="eastAsia"/>
                <w:color w:val="000000"/>
              </w:rPr>
              <w:t>转型</w:t>
            </w:r>
            <w:r>
              <w:rPr>
                <w:rFonts w:ascii="Times New Roman" w:hAnsi="Times New Roman" w:cs="Times New Roman" w:hint="eastAsia"/>
                <w:color w:val="000000"/>
              </w:rPr>
              <w:t>对零售企业价值的影响</w:t>
            </w:r>
            <w:r w:rsidRPr="002D554D">
              <w:rPr>
                <w:rFonts w:ascii="Times New Roman" w:hAnsi="Times New Roman" w:cs="Times New Roman" w:hint="eastAsia"/>
                <w:color w:val="000000"/>
              </w:rPr>
              <w:t>理论假设</w:t>
            </w:r>
          </w:p>
          <w:p w14:paraId="76DBFE7A" w14:textId="69E1722B" w:rsidR="00207F33" w:rsidRDefault="00207F33" w:rsidP="00207F33">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 xml:space="preserve">3.3.1 </w:t>
            </w:r>
            <w:r w:rsidRPr="002D554D">
              <w:rPr>
                <w:rFonts w:ascii="Times New Roman" w:hAnsi="Times New Roman" w:cs="Times New Roman" w:hint="eastAsia"/>
                <w:color w:val="000000"/>
              </w:rPr>
              <w:t>数字化转型对零售企业</w:t>
            </w:r>
            <w:r>
              <w:rPr>
                <w:rFonts w:ascii="Times New Roman" w:hAnsi="Times New Roman" w:cs="Times New Roman" w:hint="eastAsia"/>
                <w:color w:val="000000"/>
              </w:rPr>
              <w:t>价值</w:t>
            </w:r>
            <w:r w:rsidRPr="002D554D">
              <w:rPr>
                <w:rFonts w:ascii="Times New Roman" w:hAnsi="Times New Roman" w:cs="Times New Roman" w:hint="eastAsia"/>
                <w:color w:val="000000"/>
              </w:rPr>
              <w:t>影响</w:t>
            </w:r>
            <w:r>
              <w:rPr>
                <w:rFonts w:ascii="Times New Roman" w:hAnsi="Times New Roman" w:cs="Times New Roman" w:hint="eastAsia"/>
                <w:color w:val="000000"/>
              </w:rPr>
              <w:t>的定性分析</w:t>
            </w:r>
          </w:p>
          <w:p w14:paraId="3D0BC544" w14:textId="6B52C1CF" w:rsidR="00207F33" w:rsidRPr="00207F33" w:rsidRDefault="00207F33" w:rsidP="00F025EF">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 xml:space="preserve">3.3.2 </w:t>
            </w:r>
            <w:r>
              <w:rPr>
                <w:rFonts w:ascii="Times New Roman" w:hAnsi="Times New Roman" w:cs="Times New Roman" w:hint="eastAsia"/>
                <w:color w:val="000000"/>
              </w:rPr>
              <w:t>数字技术研发在零售企业数字化转型中起到的调节作用</w:t>
            </w:r>
          </w:p>
          <w:p w14:paraId="427F799C" w14:textId="34A7D6C0" w:rsidR="008C0EBE" w:rsidRDefault="008C0EBE" w:rsidP="008C0EBE">
            <w:pPr>
              <w:spacing w:line="360" w:lineRule="auto"/>
              <w:rPr>
                <w:rFonts w:ascii="Times New Roman" w:hAnsi="Times New Roman" w:cs="Times New Roman"/>
                <w:color w:val="000000"/>
              </w:rPr>
            </w:pPr>
          </w:p>
          <w:p w14:paraId="25E65B6B" w14:textId="70209DFD" w:rsidR="008C0EBE" w:rsidRPr="002D554D" w:rsidRDefault="008C0EBE" w:rsidP="008C0EBE">
            <w:pPr>
              <w:spacing w:line="360" w:lineRule="auto"/>
              <w:rPr>
                <w:rFonts w:ascii="Times New Roman" w:hAnsi="Times New Roman" w:cs="Times New Roman"/>
                <w:color w:val="000000"/>
              </w:rPr>
            </w:pPr>
            <w:r>
              <w:rPr>
                <w:rFonts w:ascii="Times New Roman" w:hAnsi="Times New Roman" w:cs="Times New Roman" w:hint="eastAsia"/>
                <w:color w:val="000000"/>
              </w:rPr>
              <w:t>第</w:t>
            </w:r>
            <w:r>
              <w:rPr>
                <w:rFonts w:ascii="Times New Roman" w:hAnsi="Times New Roman" w:cs="Times New Roman" w:hint="eastAsia"/>
                <w:color w:val="000000"/>
              </w:rPr>
              <w:t>4</w:t>
            </w:r>
            <w:r>
              <w:rPr>
                <w:rFonts w:ascii="Times New Roman" w:hAnsi="Times New Roman" w:cs="Times New Roman" w:hint="eastAsia"/>
                <w:color w:val="000000"/>
              </w:rPr>
              <w:t>章</w:t>
            </w:r>
            <w:r>
              <w:rPr>
                <w:rFonts w:ascii="Times New Roman" w:hAnsi="Times New Roman" w:cs="Times New Roman" w:hint="eastAsia"/>
                <w:color w:val="000000"/>
              </w:rPr>
              <w:t xml:space="preserve"> </w:t>
            </w:r>
            <w:r w:rsidRPr="002D554D">
              <w:rPr>
                <w:rFonts w:ascii="Times New Roman" w:hAnsi="Times New Roman" w:cs="Times New Roman" w:hint="eastAsia"/>
                <w:color w:val="000000"/>
              </w:rPr>
              <w:t>数字化转型对</w:t>
            </w:r>
            <w:r>
              <w:rPr>
                <w:rFonts w:ascii="Times New Roman" w:hAnsi="Times New Roman" w:cs="Times New Roman" w:hint="eastAsia"/>
                <w:color w:val="000000"/>
              </w:rPr>
              <w:t>零售</w:t>
            </w:r>
            <w:r w:rsidRPr="002D554D">
              <w:rPr>
                <w:rFonts w:ascii="Times New Roman" w:hAnsi="Times New Roman" w:cs="Times New Roman" w:hint="eastAsia"/>
                <w:color w:val="000000"/>
              </w:rPr>
              <w:t>企业价值影响的</w:t>
            </w:r>
            <w:r>
              <w:rPr>
                <w:rFonts w:ascii="Times New Roman" w:hAnsi="Times New Roman" w:cs="Times New Roman" w:hint="eastAsia"/>
                <w:color w:val="000000"/>
              </w:rPr>
              <w:t>研究设计</w:t>
            </w:r>
          </w:p>
          <w:p w14:paraId="58FEAC30" w14:textId="6900A8A6" w:rsidR="00E1498E" w:rsidRDefault="008C0EBE" w:rsidP="00E1498E">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color w:val="000000"/>
              </w:rPr>
              <w:t>.</w:t>
            </w:r>
            <w:r w:rsidR="009B25E1">
              <w:rPr>
                <w:rFonts w:ascii="Times New Roman" w:hAnsi="Times New Roman" w:cs="Times New Roman"/>
                <w:color w:val="000000"/>
              </w:rPr>
              <w:t>1</w:t>
            </w:r>
            <w:r>
              <w:rPr>
                <w:rFonts w:ascii="Times New Roman" w:hAnsi="Times New Roman" w:cs="Times New Roman" w:hint="eastAsia"/>
                <w:color w:val="000000"/>
              </w:rPr>
              <w:t>样本</w:t>
            </w:r>
            <w:r w:rsidR="00E1498E">
              <w:rPr>
                <w:rFonts w:ascii="Times New Roman" w:hAnsi="Times New Roman" w:cs="Times New Roman" w:hint="eastAsia"/>
                <w:color w:val="000000"/>
              </w:rPr>
              <w:t>数据</w:t>
            </w:r>
            <w:r w:rsidRPr="001C6203">
              <w:rPr>
                <w:rFonts w:ascii="Times New Roman" w:hAnsi="Times New Roman" w:cs="Times New Roman"/>
                <w:color w:val="000000"/>
              </w:rPr>
              <w:t>的选取及处理</w:t>
            </w:r>
          </w:p>
          <w:p w14:paraId="2F989402" w14:textId="59365CDC" w:rsidR="008C0EBE" w:rsidRDefault="008C0EBE" w:rsidP="00207F33">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4</w:t>
            </w:r>
            <w:r>
              <w:rPr>
                <w:rFonts w:ascii="Times New Roman" w:hAnsi="Times New Roman" w:cs="Times New Roman" w:hint="eastAsia"/>
                <w:color w:val="000000"/>
              </w:rPr>
              <w:t>.</w:t>
            </w:r>
            <w:r w:rsidR="009B25E1">
              <w:rPr>
                <w:rFonts w:ascii="Times New Roman" w:hAnsi="Times New Roman" w:cs="Times New Roman"/>
                <w:color w:val="000000"/>
              </w:rPr>
              <w:t>1</w:t>
            </w:r>
            <w:r>
              <w:rPr>
                <w:rFonts w:ascii="Times New Roman" w:hAnsi="Times New Roman" w:cs="Times New Roman"/>
                <w:color w:val="000000"/>
              </w:rPr>
              <w:t>.1  </w:t>
            </w:r>
            <w:r>
              <w:rPr>
                <w:rFonts w:ascii="Times New Roman" w:hAnsi="Times New Roman" w:cs="Times New Roman" w:hint="eastAsia"/>
                <w:color w:val="000000"/>
              </w:rPr>
              <w:t>零售企业上市公司财务数据</w:t>
            </w:r>
            <w:r w:rsidR="00207F33">
              <w:rPr>
                <w:rFonts w:ascii="Times New Roman" w:hAnsi="Times New Roman" w:cs="Times New Roman" w:hint="eastAsia"/>
                <w:color w:val="000000"/>
              </w:rPr>
              <w:t>选取原则</w:t>
            </w:r>
          </w:p>
          <w:p w14:paraId="46109C95" w14:textId="18C9EB45" w:rsidR="00207F33" w:rsidRPr="004E3A08" w:rsidRDefault="00207F33" w:rsidP="00207F33">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4.</w:t>
            </w:r>
            <w:r w:rsidR="009B25E1">
              <w:rPr>
                <w:rFonts w:ascii="Times New Roman" w:hAnsi="Times New Roman" w:cs="Times New Roman"/>
                <w:color w:val="000000"/>
              </w:rPr>
              <w:t>1</w:t>
            </w:r>
            <w:r>
              <w:rPr>
                <w:rFonts w:ascii="Times New Roman" w:hAnsi="Times New Roman" w:cs="Times New Roman"/>
                <w:color w:val="000000"/>
              </w:rPr>
              <w:t>.</w:t>
            </w:r>
            <w:r w:rsidR="009B25E1">
              <w:rPr>
                <w:rFonts w:ascii="Times New Roman" w:hAnsi="Times New Roman" w:cs="Times New Roman"/>
                <w:color w:val="000000"/>
              </w:rPr>
              <w:t xml:space="preserve">2  </w:t>
            </w:r>
            <w:r>
              <w:rPr>
                <w:rFonts w:ascii="Times New Roman" w:hAnsi="Times New Roman" w:cs="Times New Roman" w:hint="eastAsia"/>
                <w:color w:val="000000"/>
              </w:rPr>
              <w:t>零售企业上市公司财务数据处理</w:t>
            </w:r>
            <w:r w:rsidR="003006B7">
              <w:rPr>
                <w:rFonts w:ascii="Times New Roman" w:hAnsi="Times New Roman" w:cs="Times New Roman" w:hint="eastAsia"/>
                <w:color w:val="000000"/>
              </w:rPr>
              <w:t>说明</w:t>
            </w:r>
          </w:p>
          <w:p w14:paraId="0B72E314" w14:textId="3C91A4D5" w:rsidR="008C0EBE" w:rsidRDefault="008C0EBE" w:rsidP="008C0EBE">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4.</w:t>
            </w:r>
            <w:r w:rsidR="009B25E1">
              <w:rPr>
                <w:rFonts w:ascii="Times New Roman" w:hAnsi="Times New Roman" w:cs="Times New Roman"/>
                <w:color w:val="000000"/>
              </w:rPr>
              <w:t>2</w:t>
            </w:r>
            <w:r>
              <w:rPr>
                <w:rFonts w:ascii="Times New Roman" w:hAnsi="Times New Roman" w:cs="Times New Roman"/>
                <w:color w:val="000000"/>
              </w:rPr>
              <w:t xml:space="preserve"> </w:t>
            </w:r>
            <w:r w:rsidRPr="002D554D">
              <w:rPr>
                <w:rFonts w:ascii="Times New Roman" w:hAnsi="Times New Roman" w:cs="Times New Roman"/>
                <w:color w:val="000000"/>
              </w:rPr>
              <w:t>变量选取与定义</w:t>
            </w:r>
          </w:p>
          <w:p w14:paraId="517E1B48" w14:textId="3CD149C8" w:rsidR="008C0EBE" w:rsidRDefault="008C0EBE" w:rsidP="008C0EBE">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4.2.1</w:t>
            </w:r>
            <w:r>
              <w:rPr>
                <w:rFonts w:ascii="Times New Roman" w:hAnsi="Times New Roman" w:cs="Times New Roman" w:hint="eastAsia"/>
                <w:color w:val="000000"/>
              </w:rPr>
              <w:t>因变量的选取</w:t>
            </w:r>
            <w:r w:rsidR="009B25E1">
              <w:rPr>
                <w:rFonts w:ascii="Times New Roman" w:hAnsi="Times New Roman" w:cs="Times New Roman" w:hint="eastAsia"/>
                <w:color w:val="000000"/>
              </w:rPr>
              <w:t xml:space="preserve"> </w:t>
            </w:r>
            <w:r w:rsidR="009B25E1">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hint="eastAsia"/>
                <w:color w:val="000000"/>
              </w:rPr>
              <w:t>零售企业的企业价值</w:t>
            </w:r>
          </w:p>
          <w:p w14:paraId="6DE968A7" w14:textId="0B0B094E" w:rsidR="008C0EBE" w:rsidRDefault="008C0EBE" w:rsidP="008C0EBE">
            <w:pPr>
              <w:spacing w:line="360" w:lineRule="auto"/>
              <w:ind w:firstLineChars="150" w:firstLine="360"/>
              <w:rPr>
                <w:rFonts w:ascii="Times New Roman" w:hAnsi="Times New Roman" w:cs="Times New Roman"/>
                <w:color w:val="000000"/>
              </w:rPr>
            </w:pPr>
            <w:r>
              <w:rPr>
                <w:rFonts w:ascii="Times New Roman" w:hAnsi="Times New Roman" w:cs="Times New Roman"/>
                <w:color w:val="000000"/>
              </w:rPr>
              <w:t xml:space="preserve"> 4.2.2</w:t>
            </w:r>
            <w:r>
              <w:rPr>
                <w:rFonts w:ascii="Times New Roman" w:hAnsi="Times New Roman" w:cs="Times New Roman" w:hint="eastAsia"/>
                <w:color w:val="000000"/>
              </w:rPr>
              <w:t>自变量的选取</w:t>
            </w:r>
            <w:r>
              <w:rPr>
                <w:rFonts w:ascii="Times New Roman" w:hAnsi="Times New Roman" w:cs="Times New Roman" w:hint="eastAsia"/>
                <w:color w:val="000000"/>
              </w:rPr>
              <w:t xml:space="preserve"> </w:t>
            </w:r>
            <w:r>
              <w:rPr>
                <w:rFonts w:ascii="Times New Roman" w:hAnsi="Times New Roman" w:cs="Times New Roman"/>
                <w:color w:val="000000"/>
              </w:rPr>
              <w:t xml:space="preserve">--- </w:t>
            </w:r>
            <w:r>
              <w:rPr>
                <w:rFonts w:ascii="Times New Roman" w:hAnsi="Times New Roman" w:cs="Times New Roman" w:hint="eastAsia"/>
                <w:color w:val="000000"/>
              </w:rPr>
              <w:t>零售企业相关财务</w:t>
            </w:r>
            <w:r w:rsidR="00BA51F6">
              <w:rPr>
                <w:rFonts w:ascii="Times New Roman" w:hAnsi="Times New Roman" w:cs="Times New Roman" w:hint="eastAsia"/>
                <w:color w:val="000000"/>
              </w:rPr>
              <w:t>处理</w:t>
            </w:r>
            <w:r>
              <w:rPr>
                <w:rFonts w:ascii="Times New Roman" w:hAnsi="Times New Roman" w:cs="Times New Roman" w:hint="eastAsia"/>
                <w:color w:val="000000"/>
              </w:rPr>
              <w:t>数据</w:t>
            </w:r>
          </w:p>
          <w:p w14:paraId="2E60C428" w14:textId="77777777" w:rsidR="008C0EBE" w:rsidRDefault="008C0EBE" w:rsidP="008C0EBE">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color w:val="000000"/>
              </w:rPr>
              <w:t>.2.3</w:t>
            </w:r>
            <w:r>
              <w:rPr>
                <w:rFonts w:ascii="Times New Roman" w:hAnsi="Times New Roman" w:cs="Times New Roman" w:hint="eastAsia"/>
                <w:color w:val="000000"/>
              </w:rPr>
              <w:t>控制变量选取</w:t>
            </w:r>
            <w:r>
              <w:rPr>
                <w:rFonts w:ascii="Times New Roman" w:hAnsi="Times New Roman" w:cs="Times New Roman" w:hint="eastAsia"/>
                <w:color w:val="000000"/>
              </w:rPr>
              <w:t xml:space="preserve"> </w:t>
            </w:r>
            <w:r>
              <w:rPr>
                <w:rFonts w:ascii="Times New Roman" w:hAnsi="Times New Roman" w:cs="Times New Roman"/>
                <w:color w:val="000000"/>
              </w:rPr>
              <w:t xml:space="preserve">--- </w:t>
            </w:r>
            <w:r>
              <w:rPr>
                <w:rFonts w:ascii="Times New Roman" w:hAnsi="Times New Roman" w:cs="Times New Roman" w:hint="eastAsia"/>
                <w:color w:val="000000"/>
              </w:rPr>
              <w:t>零售企业类型等</w:t>
            </w:r>
          </w:p>
          <w:p w14:paraId="79A5CE50" w14:textId="68F80493" w:rsidR="008C0EBE" w:rsidRDefault="008C0EBE" w:rsidP="008C0EBE">
            <w:pPr>
              <w:spacing w:line="360" w:lineRule="auto"/>
              <w:ind w:leftChars="100" w:left="240"/>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color w:val="000000"/>
              </w:rPr>
              <w:t>.</w:t>
            </w:r>
            <w:r w:rsidR="0065132D">
              <w:rPr>
                <w:rFonts w:ascii="Times New Roman" w:hAnsi="Times New Roman" w:cs="Times New Roman"/>
                <w:color w:val="000000"/>
              </w:rPr>
              <w:t>3</w:t>
            </w:r>
            <w:r w:rsidRPr="002D554D">
              <w:rPr>
                <w:rFonts w:ascii="Times New Roman" w:hAnsi="Times New Roman" w:cs="Times New Roman"/>
                <w:color w:val="000000"/>
              </w:rPr>
              <w:t>模型</w:t>
            </w:r>
            <w:r>
              <w:rPr>
                <w:rFonts w:ascii="Times New Roman" w:hAnsi="Times New Roman" w:cs="Times New Roman" w:hint="eastAsia"/>
                <w:color w:val="000000"/>
              </w:rPr>
              <w:t>构建</w:t>
            </w:r>
          </w:p>
          <w:p w14:paraId="2107C858" w14:textId="26A31404" w:rsidR="003006B7" w:rsidRDefault="003006B7" w:rsidP="008C0EBE">
            <w:pPr>
              <w:spacing w:line="360" w:lineRule="auto"/>
              <w:ind w:leftChars="100" w:left="24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4.</w:t>
            </w:r>
            <w:r w:rsidR="0065132D">
              <w:rPr>
                <w:rFonts w:ascii="Times New Roman" w:hAnsi="Times New Roman" w:cs="Times New Roman"/>
                <w:color w:val="000000"/>
              </w:rPr>
              <w:t>3</w:t>
            </w:r>
            <w:r>
              <w:rPr>
                <w:rFonts w:ascii="Times New Roman" w:hAnsi="Times New Roman" w:cs="Times New Roman"/>
                <w:color w:val="000000"/>
              </w:rPr>
              <w:t xml:space="preserve">.1 </w:t>
            </w:r>
            <w:r w:rsidR="00BA51F6">
              <w:rPr>
                <w:rFonts w:ascii="Times New Roman" w:hAnsi="Times New Roman" w:cs="Times New Roman" w:hint="eastAsia"/>
                <w:color w:val="000000"/>
              </w:rPr>
              <w:t>构建数字化转型对企业价值影响的多元线性</w:t>
            </w:r>
            <w:r>
              <w:rPr>
                <w:rFonts w:ascii="Times New Roman" w:hAnsi="Times New Roman" w:cs="Times New Roman" w:hint="eastAsia"/>
                <w:color w:val="000000"/>
              </w:rPr>
              <w:t>回归模型</w:t>
            </w:r>
          </w:p>
          <w:p w14:paraId="242A78E9" w14:textId="77777777" w:rsidR="00391553" w:rsidRPr="0065132D" w:rsidRDefault="00391553" w:rsidP="00BE0BF0">
            <w:pPr>
              <w:spacing w:line="360" w:lineRule="auto"/>
              <w:ind w:firstLineChars="200" w:firstLine="480"/>
              <w:rPr>
                <w:rFonts w:ascii="Times New Roman" w:hAnsi="Times New Roman" w:cs="Times New Roman"/>
                <w:color w:val="000000"/>
              </w:rPr>
            </w:pPr>
          </w:p>
          <w:p w14:paraId="67338A42" w14:textId="5EF7DD98" w:rsidR="006753EC" w:rsidRDefault="001C6203" w:rsidP="008C0EBE">
            <w:pPr>
              <w:spacing w:line="360" w:lineRule="auto"/>
              <w:ind w:left="240" w:hangingChars="100" w:hanging="240"/>
              <w:rPr>
                <w:rFonts w:ascii="Times New Roman" w:hAnsi="Times New Roman" w:cs="Times New Roman"/>
                <w:color w:val="000000"/>
              </w:rPr>
            </w:pPr>
            <w:r>
              <w:rPr>
                <w:rFonts w:ascii="Times New Roman" w:hAnsi="Times New Roman" w:cs="Times New Roman" w:hint="eastAsia"/>
                <w:color w:val="000000"/>
              </w:rPr>
              <w:t>第</w:t>
            </w:r>
            <w:r w:rsidR="008C0EBE">
              <w:rPr>
                <w:rFonts w:ascii="Times New Roman" w:hAnsi="Times New Roman" w:cs="Times New Roman" w:hint="eastAsia"/>
                <w:color w:val="000000"/>
              </w:rPr>
              <w:t>5</w:t>
            </w:r>
            <w:r w:rsidR="00974677" w:rsidRPr="002D554D">
              <w:rPr>
                <w:rFonts w:ascii="Times New Roman" w:hAnsi="Times New Roman" w:cs="Times New Roman"/>
                <w:color w:val="000000"/>
              </w:rPr>
              <w:t>章</w:t>
            </w:r>
            <w:r w:rsidR="00974677" w:rsidRPr="002D554D">
              <w:rPr>
                <w:rFonts w:ascii="Times New Roman" w:hAnsi="Times New Roman" w:cs="Times New Roman"/>
                <w:color w:val="000000"/>
              </w:rPr>
              <w:t xml:space="preserve"> </w:t>
            </w:r>
            <w:r w:rsidR="00BE09CB" w:rsidRPr="002D554D">
              <w:rPr>
                <w:rFonts w:ascii="Times New Roman" w:hAnsi="Times New Roman" w:cs="Times New Roman" w:hint="eastAsia"/>
                <w:color w:val="000000"/>
              </w:rPr>
              <w:t>数字化转型对</w:t>
            </w:r>
            <w:r w:rsidR="00D82F8D">
              <w:rPr>
                <w:rFonts w:ascii="Times New Roman" w:hAnsi="Times New Roman" w:cs="Times New Roman" w:hint="eastAsia"/>
                <w:color w:val="000000"/>
              </w:rPr>
              <w:t>零售</w:t>
            </w:r>
            <w:r w:rsidR="00BE09CB" w:rsidRPr="002D554D">
              <w:rPr>
                <w:rFonts w:ascii="Times New Roman" w:hAnsi="Times New Roman" w:cs="Times New Roman" w:hint="eastAsia"/>
                <w:color w:val="000000"/>
              </w:rPr>
              <w:t>企业价值影响的</w:t>
            </w:r>
            <w:r w:rsidR="00974677" w:rsidRPr="002D554D">
              <w:rPr>
                <w:rFonts w:ascii="Times New Roman" w:hAnsi="Times New Roman" w:cs="Times New Roman"/>
                <w:color w:val="000000"/>
              </w:rPr>
              <w:t>实证分析</w:t>
            </w:r>
          </w:p>
          <w:p w14:paraId="0F34B7B6" w14:textId="0C7155AE" w:rsidR="00253281" w:rsidRDefault="00E1498E" w:rsidP="00E1498E">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5</w:t>
            </w:r>
            <w:r>
              <w:rPr>
                <w:rFonts w:ascii="Times New Roman" w:hAnsi="Times New Roman" w:cs="Times New Roman"/>
                <w:color w:val="000000"/>
              </w:rPr>
              <w:t>.1</w:t>
            </w:r>
            <w:r w:rsidR="00F025EF">
              <w:rPr>
                <w:rFonts w:ascii="Times New Roman" w:hAnsi="Times New Roman" w:cs="Times New Roman"/>
                <w:color w:val="000000"/>
              </w:rPr>
              <w:t xml:space="preserve"> </w:t>
            </w:r>
            <w:r w:rsidR="00F025EF">
              <w:rPr>
                <w:rFonts w:ascii="Times New Roman" w:hAnsi="Times New Roman" w:cs="Times New Roman" w:hint="eastAsia"/>
                <w:color w:val="000000"/>
              </w:rPr>
              <w:t>零售企业</w:t>
            </w:r>
            <w:r w:rsidR="00866C77">
              <w:rPr>
                <w:rFonts w:ascii="Times New Roman" w:hAnsi="Times New Roman" w:cs="Times New Roman" w:hint="eastAsia"/>
                <w:color w:val="000000"/>
              </w:rPr>
              <w:t>数字化转型</w:t>
            </w:r>
            <w:r w:rsidR="008C0EBE">
              <w:rPr>
                <w:rFonts w:ascii="Times New Roman" w:hAnsi="Times New Roman" w:cs="Times New Roman" w:hint="eastAsia"/>
                <w:color w:val="000000"/>
              </w:rPr>
              <w:t>相关</w:t>
            </w:r>
            <w:r w:rsidR="00866C77">
              <w:rPr>
                <w:rFonts w:ascii="Times New Roman" w:hAnsi="Times New Roman" w:cs="Times New Roman" w:hint="eastAsia"/>
                <w:color w:val="000000"/>
              </w:rPr>
              <w:t>变量的描述性分析</w:t>
            </w:r>
          </w:p>
          <w:p w14:paraId="6165E203" w14:textId="72F09D7E" w:rsidR="00253281" w:rsidRDefault="00E1498E" w:rsidP="00E1498E">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5</w:t>
            </w:r>
            <w:r w:rsidR="00253281">
              <w:rPr>
                <w:rFonts w:ascii="Times New Roman" w:hAnsi="Times New Roman" w:cs="Times New Roman"/>
                <w:color w:val="000000"/>
              </w:rPr>
              <w:t>.2</w:t>
            </w:r>
            <w:r w:rsidR="00F025EF">
              <w:rPr>
                <w:rFonts w:ascii="Times New Roman" w:hAnsi="Times New Roman" w:cs="Times New Roman"/>
                <w:color w:val="000000"/>
              </w:rPr>
              <w:t xml:space="preserve"> </w:t>
            </w:r>
            <w:r w:rsidR="008C0EBE">
              <w:rPr>
                <w:rFonts w:ascii="Times New Roman" w:hAnsi="Times New Roman" w:cs="Times New Roman" w:hint="eastAsia"/>
                <w:color w:val="000000"/>
              </w:rPr>
              <w:t>数字化转型对零售企业价值影响的</w:t>
            </w:r>
            <w:r w:rsidR="00BE09CB" w:rsidRPr="002D554D">
              <w:rPr>
                <w:rFonts w:ascii="Times New Roman" w:hAnsi="Times New Roman" w:cs="Times New Roman" w:hint="eastAsia"/>
                <w:color w:val="000000"/>
              </w:rPr>
              <w:t>相关性分析</w:t>
            </w:r>
          </w:p>
          <w:p w14:paraId="65960DC9" w14:textId="54494D03" w:rsidR="00866C77" w:rsidRDefault="00E1498E" w:rsidP="00E1498E">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5.</w:t>
            </w:r>
            <w:r w:rsidR="002D554D" w:rsidRPr="002D554D">
              <w:rPr>
                <w:rFonts w:ascii="Times New Roman" w:hAnsi="Times New Roman" w:cs="Times New Roman"/>
                <w:color w:val="000000"/>
              </w:rPr>
              <w:t>3</w:t>
            </w:r>
            <w:r w:rsidR="00F025EF">
              <w:rPr>
                <w:rFonts w:ascii="Times New Roman" w:hAnsi="Times New Roman" w:cs="Times New Roman"/>
                <w:color w:val="000000"/>
              </w:rPr>
              <w:t xml:space="preserve"> </w:t>
            </w:r>
            <w:r>
              <w:rPr>
                <w:rFonts w:ascii="Times New Roman" w:hAnsi="Times New Roman" w:cs="Times New Roman" w:hint="eastAsia"/>
                <w:color w:val="000000"/>
              </w:rPr>
              <w:t>数字化转型对零售企业价值影响的</w:t>
            </w:r>
            <w:r w:rsidR="00BE09CB" w:rsidRPr="002D554D">
              <w:rPr>
                <w:rFonts w:ascii="Times New Roman" w:hAnsi="Times New Roman" w:cs="Times New Roman" w:hint="eastAsia"/>
                <w:color w:val="000000"/>
              </w:rPr>
              <w:t>回归分析</w:t>
            </w:r>
          </w:p>
          <w:p w14:paraId="69E555E8" w14:textId="6A4AB7BD" w:rsidR="003006B7" w:rsidRDefault="003006B7" w:rsidP="00E1498E">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w:t>
            </w:r>
            <w:r w:rsidR="008A52C9">
              <w:rPr>
                <w:rFonts w:ascii="Times New Roman" w:hAnsi="Times New Roman" w:cs="Times New Roman"/>
                <w:color w:val="000000"/>
              </w:rPr>
              <w:t>5.3.1</w:t>
            </w:r>
            <w:r w:rsidR="00BA51F6">
              <w:rPr>
                <w:rFonts w:ascii="Times New Roman" w:hAnsi="Times New Roman" w:cs="Times New Roman" w:hint="eastAsia"/>
                <w:color w:val="000000"/>
              </w:rPr>
              <w:t>数字化转型对零售企业价值的检验</w:t>
            </w:r>
          </w:p>
          <w:p w14:paraId="7A93200C" w14:textId="62CE31F4" w:rsidR="008A52C9" w:rsidRPr="000C51C5" w:rsidRDefault="007E5470" w:rsidP="00BA51F6">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5.3.2</w:t>
            </w:r>
            <w:r w:rsidR="00BA51F6">
              <w:rPr>
                <w:rFonts w:ascii="Times New Roman" w:hAnsi="Times New Roman" w:cs="Times New Roman" w:hint="eastAsia"/>
                <w:color w:val="000000"/>
              </w:rPr>
              <w:t>数字化转型对零售企业价值累计性效应检验</w:t>
            </w:r>
          </w:p>
          <w:p w14:paraId="1FF1357B" w14:textId="377CE515" w:rsidR="002D554D" w:rsidRDefault="00E1498E" w:rsidP="00E1498E">
            <w:pPr>
              <w:spacing w:line="360" w:lineRule="auto"/>
              <w:ind w:firstLineChars="100" w:firstLine="240"/>
              <w:rPr>
                <w:rFonts w:ascii="Times New Roman" w:hAnsi="Times New Roman" w:cs="Times New Roman"/>
                <w:color w:val="000000"/>
              </w:rPr>
            </w:pPr>
            <w:r w:rsidRPr="00E1498E">
              <w:rPr>
                <w:rFonts w:ascii="Times New Roman" w:hAnsi="Times New Roman" w:cs="Times New Roman" w:hint="eastAsia"/>
                <w:color w:val="000000"/>
              </w:rPr>
              <w:t>5</w:t>
            </w:r>
            <w:r w:rsidRPr="00E1498E">
              <w:rPr>
                <w:rFonts w:ascii="Times New Roman" w:hAnsi="Times New Roman" w:cs="Times New Roman"/>
                <w:color w:val="000000"/>
              </w:rPr>
              <w:t>.4</w:t>
            </w:r>
            <w:r w:rsidR="00F025EF">
              <w:rPr>
                <w:rFonts w:ascii="Times New Roman" w:hAnsi="Times New Roman" w:cs="Times New Roman"/>
                <w:color w:val="000000"/>
              </w:rPr>
              <w:t xml:space="preserve"> </w:t>
            </w:r>
            <w:r w:rsidR="00BE09CB" w:rsidRPr="002D554D">
              <w:rPr>
                <w:rFonts w:ascii="Times New Roman" w:hAnsi="Times New Roman" w:cs="Times New Roman" w:hint="eastAsia"/>
                <w:color w:val="000000"/>
              </w:rPr>
              <w:t>稳健性检验</w:t>
            </w:r>
          </w:p>
          <w:p w14:paraId="518FE64F" w14:textId="77777777" w:rsidR="009B25E1" w:rsidRDefault="00E1498E" w:rsidP="009B25E1">
            <w:pPr>
              <w:spacing w:line="360" w:lineRule="auto"/>
              <w:ind w:firstLineChars="100" w:firstLine="24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 xml:space="preserve"> 5.4.1 </w:t>
            </w:r>
            <w:r w:rsidR="00F025EF">
              <w:rPr>
                <w:rFonts w:ascii="Times New Roman" w:hAnsi="Times New Roman" w:cs="Times New Roman" w:hint="eastAsia"/>
                <w:color w:val="000000"/>
              </w:rPr>
              <w:t>运用</w:t>
            </w:r>
            <w:r w:rsidRPr="00E1498E">
              <w:rPr>
                <w:rFonts w:ascii="Times New Roman" w:hAnsi="Times New Roman" w:cs="Times New Roman" w:hint="eastAsia"/>
                <w:color w:val="000000"/>
              </w:rPr>
              <w:t>改变变量</w:t>
            </w:r>
            <w:r w:rsidR="003006B7">
              <w:rPr>
                <w:rFonts w:ascii="Times New Roman" w:hAnsi="Times New Roman" w:cs="Times New Roman" w:hint="eastAsia"/>
                <w:color w:val="000000"/>
              </w:rPr>
              <w:t>的</w:t>
            </w:r>
            <w:r w:rsidRPr="00E1498E">
              <w:rPr>
                <w:rFonts w:ascii="Times New Roman" w:hAnsi="Times New Roman" w:cs="Times New Roman" w:hint="eastAsia"/>
                <w:color w:val="000000"/>
              </w:rPr>
              <w:t>方法</w:t>
            </w:r>
            <w:r w:rsidR="00F025EF">
              <w:rPr>
                <w:rFonts w:ascii="Times New Roman" w:hAnsi="Times New Roman" w:cs="Times New Roman" w:hint="eastAsia"/>
                <w:color w:val="000000"/>
              </w:rPr>
              <w:t>对模型进行</w:t>
            </w:r>
            <w:r w:rsidR="003006B7">
              <w:rPr>
                <w:rFonts w:ascii="Times New Roman" w:hAnsi="Times New Roman" w:cs="Times New Roman" w:hint="eastAsia"/>
                <w:color w:val="000000"/>
              </w:rPr>
              <w:t>重新评估</w:t>
            </w:r>
          </w:p>
          <w:p w14:paraId="22383DC8" w14:textId="72AFE9C6" w:rsidR="009B25E1" w:rsidRPr="002D554D" w:rsidRDefault="009B25E1" w:rsidP="009B25E1">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5</w:t>
            </w:r>
            <w:r>
              <w:rPr>
                <w:rFonts w:ascii="Times New Roman" w:hAnsi="Times New Roman" w:cs="Times New Roman"/>
                <w:color w:val="000000"/>
              </w:rPr>
              <w:t xml:space="preserve">.4.2 </w:t>
            </w:r>
            <w:r w:rsidRPr="009B25E1">
              <w:rPr>
                <w:rFonts w:ascii="Times New Roman" w:hAnsi="Times New Roman" w:cs="Times New Roman"/>
                <w:color w:val="000000"/>
              </w:rPr>
              <w:t>控制潜在遗漏变量</w:t>
            </w:r>
            <w:r w:rsidR="00BA51F6">
              <w:rPr>
                <w:rFonts w:ascii="Times New Roman" w:hAnsi="Times New Roman" w:cs="Times New Roman" w:hint="eastAsia"/>
                <w:color w:val="000000"/>
              </w:rPr>
              <w:t>对模型进行检验</w:t>
            </w:r>
          </w:p>
          <w:p w14:paraId="5D8E2AA0" w14:textId="77777777" w:rsidR="003006B7" w:rsidRDefault="00E1498E" w:rsidP="003006B7">
            <w:pPr>
              <w:spacing w:line="360" w:lineRule="auto"/>
              <w:ind w:firstLineChars="100" w:firstLine="240"/>
              <w:rPr>
                <w:rFonts w:ascii="Times New Roman" w:hAnsi="Times New Roman" w:cs="Times New Roman"/>
                <w:color w:val="000000"/>
              </w:rPr>
            </w:pPr>
            <w:r>
              <w:rPr>
                <w:rFonts w:ascii="Times New Roman" w:hAnsi="Times New Roman" w:cs="Times New Roman"/>
                <w:color w:val="000000"/>
              </w:rPr>
              <w:t xml:space="preserve">5.5 </w:t>
            </w:r>
            <w:r w:rsidR="002D554D" w:rsidRPr="002D554D">
              <w:rPr>
                <w:rFonts w:ascii="Times New Roman" w:hAnsi="Times New Roman" w:cs="Times New Roman"/>
                <w:color w:val="000000"/>
              </w:rPr>
              <w:t>内生性分析</w:t>
            </w:r>
          </w:p>
          <w:p w14:paraId="4046C12D" w14:textId="73028DDC" w:rsidR="003006B7" w:rsidRPr="003006B7" w:rsidRDefault="003006B7" w:rsidP="003006B7">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5</w:t>
            </w:r>
            <w:r>
              <w:rPr>
                <w:rFonts w:ascii="Times New Roman" w:hAnsi="Times New Roman" w:cs="Times New Roman"/>
                <w:color w:val="000000"/>
              </w:rPr>
              <w:t xml:space="preserve">.5.1 </w:t>
            </w:r>
            <w:r>
              <w:rPr>
                <w:rFonts w:ascii="Times New Roman" w:hAnsi="Times New Roman" w:cs="Times New Roman" w:hint="eastAsia"/>
                <w:color w:val="000000"/>
              </w:rPr>
              <w:t>零售</w:t>
            </w:r>
            <w:r w:rsidRPr="003006B7">
              <w:rPr>
                <w:rFonts w:ascii="Times New Roman" w:hAnsi="Times New Roman" w:cs="Times New Roman"/>
                <w:color w:val="000000"/>
              </w:rPr>
              <w:t>企业的</w:t>
            </w:r>
            <w:r w:rsidRPr="003006B7">
              <w:rPr>
                <w:rFonts w:ascii="Times New Roman" w:hAnsi="Times New Roman" w:cs="Times New Roman" w:hint="eastAsia"/>
                <w:color w:val="000000"/>
              </w:rPr>
              <w:t>数字化转型</w:t>
            </w:r>
            <w:r w:rsidRPr="003006B7">
              <w:rPr>
                <w:rFonts w:ascii="Times New Roman" w:hAnsi="Times New Roman" w:cs="Times New Roman"/>
                <w:color w:val="000000"/>
              </w:rPr>
              <w:t>行</w:t>
            </w:r>
            <w:r>
              <w:rPr>
                <w:rFonts w:ascii="Times New Roman" w:hAnsi="Times New Roman" w:cs="Times New Roman" w:hint="eastAsia"/>
                <w:color w:val="000000"/>
              </w:rPr>
              <w:t>的</w:t>
            </w:r>
            <w:r w:rsidRPr="003006B7">
              <w:rPr>
                <w:rFonts w:ascii="Times New Roman" w:hAnsi="Times New Roman" w:cs="Times New Roman"/>
                <w:color w:val="000000"/>
              </w:rPr>
              <w:t>自选择效应</w:t>
            </w:r>
            <w:r w:rsidRPr="003006B7">
              <w:rPr>
                <w:rFonts w:ascii="Times New Roman" w:hAnsi="Times New Roman" w:cs="Times New Roman"/>
                <w:color w:val="000000"/>
              </w:rPr>
              <w:t xml:space="preserve"> </w:t>
            </w:r>
          </w:p>
          <w:p w14:paraId="5FB7AA6F" w14:textId="11C117C6" w:rsidR="00300872" w:rsidRDefault="004E3A08" w:rsidP="00E1498E">
            <w:pPr>
              <w:spacing w:line="360" w:lineRule="auto"/>
              <w:ind w:firstLineChars="100" w:firstLine="240"/>
            </w:pPr>
            <w:r>
              <w:rPr>
                <w:rFonts w:ascii="Times New Roman" w:hAnsi="Times New Roman" w:cs="Times New Roman" w:hint="eastAsia"/>
                <w:color w:val="000000"/>
              </w:rPr>
              <w:t xml:space="preserve"> </w:t>
            </w:r>
            <w:r>
              <w:rPr>
                <w:rFonts w:ascii="Times New Roman" w:hAnsi="Times New Roman" w:cs="Times New Roman"/>
                <w:color w:val="000000"/>
              </w:rPr>
              <w:t xml:space="preserve"> </w:t>
            </w:r>
            <w:r w:rsidR="00E1498E">
              <w:rPr>
                <w:rFonts w:ascii="Times New Roman" w:hAnsi="Times New Roman" w:cs="Times New Roman"/>
                <w:color w:val="000000"/>
              </w:rPr>
              <w:t>5.5</w:t>
            </w:r>
            <w:r>
              <w:rPr>
                <w:rFonts w:ascii="Times New Roman" w:hAnsi="Times New Roman" w:cs="Times New Roman"/>
                <w:color w:val="000000"/>
              </w:rPr>
              <w:t>.</w:t>
            </w:r>
            <w:r w:rsidR="003006B7">
              <w:rPr>
                <w:rFonts w:ascii="Times New Roman" w:hAnsi="Times New Roman" w:cs="Times New Roman"/>
                <w:color w:val="000000"/>
              </w:rPr>
              <w:t xml:space="preserve">2 </w:t>
            </w:r>
            <w:r w:rsidR="00300872">
              <w:rPr>
                <w:rFonts w:ascii="Times New Roman" w:hAnsi="Times New Roman" w:cs="Times New Roman" w:hint="eastAsia"/>
                <w:color w:val="000000"/>
              </w:rPr>
              <w:t>数字化转型与</w:t>
            </w:r>
            <w:r w:rsidR="00BA51F6">
              <w:rPr>
                <w:rFonts w:ascii="Times New Roman" w:hAnsi="Times New Roman" w:cs="Times New Roman" w:hint="eastAsia"/>
                <w:color w:val="000000"/>
              </w:rPr>
              <w:t>零售</w:t>
            </w:r>
            <w:r w:rsidR="00300872">
              <w:rPr>
                <w:rFonts w:ascii="Times New Roman" w:hAnsi="Times New Roman" w:cs="Times New Roman" w:hint="eastAsia"/>
                <w:color w:val="000000"/>
              </w:rPr>
              <w:t>企业价值的双向因果关系分析</w:t>
            </w:r>
          </w:p>
          <w:p w14:paraId="10A0D9FE" w14:textId="77777777" w:rsidR="004E3A08" w:rsidRPr="002D554D" w:rsidRDefault="004E3A08" w:rsidP="000C51C5">
            <w:pPr>
              <w:spacing w:line="360" w:lineRule="auto"/>
              <w:rPr>
                <w:rFonts w:ascii="Times New Roman" w:hAnsi="Times New Roman" w:cs="Times New Roman"/>
                <w:color w:val="000000"/>
              </w:rPr>
            </w:pPr>
          </w:p>
          <w:p w14:paraId="35AD3B8B" w14:textId="18D07281" w:rsidR="00974677" w:rsidRPr="002D554D" w:rsidRDefault="00974677" w:rsidP="00BE0BF0">
            <w:pPr>
              <w:spacing w:line="360" w:lineRule="auto"/>
              <w:rPr>
                <w:rFonts w:ascii="Times New Roman" w:hAnsi="Times New Roman" w:cs="Times New Roman"/>
                <w:color w:val="000000"/>
              </w:rPr>
            </w:pPr>
            <w:r w:rsidRPr="002D554D">
              <w:rPr>
                <w:rFonts w:ascii="Times New Roman" w:hAnsi="Times New Roman" w:cs="Times New Roman"/>
                <w:color w:val="000000"/>
              </w:rPr>
              <w:t>第</w:t>
            </w:r>
            <w:r w:rsidR="00E1498E">
              <w:rPr>
                <w:rFonts w:ascii="Times New Roman" w:hAnsi="Times New Roman" w:cs="Times New Roman" w:hint="eastAsia"/>
                <w:color w:val="000000"/>
              </w:rPr>
              <w:t>6</w:t>
            </w:r>
            <w:r w:rsidRPr="002D554D">
              <w:rPr>
                <w:rFonts w:ascii="Times New Roman" w:hAnsi="Times New Roman" w:cs="Times New Roman"/>
                <w:color w:val="000000"/>
              </w:rPr>
              <w:t>章</w:t>
            </w:r>
            <w:r w:rsidRPr="002D554D">
              <w:rPr>
                <w:rFonts w:ascii="Times New Roman" w:hAnsi="Times New Roman" w:cs="Times New Roman"/>
                <w:color w:val="000000"/>
              </w:rPr>
              <w:t xml:space="preserve"> </w:t>
            </w:r>
            <w:r w:rsidR="00EB410A" w:rsidRPr="002D554D">
              <w:rPr>
                <w:rFonts w:ascii="Times New Roman" w:hAnsi="Times New Roman" w:cs="Times New Roman" w:hint="eastAsia"/>
                <w:color w:val="000000"/>
              </w:rPr>
              <w:t>结论</w:t>
            </w:r>
          </w:p>
          <w:p w14:paraId="51D221AE" w14:textId="279D444D" w:rsidR="00974677" w:rsidRPr="002D554D" w:rsidRDefault="00E1498E" w:rsidP="00BE0BF0">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lastRenderedPageBreak/>
              <w:t>6</w:t>
            </w:r>
            <w:r w:rsidR="00974677" w:rsidRPr="002D554D">
              <w:rPr>
                <w:rFonts w:ascii="Times New Roman" w:hAnsi="Times New Roman" w:cs="Times New Roman"/>
                <w:color w:val="000000"/>
              </w:rPr>
              <w:t>.1</w:t>
            </w:r>
            <w:r w:rsidR="00EB410A" w:rsidRPr="002D554D">
              <w:rPr>
                <w:rFonts w:ascii="Times New Roman" w:hAnsi="Times New Roman" w:cs="Times New Roman" w:hint="eastAsia"/>
                <w:color w:val="000000"/>
              </w:rPr>
              <w:t xml:space="preserve"> </w:t>
            </w:r>
            <w:r w:rsidR="00EB410A" w:rsidRPr="002D554D">
              <w:rPr>
                <w:rFonts w:ascii="Times New Roman" w:hAnsi="Times New Roman" w:cs="Times New Roman" w:hint="eastAsia"/>
                <w:color w:val="000000"/>
              </w:rPr>
              <w:t>研究结论</w:t>
            </w:r>
          </w:p>
          <w:p w14:paraId="0562F66B" w14:textId="01155302" w:rsidR="00974677" w:rsidRPr="002D554D" w:rsidRDefault="00E1498E" w:rsidP="00BE0BF0">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6</w:t>
            </w:r>
            <w:r w:rsidR="00974677" w:rsidRPr="002D554D">
              <w:rPr>
                <w:rFonts w:ascii="Times New Roman" w:hAnsi="Times New Roman" w:cs="Times New Roman"/>
                <w:color w:val="000000"/>
              </w:rPr>
              <w:t>.2</w:t>
            </w:r>
            <w:r w:rsidR="00EB410A" w:rsidRPr="002D554D">
              <w:rPr>
                <w:rFonts w:ascii="Times New Roman" w:hAnsi="Times New Roman" w:cs="Times New Roman"/>
                <w:color w:val="000000"/>
              </w:rPr>
              <w:t xml:space="preserve"> </w:t>
            </w:r>
            <w:r w:rsidR="00974677" w:rsidRPr="002D554D">
              <w:rPr>
                <w:rFonts w:ascii="Times New Roman" w:hAnsi="Times New Roman" w:cs="Times New Roman"/>
                <w:color w:val="000000"/>
              </w:rPr>
              <w:t>政策建议</w:t>
            </w:r>
          </w:p>
          <w:p w14:paraId="4094110E" w14:textId="631D58B0" w:rsidR="00974677" w:rsidRPr="002D554D" w:rsidRDefault="00E1498E" w:rsidP="00BE0BF0">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6</w:t>
            </w:r>
            <w:r w:rsidR="00974677" w:rsidRPr="002D554D">
              <w:rPr>
                <w:rFonts w:ascii="Times New Roman" w:hAnsi="Times New Roman" w:cs="Times New Roman"/>
                <w:color w:val="000000"/>
              </w:rPr>
              <w:t>.3</w:t>
            </w:r>
            <w:r w:rsidR="00EB410A" w:rsidRPr="002D554D">
              <w:rPr>
                <w:rFonts w:ascii="Times New Roman" w:hAnsi="Times New Roman" w:cs="Times New Roman"/>
                <w:color w:val="000000"/>
              </w:rPr>
              <w:t xml:space="preserve"> </w:t>
            </w:r>
            <w:r w:rsidR="00974677" w:rsidRPr="002D554D">
              <w:rPr>
                <w:rFonts w:ascii="Times New Roman" w:hAnsi="Times New Roman" w:cs="Times New Roman"/>
                <w:color w:val="000000"/>
              </w:rPr>
              <w:t>文章缺陷</w:t>
            </w:r>
          </w:p>
          <w:p w14:paraId="0B5F2A0B" w14:textId="7441E30B" w:rsidR="00974677" w:rsidRPr="002D554D" w:rsidRDefault="00E1498E" w:rsidP="00BE0BF0">
            <w:pPr>
              <w:spacing w:line="360" w:lineRule="auto"/>
              <w:ind w:firstLineChars="200" w:firstLine="480"/>
              <w:rPr>
                <w:rFonts w:ascii="Times New Roman" w:hAnsi="Times New Roman" w:cs="Times New Roman"/>
                <w:color w:val="000000"/>
              </w:rPr>
            </w:pPr>
            <w:r>
              <w:rPr>
                <w:rFonts w:ascii="Times New Roman" w:hAnsi="Times New Roman" w:cs="Times New Roman"/>
                <w:color w:val="000000"/>
              </w:rPr>
              <w:t>6</w:t>
            </w:r>
            <w:r w:rsidR="00974677" w:rsidRPr="002D554D">
              <w:rPr>
                <w:rFonts w:ascii="Times New Roman" w:hAnsi="Times New Roman" w:cs="Times New Roman"/>
                <w:color w:val="000000"/>
              </w:rPr>
              <w:t>.4</w:t>
            </w:r>
            <w:r w:rsidR="00EB410A" w:rsidRPr="002D554D">
              <w:rPr>
                <w:rFonts w:ascii="Times New Roman" w:hAnsi="Times New Roman" w:cs="Times New Roman"/>
                <w:color w:val="000000"/>
              </w:rPr>
              <w:t xml:space="preserve"> </w:t>
            </w:r>
            <w:r w:rsidR="00974677" w:rsidRPr="002D554D">
              <w:rPr>
                <w:rFonts w:ascii="Times New Roman" w:hAnsi="Times New Roman" w:cs="Times New Roman"/>
                <w:color w:val="000000"/>
              </w:rPr>
              <w:t>未来展望</w:t>
            </w:r>
          </w:p>
          <w:p w14:paraId="5CDCA74F" w14:textId="77777777" w:rsidR="00974677" w:rsidRPr="00D134D0" w:rsidRDefault="00974677" w:rsidP="00BE0BF0">
            <w:pPr>
              <w:spacing w:line="360" w:lineRule="auto"/>
              <w:ind w:firstLineChars="200" w:firstLine="480"/>
              <w:rPr>
                <w:rFonts w:ascii="Times New Roman" w:hAnsi="Times New Roman" w:cs="Times New Roman"/>
                <w:color w:val="000000"/>
              </w:rPr>
            </w:pPr>
          </w:p>
          <w:p w14:paraId="180B6E33" w14:textId="409D1684" w:rsidR="00974677" w:rsidRDefault="002D554D" w:rsidP="00BE0BF0">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中文</w:t>
            </w:r>
            <w:r w:rsidR="00EB410A" w:rsidRPr="002D554D">
              <w:rPr>
                <w:rFonts w:ascii="Times New Roman" w:hAnsi="Times New Roman" w:cs="Times New Roman" w:hint="eastAsia"/>
                <w:color w:val="000000"/>
              </w:rPr>
              <w:t>参考文献</w:t>
            </w:r>
          </w:p>
          <w:p w14:paraId="657590E1" w14:textId="07BBE45F" w:rsidR="002D554D" w:rsidRDefault="002D554D" w:rsidP="00BE0BF0">
            <w:pPr>
              <w:spacing w:line="360" w:lineRule="auto"/>
              <w:ind w:firstLineChars="200" w:firstLine="480"/>
              <w:rPr>
                <w:rFonts w:ascii="Times New Roman" w:hAnsi="Times New Roman" w:cs="Times New Roman"/>
                <w:color w:val="000000"/>
              </w:rPr>
            </w:pPr>
            <w:r>
              <w:rPr>
                <w:rFonts w:ascii="Times New Roman" w:hAnsi="Times New Roman" w:cs="Times New Roman" w:hint="eastAsia"/>
                <w:color w:val="000000"/>
              </w:rPr>
              <w:t>英文参考文献</w:t>
            </w:r>
          </w:p>
          <w:p w14:paraId="7E4ED30A" w14:textId="0707754E" w:rsidR="00CD416B" w:rsidRPr="002D554D" w:rsidRDefault="00CD416B" w:rsidP="00BE0BF0">
            <w:pPr>
              <w:spacing w:line="360" w:lineRule="auto"/>
              <w:rPr>
                <w:rFonts w:ascii="Times New Roman" w:hAnsi="Times New Roman" w:cs="Times New Roman"/>
                <w:color w:val="000000"/>
              </w:rPr>
            </w:pPr>
          </w:p>
        </w:tc>
      </w:tr>
    </w:tbl>
    <w:p w14:paraId="228659B1" w14:textId="77777777" w:rsidR="00974677" w:rsidRPr="00252F6C" w:rsidRDefault="00974677" w:rsidP="00BE0BF0">
      <w:pPr>
        <w:spacing w:line="360" w:lineRule="auto"/>
        <w:rPr>
          <w:sz w:val="32"/>
          <w:szCs w:val="32"/>
        </w:rPr>
      </w:pPr>
      <w:bookmarkStart w:id="3" w:name="_GoBack"/>
      <w:bookmarkEnd w:id="3"/>
    </w:p>
    <w:sectPr w:rsidR="00974677"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F1300" w14:textId="77777777" w:rsidR="008730E4" w:rsidRDefault="008730E4" w:rsidP="00C73A3E">
      <w:r>
        <w:separator/>
      </w:r>
    </w:p>
  </w:endnote>
  <w:endnote w:type="continuationSeparator" w:id="0">
    <w:p w14:paraId="44A7A997" w14:textId="77777777" w:rsidR="008730E4" w:rsidRDefault="008730E4"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40A90" w14:textId="77777777" w:rsidR="008730E4" w:rsidRDefault="008730E4" w:rsidP="00C73A3E">
      <w:r>
        <w:separator/>
      </w:r>
    </w:p>
  </w:footnote>
  <w:footnote w:type="continuationSeparator" w:id="0">
    <w:p w14:paraId="0BAB9C19" w14:textId="77777777" w:rsidR="008730E4" w:rsidRDefault="008730E4"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530DB"/>
    <w:multiLevelType w:val="hybridMultilevel"/>
    <w:tmpl w:val="8E386FF2"/>
    <w:lvl w:ilvl="0" w:tplc="77824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37504"/>
    <w:multiLevelType w:val="multilevel"/>
    <w:tmpl w:val="2AA37504"/>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15:restartNumberingAfterBreak="0">
    <w:nsid w:val="39290FB6"/>
    <w:multiLevelType w:val="hybridMultilevel"/>
    <w:tmpl w:val="6B2CD156"/>
    <w:lvl w:ilvl="0" w:tplc="F8F676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7F0585"/>
    <w:multiLevelType w:val="hybridMultilevel"/>
    <w:tmpl w:val="470AAF60"/>
    <w:lvl w:ilvl="0" w:tplc="4572AD7E">
      <w:start w:val="1"/>
      <w:numFmt w:val="decimal"/>
      <w:lvlText w:val="第"/>
      <w:lvlJc w:val="left"/>
      <w:pPr>
        <w:ind w:left="720" w:hanging="7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393321"/>
    <w:multiLevelType w:val="hybridMultilevel"/>
    <w:tmpl w:val="F4F2999E"/>
    <w:lvl w:ilvl="0" w:tplc="9190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F33F0"/>
    <w:multiLevelType w:val="hybridMultilevel"/>
    <w:tmpl w:val="7A325028"/>
    <w:lvl w:ilvl="0" w:tplc="9190A6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853EA3"/>
    <w:multiLevelType w:val="multilevel"/>
    <w:tmpl w:val="5F853EA3"/>
    <w:lvl w:ilvl="0">
      <w:start w:val="4"/>
      <w:numFmt w:val="decimal"/>
      <w:suff w:val="space"/>
      <w:lvlText w:val="%1"/>
      <w:lvlJc w:val="left"/>
      <w:pPr>
        <w:ind w:left="360" w:firstLine="0"/>
      </w:pPr>
      <w:rPr>
        <w:rFonts w:ascii="宋体" w:eastAsia="宋体" w:hAnsi="宋体" w:cs="宋体" w:hint="default"/>
      </w:rPr>
    </w:lvl>
    <w:lvl w:ilvl="1">
      <w:start w:val="1"/>
      <w:numFmt w:val="decimal"/>
      <w:suff w:val="space"/>
      <w:lvlText w:val="%1.%2"/>
      <w:lvlJc w:val="left"/>
      <w:pPr>
        <w:tabs>
          <w:tab w:val="left" w:pos="0"/>
        </w:tabs>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7" w15:restartNumberingAfterBreak="0">
    <w:nsid w:val="61CC7261"/>
    <w:multiLevelType w:val="singleLevel"/>
    <w:tmpl w:val="61CC7261"/>
    <w:lvl w:ilvl="0">
      <w:start w:val="2"/>
      <w:numFmt w:val="decimal"/>
      <w:suff w:val="nothing"/>
      <w:lvlText w:val="（%1）"/>
      <w:lvlJc w:val="left"/>
    </w:lvl>
  </w:abstractNum>
  <w:abstractNum w:abstractNumId="8" w15:restartNumberingAfterBreak="0">
    <w:nsid w:val="644E4993"/>
    <w:multiLevelType w:val="hybridMultilevel"/>
    <w:tmpl w:val="6A14E190"/>
    <w:lvl w:ilvl="0" w:tplc="9190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2B7450"/>
    <w:multiLevelType w:val="hybridMultilevel"/>
    <w:tmpl w:val="D5049A14"/>
    <w:lvl w:ilvl="0" w:tplc="ED986D2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3"/>
  </w:num>
  <w:num w:numId="2">
    <w:abstractNumId w:val="6"/>
  </w:num>
  <w:num w:numId="3">
    <w:abstractNumId w:val="0"/>
  </w:num>
  <w:num w:numId="4">
    <w:abstractNumId w:val="7"/>
  </w:num>
  <w:num w:numId="5">
    <w:abstractNumId w:val="8"/>
  </w:num>
  <w:num w:numId="6">
    <w:abstractNumId w:val="1"/>
  </w:num>
  <w:num w:numId="7">
    <w:abstractNumId w:val="5"/>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2B19"/>
    <w:rsid w:val="000171C5"/>
    <w:rsid w:val="00034FEB"/>
    <w:rsid w:val="00041468"/>
    <w:rsid w:val="00041B6A"/>
    <w:rsid w:val="00082A0C"/>
    <w:rsid w:val="000B6D04"/>
    <w:rsid w:val="000C51C5"/>
    <w:rsid w:val="000C6D52"/>
    <w:rsid w:val="000D7272"/>
    <w:rsid w:val="00142DAD"/>
    <w:rsid w:val="001A5AF5"/>
    <w:rsid w:val="001C5A8D"/>
    <w:rsid w:val="001C6203"/>
    <w:rsid w:val="001E64C0"/>
    <w:rsid w:val="00207F33"/>
    <w:rsid w:val="00213BB4"/>
    <w:rsid w:val="0023069D"/>
    <w:rsid w:val="00252F6C"/>
    <w:rsid w:val="00253281"/>
    <w:rsid w:val="002A0422"/>
    <w:rsid w:val="002D2F7F"/>
    <w:rsid w:val="002D554D"/>
    <w:rsid w:val="002D6529"/>
    <w:rsid w:val="002F6EE7"/>
    <w:rsid w:val="003006B7"/>
    <w:rsid w:val="00300872"/>
    <w:rsid w:val="00331420"/>
    <w:rsid w:val="00357243"/>
    <w:rsid w:val="0037006F"/>
    <w:rsid w:val="00391553"/>
    <w:rsid w:val="00436037"/>
    <w:rsid w:val="00455D29"/>
    <w:rsid w:val="00456824"/>
    <w:rsid w:val="00483B3C"/>
    <w:rsid w:val="004D5DA9"/>
    <w:rsid w:val="004E3A08"/>
    <w:rsid w:val="004E60B2"/>
    <w:rsid w:val="005106E2"/>
    <w:rsid w:val="0052604D"/>
    <w:rsid w:val="00546619"/>
    <w:rsid w:val="00555137"/>
    <w:rsid w:val="005C4E69"/>
    <w:rsid w:val="00613646"/>
    <w:rsid w:val="0065132D"/>
    <w:rsid w:val="0065353B"/>
    <w:rsid w:val="006753EC"/>
    <w:rsid w:val="006A12BA"/>
    <w:rsid w:val="006F4DEA"/>
    <w:rsid w:val="00715741"/>
    <w:rsid w:val="007277F0"/>
    <w:rsid w:val="00767013"/>
    <w:rsid w:val="00771754"/>
    <w:rsid w:val="007971A0"/>
    <w:rsid w:val="007A419C"/>
    <w:rsid w:val="007C610D"/>
    <w:rsid w:val="007C7980"/>
    <w:rsid w:val="007E3D2B"/>
    <w:rsid w:val="007E5470"/>
    <w:rsid w:val="008004EE"/>
    <w:rsid w:val="0080277D"/>
    <w:rsid w:val="008308B6"/>
    <w:rsid w:val="00836283"/>
    <w:rsid w:val="00866C77"/>
    <w:rsid w:val="008730E4"/>
    <w:rsid w:val="008A0AB8"/>
    <w:rsid w:val="008A52C9"/>
    <w:rsid w:val="008C0EBE"/>
    <w:rsid w:val="008D0F26"/>
    <w:rsid w:val="00915678"/>
    <w:rsid w:val="0092177D"/>
    <w:rsid w:val="00940FBE"/>
    <w:rsid w:val="00945569"/>
    <w:rsid w:val="0096577D"/>
    <w:rsid w:val="00974677"/>
    <w:rsid w:val="009B25E1"/>
    <w:rsid w:val="009B35F0"/>
    <w:rsid w:val="009E0B93"/>
    <w:rsid w:val="009E7624"/>
    <w:rsid w:val="009F33FA"/>
    <w:rsid w:val="00A10EB3"/>
    <w:rsid w:val="00A17628"/>
    <w:rsid w:val="00A35C73"/>
    <w:rsid w:val="00A437B0"/>
    <w:rsid w:val="00A51E4F"/>
    <w:rsid w:val="00A64F6C"/>
    <w:rsid w:val="00AA04B3"/>
    <w:rsid w:val="00AF07D4"/>
    <w:rsid w:val="00B17F4D"/>
    <w:rsid w:val="00B238F8"/>
    <w:rsid w:val="00B65C7F"/>
    <w:rsid w:val="00BA51F6"/>
    <w:rsid w:val="00BB0700"/>
    <w:rsid w:val="00BE09CB"/>
    <w:rsid w:val="00BE0BF0"/>
    <w:rsid w:val="00BF18A7"/>
    <w:rsid w:val="00BF4CB3"/>
    <w:rsid w:val="00C13662"/>
    <w:rsid w:val="00C22B47"/>
    <w:rsid w:val="00C30C86"/>
    <w:rsid w:val="00C50C1E"/>
    <w:rsid w:val="00C73A3E"/>
    <w:rsid w:val="00C90623"/>
    <w:rsid w:val="00CB52B0"/>
    <w:rsid w:val="00CC1461"/>
    <w:rsid w:val="00CD416B"/>
    <w:rsid w:val="00CE09FF"/>
    <w:rsid w:val="00D134D0"/>
    <w:rsid w:val="00D17E20"/>
    <w:rsid w:val="00D2575A"/>
    <w:rsid w:val="00D561A6"/>
    <w:rsid w:val="00D62FF4"/>
    <w:rsid w:val="00D82F8D"/>
    <w:rsid w:val="00D95666"/>
    <w:rsid w:val="00D963D4"/>
    <w:rsid w:val="00DC3CC1"/>
    <w:rsid w:val="00DC56B6"/>
    <w:rsid w:val="00DE1088"/>
    <w:rsid w:val="00E00AF9"/>
    <w:rsid w:val="00E03F74"/>
    <w:rsid w:val="00E1498E"/>
    <w:rsid w:val="00E5312D"/>
    <w:rsid w:val="00E63ACD"/>
    <w:rsid w:val="00EA3ADC"/>
    <w:rsid w:val="00EB410A"/>
    <w:rsid w:val="00EB56D9"/>
    <w:rsid w:val="00F025EF"/>
    <w:rsid w:val="00F14979"/>
    <w:rsid w:val="00F174B7"/>
    <w:rsid w:val="00F66126"/>
    <w:rsid w:val="00F75878"/>
    <w:rsid w:val="00F9166F"/>
    <w:rsid w:val="00FA5371"/>
    <w:rsid w:val="00FA6165"/>
    <w:rsid w:val="00FF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1754"/>
    <w:rPr>
      <w:rFonts w:ascii="宋体" w:eastAsia="宋体" w:hAnsi="宋体" w:cs="宋体"/>
      <w:kern w:val="0"/>
      <w:sz w:val="24"/>
      <w:szCs w:val="24"/>
    </w:rPr>
  </w:style>
  <w:style w:type="paragraph" w:styleId="1">
    <w:name w:val="heading 1"/>
    <w:basedOn w:val="a"/>
    <w:next w:val="a"/>
    <w:link w:val="10"/>
    <w:uiPriority w:val="9"/>
    <w:qFormat/>
    <w:rsid w:val="009B35F0"/>
    <w:pPr>
      <w:keepNext/>
      <w:keepLines/>
      <w:spacing w:before="340" w:after="330" w:line="578" w:lineRule="auto"/>
      <w:outlineLvl w:val="0"/>
    </w:pPr>
    <w:rPr>
      <w:b/>
      <w:bCs/>
      <w:kern w:val="44"/>
      <w:sz w:val="44"/>
      <w:szCs w:val="44"/>
    </w:rPr>
  </w:style>
  <w:style w:type="paragraph" w:styleId="3">
    <w:name w:val="heading 3"/>
    <w:basedOn w:val="a"/>
    <w:next w:val="a"/>
    <w:link w:val="30"/>
    <w:qFormat/>
    <w:rsid w:val="005C4E69"/>
    <w:pPr>
      <w:keepNext/>
      <w:keepLines/>
      <w:widowControl w:val="0"/>
      <w:spacing w:line="413" w:lineRule="auto"/>
      <w:jc w:val="both"/>
      <w:outlineLvl w:val="2"/>
    </w:pPr>
    <w:rPr>
      <w:rFonts w:asciiTheme="minorHAnsi" w:eastAsiaTheme="minorEastAsia" w:hAnsiTheme="minorHAnsi" w:cstheme="minorBidi"/>
      <w:b/>
      <w:kern w:val="2"/>
      <w:sz w:val="32"/>
      <w:szCs w:val="22"/>
    </w:rPr>
  </w:style>
  <w:style w:type="paragraph" w:styleId="4">
    <w:name w:val="heading 4"/>
    <w:basedOn w:val="a"/>
    <w:next w:val="a"/>
    <w:link w:val="40"/>
    <w:uiPriority w:val="9"/>
    <w:unhideWhenUsed/>
    <w:qFormat/>
    <w:rsid w:val="003572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widowControl w:val="0"/>
      <w:ind w:firstLineChars="200" w:firstLine="420"/>
      <w:jc w:val="both"/>
    </w:pPr>
    <w:rPr>
      <w:rFonts w:asciiTheme="minorHAnsi" w:eastAsiaTheme="minorEastAsia" w:hAnsiTheme="minorHAnsi" w:cstheme="minorBidi"/>
      <w:kern w:val="2"/>
      <w:sz w:val="21"/>
      <w:szCs w:val="22"/>
    </w:r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C73A3E"/>
    <w:rPr>
      <w:sz w:val="18"/>
      <w:szCs w:val="18"/>
    </w:rPr>
  </w:style>
  <w:style w:type="character" w:customStyle="1" w:styleId="30">
    <w:name w:val="标题 3 字符"/>
    <w:basedOn w:val="a0"/>
    <w:link w:val="3"/>
    <w:rsid w:val="005C4E69"/>
    <w:rPr>
      <w:b/>
      <w:sz w:val="32"/>
    </w:rPr>
  </w:style>
  <w:style w:type="paragraph" w:styleId="a9">
    <w:name w:val="Normal (Web)"/>
    <w:basedOn w:val="a"/>
    <w:uiPriority w:val="99"/>
    <w:unhideWhenUsed/>
    <w:rsid w:val="007C7980"/>
    <w:pPr>
      <w:spacing w:before="100" w:beforeAutospacing="1" w:after="100" w:afterAutospacing="1"/>
    </w:pPr>
  </w:style>
  <w:style w:type="paragraph" w:customStyle="1" w:styleId="ql-align-justify">
    <w:name w:val="ql-align-justify"/>
    <w:basedOn w:val="a"/>
    <w:rsid w:val="009F33FA"/>
    <w:pPr>
      <w:spacing w:before="100" w:beforeAutospacing="1" w:after="100" w:afterAutospacing="1"/>
    </w:pPr>
  </w:style>
  <w:style w:type="character" w:styleId="aa">
    <w:name w:val="Hyperlink"/>
    <w:basedOn w:val="a0"/>
    <w:uiPriority w:val="99"/>
    <w:unhideWhenUsed/>
    <w:rsid w:val="00D17E20"/>
    <w:rPr>
      <w:color w:val="0000FF"/>
      <w:u w:val="single"/>
    </w:rPr>
  </w:style>
  <w:style w:type="character" w:styleId="ab">
    <w:name w:val="Unresolved Mention"/>
    <w:basedOn w:val="a0"/>
    <w:uiPriority w:val="99"/>
    <w:semiHidden/>
    <w:unhideWhenUsed/>
    <w:rsid w:val="008308B6"/>
    <w:rPr>
      <w:color w:val="605E5C"/>
      <w:shd w:val="clear" w:color="auto" w:fill="E1DFDD"/>
    </w:rPr>
  </w:style>
  <w:style w:type="character" w:customStyle="1" w:styleId="40">
    <w:name w:val="标题 4 字符"/>
    <w:basedOn w:val="a0"/>
    <w:link w:val="4"/>
    <w:uiPriority w:val="9"/>
    <w:rsid w:val="00357243"/>
    <w:rPr>
      <w:rFonts w:asciiTheme="majorHAnsi" w:eastAsiaTheme="majorEastAsia" w:hAnsiTheme="majorHAnsi" w:cstheme="majorBidi"/>
      <w:b/>
      <w:bCs/>
      <w:kern w:val="0"/>
      <w:sz w:val="28"/>
      <w:szCs w:val="28"/>
    </w:rPr>
  </w:style>
  <w:style w:type="character" w:customStyle="1" w:styleId="10">
    <w:name w:val="标题 1 字符"/>
    <w:basedOn w:val="a0"/>
    <w:link w:val="1"/>
    <w:uiPriority w:val="9"/>
    <w:rsid w:val="009B35F0"/>
    <w:rPr>
      <w:rFonts w:ascii="宋体" w:eastAsia="宋体" w:hAnsi="宋体" w:cs="宋体"/>
      <w:b/>
      <w:bCs/>
      <w:kern w:val="44"/>
      <w:sz w:val="44"/>
      <w:szCs w:val="44"/>
    </w:rPr>
  </w:style>
  <w:style w:type="character" w:styleId="ac">
    <w:name w:val="Strong"/>
    <w:basedOn w:val="a0"/>
    <w:uiPriority w:val="22"/>
    <w:qFormat/>
    <w:rsid w:val="009B35F0"/>
    <w:rPr>
      <w:b/>
      <w:bCs/>
    </w:rPr>
  </w:style>
  <w:style w:type="paragraph" w:customStyle="1" w:styleId="11">
    <w:name w:val="列表段落1"/>
    <w:basedOn w:val="a"/>
    <w:uiPriority w:val="34"/>
    <w:qFormat/>
    <w:rsid w:val="00BE09CB"/>
    <w:pPr>
      <w:widowControl w:val="0"/>
      <w:ind w:firstLineChars="200" w:firstLine="42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rsid w:val="00771754"/>
  </w:style>
  <w:style w:type="character" w:customStyle="1" w:styleId="list-num1o6ml">
    <w:name w:val="list-num_1o6ml"/>
    <w:basedOn w:val="a0"/>
    <w:rsid w:val="007277F0"/>
  </w:style>
  <w:style w:type="character" w:styleId="ad">
    <w:name w:val="Emphasis"/>
    <w:basedOn w:val="a0"/>
    <w:uiPriority w:val="20"/>
    <w:qFormat/>
    <w:rsid w:val="009657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1943">
      <w:bodyDiv w:val="1"/>
      <w:marLeft w:val="0"/>
      <w:marRight w:val="0"/>
      <w:marTop w:val="0"/>
      <w:marBottom w:val="0"/>
      <w:divBdr>
        <w:top w:val="none" w:sz="0" w:space="0" w:color="auto"/>
        <w:left w:val="none" w:sz="0" w:space="0" w:color="auto"/>
        <w:bottom w:val="none" w:sz="0" w:space="0" w:color="auto"/>
        <w:right w:val="none" w:sz="0" w:space="0" w:color="auto"/>
      </w:divBdr>
    </w:div>
    <w:div w:id="108547522">
      <w:bodyDiv w:val="1"/>
      <w:marLeft w:val="0"/>
      <w:marRight w:val="0"/>
      <w:marTop w:val="0"/>
      <w:marBottom w:val="0"/>
      <w:divBdr>
        <w:top w:val="none" w:sz="0" w:space="0" w:color="auto"/>
        <w:left w:val="none" w:sz="0" w:space="0" w:color="auto"/>
        <w:bottom w:val="none" w:sz="0" w:space="0" w:color="auto"/>
        <w:right w:val="none" w:sz="0" w:space="0" w:color="auto"/>
      </w:divBdr>
      <w:divsChild>
        <w:div w:id="748304588">
          <w:marLeft w:val="0"/>
          <w:marRight w:val="0"/>
          <w:marTop w:val="0"/>
          <w:marBottom w:val="0"/>
          <w:divBdr>
            <w:top w:val="none" w:sz="0" w:space="0" w:color="auto"/>
            <w:left w:val="none" w:sz="0" w:space="0" w:color="auto"/>
            <w:bottom w:val="none" w:sz="0" w:space="0" w:color="auto"/>
            <w:right w:val="none" w:sz="0" w:space="0" w:color="auto"/>
          </w:divBdr>
          <w:divsChild>
            <w:div w:id="1952854961">
              <w:marLeft w:val="0"/>
              <w:marRight w:val="0"/>
              <w:marTop w:val="0"/>
              <w:marBottom w:val="0"/>
              <w:divBdr>
                <w:top w:val="none" w:sz="0" w:space="0" w:color="auto"/>
                <w:left w:val="none" w:sz="0" w:space="0" w:color="auto"/>
                <w:bottom w:val="none" w:sz="0" w:space="0" w:color="auto"/>
                <w:right w:val="none" w:sz="0" w:space="0" w:color="auto"/>
              </w:divBdr>
            </w:div>
            <w:div w:id="597640276">
              <w:marLeft w:val="0"/>
              <w:marRight w:val="0"/>
              <w:marTop w:val="0"/>
              <w:marBottom w:val="0"/>
              <w:divBdr>
                <w:top w:val="none" w:sz="0" w:space="0" w:color="auto"/>
                <w:left w:val="none" w:sz="0" w:space="0" w:color="auto"/>
                <w:bottom w:val="none" w:sz="0" w:space="0" w:color="auto"/>
                <w:right w:val="none" w:sz="0" w:space="0" w:color="auto"/>
              </w:divBdr>
            </w:div>
            <w:div w:id="1652637600">
              <w:marLeft w:val="0"/>
              <w:marRight w:val="0"/>
              <w:marTop w:val="0"/>
              <w:marBottom w:val="0"/>
              <w:divBdr>
                <w:top w:val="none" w:sz="0" w:space="0" w:color="auto"/>
                <w:left w:val="none" w:sz="0" w:space="0" w:color="auto"/>
                <w:bottom w:val="none" w:sz="0" w:space="0" w:color="auto"/>
                <w:right w:val="none" w:sz="0" w:space="0" w:color="auto"/>
              </w:divBdr>
            </w:div>
            <w:div w:id="1775905876">
              <w:marLeft w:val="0"/>
              <w:marRight w:val="0"/>
              <w:marTop w:val="0"/>
              <w:marBottom w:val="0"/>
              <w:divBdr>
                <w:top w:val="none" w:sz="0" w:space="0" w:color="auto"/>
                <w:left w:val="none" w:sz="0" w:space="0" w:color="auto"/>
                <w:bottom w:val="none" w:sz="0" w:space="0" w:color="auto"/>
                <w:right w:val="none" w:sz="0" w:space="0" w:color="auto"/>
              </w:divBdr>
            </w:div>
            <w:div w:id="706294428">
              <w:marLeft w:val="0"/>
              <w:marRight w:val="0"/>
              <w:marTop w:val="0"/>
              <w:marBottom w:val="0"/>
              <w:divBdr>
                <w:top w:val="none" w:sz="0" w:space="0" w:color="auto"/>
                <w:left w:val="none" w:sz="0" w:space="0" w:color="auto"/>
                <w:bottom w:val="none" w:sz="0" w:space="0" w:color="auto"/>
                <w:right w:val="none" w:sz="0" w:space="0" w:color="auto"/>
              </w:divBdr>
            </w:div>
            <w:div w:id="655687876">
              <w:marLeft w:val="0"/>
              <w:marRight w:val="0"/>
              <w:marTop w:val="0"/>
              <w:marBottom w:val="0"/>
              <w:divBdr>
                <w:top w:val="none" w:sz="0" w:space="0" w:color="auto"/>
                <w:left w:val="none" w:sz="0" w:space="0" w:color="auto"/>
                <w:bottom w:val="none" w:sz="0" w:space="0" w:color="auto"/>
                <w:right w:val="none" w:sz="0" w:space="0" w:color="auto"/>
              </w:divBdr>
            </w:div>
            <w:div w:id="1740714331">
              <w:marLeft w:val="0"/>
              <w:marRight w:val="0"/>
              <w:marTop w:val="0"/>
              <w:marBottom w:val="0"/>
              <w:divBdr>
                <w:top w:val="none" w:sz="0" w:space="0" w:color="auto"/>
                <w:left w:val="none" w:sz="0" w:space="0" w:color="auto"/>
                <w:bottom w:val="none" w:sz="0" w:space="0" w:color="auto"/>
                <w:right w:val="none" w:sz="0" w:space="0" w:color="auto"/>
              </w:divBdr>
            </w:div>
            <w:div w:id="401100464">
              <w:marLeft w:val="0"/>
              <w:marRight w:val="0"/>
              <w:marTop w:val="0"/>
              <w:marBottom w:val="0"/>
              <w:divBdr>
                <w:top w:val="none" w:sz="0" w:space="0" w:color="auto"/>
                <w:left w:val="none" w:sz="0" w:space="0" w:color="auto"/>
                <w:bottom w:val="none" w:sz="0" w:space="0" w:color="auto"/>
                <w:right w:val="none" w:sz="0" w:space="0" w:color="auto"/>
              </w:divBdr>
            </w:div>
            <w:div w:id="1494758003">
              <w:marLeft w:val="0"/>
              <w:marRight w:val="0"/>
              <w:marTop w:val="0"/>
              <w:marBottom w:val="0"/>
              <w:divBdr>
                <w:top w:val="none" w:sz="0" w:space="0" w:color="auto"/>
                <w:left w:val="none" w:sz="0" w:space="0" w:color="auto"/>
                <w:bottom w:val="none" w:sz="0" w:space="0" w:color="auto"/>
                <w:right w:val="none" w:sz="0" w:space="0" w:color="auto"/>
              </w:divBdr>
            </w:div>
            <w:div w:id="2111386652">
              <w:marLeft w:val="0"/>
              <w:marRight w:val="0"/>
              <w:marTop w:val="0"/>
              <w:marBottom w:val="0"/>
              <w:divBdr>
                <w:top w:val="none" w:sz="0" w:space="0" w:color="auto"/>
                <w:left w:val="none" w:sz="0" w:space="0" w:color="auto"/>
                <w:bottom w:val="none" w:sz="0" w:space="0" w:color="auto"/>
                <w:right w:val="none" w:sz="0" w:space="0" w:color="auto"/>
              </w:divBdr>
            </w:div>
            <w:div w:id="811294595">
              <w:marLeft w:val="0"/>
              <w:marRight w:val="0"/>
              <w:marTop w:val="0"/>
              <w:marBottom w:val="0"/>
              <w:divBdr>
                <w:top w:val="none" w:sz="0" w:space="0" w:color="auto"/>
                <w:left w:val="none" w:sz="0" w:space="0" w:color="auto"/>
                <w:bottom w:val="none" w:sz="0" w:space="0" w:color="auto"/>
                <w:right w:val="none" w:sz="0" w:space="0" w:color="auto"/>
              </w:divBdr>
            </w:div>
            <w:div w:id="1428774549">
              <w:marLeft w:val="0"/>
              <w:marRight w:val="0"/>
              <w:marTop w:val="0"/>
              <w:marBottom w:val="0"/>
              <w:divBdr>
                <w:top w:val="none" w:sz="0" w:space="0" w:color="auto"/>
                <w:left w:val="none" w:sz="0" w:space="0" w:color="auto"/>
                <w:bottom w:val="none" w:sz="0" w:space="0" w:color="auto"/>
                <w:right w:val="none" w:sz="0" w:space="0" w:color="auto"/>
              </w:divBdr>
            </w:div>
            <w:div w:id="407844820">
              <w:marLeft w:val="0"/>
              <w:marRight w:val="0"/>
              <w:marTop w:val="0"/>
              <w:marBottom w:val="0"/>
              <w:divBdr>
                <w:top w:val="none" w:sz="0" w:space="0" w:color="auto"/>
                <w:left w:val="none" w:sz="0" w:space="0" w:color="auto"/>
                <w:bottom w:val="none" w:sz="0" w:space="0" w:color="auto"/>
                <w:right w:val="none" w:sz="0" w:space="0" w:color="auto"/>
              </w:divBdr>
            </w:div>
            <w:div w:id="15002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622">
      <w:bodyDiv w:val="1"/>
      <w:marLeft w:val="0"/>
      <w:marRight w:val="0"/>
      <w:marTop w:val="0"/>
      <w:marBottom w:val="0"/>
      <w:divBdr>
        <w:top w:val="none" w:sz="0" w:space="0" w:color="auto"/>
        <w:left w:val="none" w:sz="0" w:space="0" w:color="auto"/>
        <w:bottom w:val="none" w:sz="0" w:space="0" w:color="auto"/>
        <w:right w:val="none" w:sz="0" w:space="0" w:color="auto"/>
      </w:divBdr>
    </w:div>
    <w:div w:id="151138572">
      <w:bodyDiv w:val="1"/>
      <w:marLeft w:val="0"/>
      <w:marRight w:val="0"/>
      <w:marTop w:val="0"/>
      <w:marBottom w:val="0"/>
      <w:divBdr>
        <w:top w:val="none" w:sz="0" w:space="0" w:color="auto"/>
        <w:left w:val="none" w:sz="0" w:space="0" w:color="auto"/>
        <w:bottom w:val="none" w:sz="0" w:space="0" w:color="auto"/>
        <w:right w:val="none" w:sz="0" w:space="0" w:color="auto"/>
      </w:divBdr>
    </w:div>
    <w:div w:id="153381947">
      <w:bodyDiv w:val="1"/>
      <w:marLeft w:val="0"/>
      <w:marRight w:val="0"/>
      <w:marTop w:val="0"/>
      <w:marBottom w:val="0"/>
      <w:divBdr>
        <w:top w:val="none" w:sz="0" w:space="0" w:color="auto"/>
        <w:left w:val="none" w:sz="0" w:space="0" w:color="auto"/>
        <w:bottom w:val="none" w:sz="0" w:space="0" w:color="auto"/>
        <w:right w:val="none" w:sz="0" w:space="0" w:color="auto"/>
      </w:divBdr>
      <w:divsChild>
        <w:div w:id="1365449173">
          <w:marLeft w:val="0"/>
          <w:marRight w:val="0"/>
          <w:marTop w:val="0"/>
          <w:marBottom w:val="0"/>
          <w:divBdr>
            <w:top w:val="none" w:sz="0" w:space="0" w:color="auto"/>
            <w:left w:val="none" w:sz="0" w:space="0" w:color="auto"/>
            <w:bottom w:val="none" w:sz="0" w:space="0" w:color="auto"/>
            <w:right w:val="none" w:sz="0" w:space="0" w:color="auto"/>
          </w:divBdr>
          <w:divsChild>
            <w:div w:id="1755783119">
              <w:marLeft w:val="0"/>
              <w:marRight w:val="0"/>
              <w:marTop w:val="0"/>
              <w:marBottom w:val="0"/>
              <w:divBdr>
                <w:top w:val="none" w:sz="0" w:space="0" w:color="auto"/>
                <w:left w:val="none" w:sz="0" w:space="0" w:color="auto"/>
                <w:bottom w:val="none" w:sz="0" w:space="0" w:color="auto"/>
                <w:right w:val="none" w:sz="0" w:space="0" w:color="auto"/>
              </w:divBdr>
              <w:divsChild>
                <w:div w:id="786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9944">
      <w:bodyDiv w:val="1"/>
      <w:marLeft w:val="0"/>
      <w:marRight w:val="0"/>
      <w:marTop w:val="0"/>
      <w:marBottom w:val="0"/>
      <w:divBdr>
        <w:top w:val="none" w:sz="0" w:space="0" w:color="auto"/>
        <w:left w:val="none" w:sz="0" w:space="0" w:color="auto"/>
        <w:bottom w:val="none" w:sz="0" w:space="0" w:color="auto"/>
        <w:right w:val="none" w:sz="0" w:space="0" w:color="auto"/>
      </w:divBdr>
    </w:div>
    <w:div w:id="370765217">
      <w:bodyDiv w:val="1"/>
      <w:marLeft w:val="0"/>
      <w:marRight w:val="0"/>
      <w:marTop w:val="0"/>
      <w:marBottom w:val="0"/>
      <w:divBdr>
        <w:top w:val="none" w:sz="0" w:space="0" w:color="auto"/>
        <w:left w:val="none" w:sz="0" w:space="0" w:color="auto"/>
        <w:bottom w:val="none" w:sz="0" w:space="0" w:color="auto"/>
        <w:right w:val="none" w:sz="0" w:space="0" w:color="auto"/>
      </w:divBdr>
    </w:div>
    <w:div w:id="410742127">
      <w:bodyDiv w:val="1"/>
      <w:marLeft w:val="0"/>
      <w:marRight w:val="0"/>
      <w:marTop w:val="0"/>
      <w:marBottom w:val="0"/>
      <w:divBdr>
        <w:top w:val="none" w:sz="0" w:space="0" w:color="auto"/>
        <w:left w:val="none" w:sz="0" w:space="0" w:color="auto"/>
        <w:bottom w:val="none" w:sz="0" w:space="0" w:color="auto"/>
        <w:right w:val="none" w:sz="0" w:space="0" w:color="auto"/>
      </w:divBdr>
    </w:div>
    <w:div w:id="461120536">
      <w:bodyDiv w:val="1"/>
      <w:marLeft w:val="0"/>
      <w:marRight w:val="0"/>
      <w:marTop w:val="0"/>
      <w:marBottom w:val="0"/>
      <w:divBdr>
        <w:top w:val="none" w:sz="0" w:space="0" w:color="auto"/>
        <w:left w:val="none" w:sz="0" w:space="0" w:color="auto"/>
        <w:bottom w:val="none" w:sz="0" w:space="0" w:color="auto"/>
        <w:right w:val="none" w:sz="0" w:space="0" w:color="auto"/>
      </w:divBdr>
    </w:div>
    <w:div w:id="600649482">
      <w:bodyDiv w:val="1"/>
      <w:marLeft w:val="0"/>
      <w:marRight w:val="0"/>
      <w:marTop w:val="0"/>
      <w:marBottom w:val="0"/>
      <w:divBdr>
        <w:top w:val="none" w:sz="0" w:space="0" w:color="auto"/>
        <w:left w:val="none" w:sz="0" w:space="0" w:color="auto"/>
        <w:bottom w:val="none" w:sz="0" w:space="0" w:color="auto"/>
        <w:right w:val="none" w:sz="0" w:space="0" w:color="auto"/>
      </w:divBdr>
    </w:div>
    <w:div w:id="671759019">
      <w:bodyDiv w:val="1"/>
      <w:marLeft w:val="0"/>
      <w:marRight w:val="0"/>
      <w:marTop w:val="0"/>
      <w:marBottom w:val="0"/>
      <w:divBdr>
        <w:top w:val="none" w:sz="0" w:space="0" w:color="auto"/>
        <w:left w:val="none" w:sz="0" w:space="0" w:color="auto"/>
        <w:bottom w:val="none" w:sz="0" w:space="0" w:color="auto"/>
        <w:right w:val="none" w:sz="0" w:space="0" w:color="auto"/>
      </w:divBdr>
    </w:div>
    <w:div w:id="731008025">
      <w:bodyDiv w:val="1"/>
      <w:marLeft w:val="0"/>
      <w:marRight w:val="0"/>
      <w:marTop w:val="0"/>
      <w:marBottom w:val="0"/>
      <w:divBdr>
        <w:top w:val="none" w:sz="0" w:space="0" w:color="auto"/>
        <w:left w:val="none" w:sz="0" w:space="0" w:color="auto"/>
        <w:bottom w:val="none" w:sz="0" w:space="0" w:color="auto"/>
        <w:right w:val="none" w:sz="0" w:space="0" w:color="auto"/>
      </w:divBdr>
    </w:div>
    <w:div w:id="747536243">
      <w:bodyDiv w:val="1"/>
      <w:marLeft w:val="0"/>
      <w:marRight w:val="0"/>
      <w:marTop w:val="0"/>
      <w:marBottom w:val="0"/>
      <w:divBdr>
        <w:top w:val="none" w:sz="0" w:space="0" w:color="auto"/>
        <w:left w:val="none" w:sz="0" w:space="0" w:color="auto"/>
        <w:bottom w:val="none" w:sz="0" w:space="0" w:color="auto"/>
        <w:right w:val="none" w:sz="0" w:space="0" w:color="auto"/>
      </w:divBdr>
    </w:div>
    <w:div w:id="779187022">
      <w:bodyDiv w:val="1"/>
      <w:marLeft w:val="0"/>
      <w:marRight w:val="0"/>
      <w:marTop w:val="0"/>
      <w:marBottom w:val="0"/>
      <w:divBdr>
        <w:top w:val="none" w:sz="0" w:space="0" w:color="auto"/>
        <w:left w:val="none" w:sz="0" w:space="0" w:color="auto"/>
        <w:bottom w:val="none" w:sz="0" w:space="0" w:color="auto"/>
        <w:right w:val="none" w:sz="0" w:space="0" w:color="auto"/>
      </w:divBdr>
    </w:div>
    <w:div w:id="811408119">
      <w:bodyDiv w:val="1"/>
      <w:marLeft w:val="0"/>
      <w:marRight w:val="0"/>
      <w:marTop w:val="0"/>
      <w:marBottom w:val="0"/>
      <w:divBdr>
        <w:top w:val="none" w:sz="0" w:space="0" w:color="auto"/>
        <w:left w:val="none" w:sz="0" w:space="0" w:color="auto"/>
        <w:bottom w:val="none" w:sz="0" w:space="0" w:color="auto"/>
        <w:right w:val="none" w:sz="0" w:space="0" w:color="auto"/>
      </w:divBdr>
    </w:div>
    <w:div w:id="851148486">
      <w:bodyDiv w:val="1"/>
      <w:marLeft w:val="0"/>
      <w:marRight w:val="0"/>
      <w:marTop w:val="0"/>
      <w:marBottom w:val="0"/>
      <w:divBdr>
        <w:top w:val="none" w:sz="0" w:space="0" w:color="auto"/>
        <w:left w:val="none" w:sz="0" w:space="0" w:color="auto"/>
        <w:bottom w:val="none" w:sz="0" w:space="0" w:color="auto"/>
        <w:right w:val="none" w:sz="0" w:space="0" w:color="auto"/>
      </w:divBdr>
    </w:div>
    <w:div w:id="863205791">
      <w:bodyDiv w:val="1"/>
      <w:marLeft w:val="0"/>
      <w:marRight w:val="0"/>
      <w:marTop w:val="0"/>
      <w:marBottom w:val="0"/>
      <w:divBdr>
        <w:top w:val="none" w:sz="0" w:space="0" w:color="auto"/>
        <w:left w:val="none" w:sz="0" w:space="0" w:color="auto"/>
        <w:bottom w:val="none" w:sz="0" w:space="0" w:color="auto"/>
        <w:right w:val="none" w:sz="0" w:space="0" w:color="auto"/>
      </w:divBdr>
    </w:div>
    <w:div w:id="896090881">
      <w:bodyDiv w:val="1"/>
      <w:marLeft w:val="0"/>
      <w:marRight w:val="0"/>
      <w:marTop w:val="0"/>
      <w:marBottom w:val="0"/>
      <w:divBdr>
        <w:top w:val="none" w:sz="0" w:space="0" w:color="auto"/>
        <w:left w:val="none" w:sz="0" w:space="0" w:color="auto"/>
        <w:bottom w:val="none" w:sz="0" w:space="0" w:color="auto"/>
        <w:right w:val="none" w:sz="0" w:space="0" w:color="auto"/>
      </w:divBdr>
    </w:div>
    <w:div w:id="918323017">
      <w:bodyDiv w:val="1"/>
      <w:marLeft w:val="0"/>
      <w:marRight w:val="0"/>
      <w:marTop w:val="0"/>
      <w:marBottom w:val="0"/>
      <w:divBdr>
        <w:top w:val="none" w:sz="0" w:space="0" w:color="auto"/>
        <w:left w:val="none" w:sz="0" w:space="0" w:color="auto"/>
        <w:bottom w:val="none" w:sz="0" w:space="0" w:color="auto"/>
        <w:right w:val="none" w:sz="0" w:space="0" w:color="auto"/>
      </w:divBdr>
      <w:divsChild>
        <w:div w:id="959413108">
          <w:marLeft w:val="0"/>
          <w:marRight w:val="0"/>
          <w:marTop w:val="0"/>
          <w:marBottom w:val="0"/>
          <w:divBdr>
            <w:top w:val="none" w:sz="0" w:space="0" w:color="auto"/>
            <w:left w:val="none" w:sz="0" w:space="0" w:color="auto"/>
            <w:bottom w:val="none" w:sz="0" w:space="0" w:color="auto"/>
            <w:right w:val="none" w:sz="0" w:space="0" w:color="auto"/>
          </w:divBdr>
          <w:divsChild>
            <w:div w:id="1527525177">
              <w:marLeft w:val="0"/>
              <w:marRight w:val="0"/>
              <w:marTop w:val="0"/>
              <w:marBottom w:val="0"/>
              <w:divBdr>
                <w:top w:val="none" w:sz="0" w:space="0" w:color="auto"/>
                <w:left w:val="none" w:sz="0" w:space="0" w:color="auto"/>
                <w:bottom w:val="none" w:sz="0" w:space="0" w:color="auto"/>
                <w:right w:val="none" w:sz="0" w:space="0" w:color="auto"/>
              </w:divBdr>
              <w:divsChild>
                <w:div w:id="17922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4045">
      <w:bodyDiv w:val="1"/>
      <w:marLeft w:val="0"/>
      <w:marRight w:val="0"/>
      <w:marTop w:val="0"/>
      <w:marBottom w:val="0"/>
      <w:divBdr>
        <w:top w:val="none" w:sz="0" w:space="0" w:color="auto"/>
        <w:left w:val="none" w:sz="0" w:space="0" w:color="auto"/>
        <w:bottom w:val="none" w:sz="0" w:space="0" w:color="auto"/>
        <w:right w:val="none" w:sz="0" w:space="0" w:color="auto"/>
      </w:divBdr>
      <w:divsChild>
        <w:div w:id="2085839160">
          <w:marLeft w:val="0"/>
          <w:marRight w:val="0"/>
          <w:marTop w:val="0"/>
          <w:marBottom w:val="0"/>
          <w:divBdr>
            <w:top w:val="none" w:sz="0" w:space="0" w:color="auto"/>
            <w:left w:val="none" w:sz="0" w:space="0" w:color="auto"/>
            <w:bottom w:val="none" w:sz="0" w:space="0" w:color="auto"/>
            <w:right w:val="none" w:sz="0" w:space="0" w:color="auto"/>
          </w:divBdr>
          <w:divsChild>
            <w:div w:id="2021464242">
              <w:marLeft w:val="0"/>
              <w:marRight w:val="0"/>
              <w:marTop w:val="0"/>
              <w:marBottom w:val="0"/>
              <w:divBdr>
                <w:top w:val="none" w:sz="0" w:space="0" w:color="auto"/>
                <w:left w:val="none" w:sz="0" w:space="0" w:color="auto"/>
                <w:bottom w:val="none" w:sz="0" w:space="0" w:color="auto"/>
                <w:right w:val="none" w:sz="0" w:space="0" w:color="auto"/>
              </w:divBdr>
              <w:divsChild>
                <w:div w:id="2547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0870">
      <w:bodyDiv w:val="1"/>
      <w:marLeft w:val="0"/>
      <w:marRight w:val="0"/>
      <w:marTop w:val="0"/>
      <w:marBottom w:val="0"/>
      <w:divBdr>
        <w:top w:val="none" w:sz="0" w:space="0" w:color="auto"/>
        <w:left w:val="none" w:sz="0" w:space="0" w:color="auto"/>
        <w:bottom w:val="none" w:sz="0" w:space="0" w:color="auto"/>
        <w:right w:val="none" w:sz="0" w:space="0" w:color="auto"/>
      </w:divBdr>
    </w:div>
    <w:div w:id="1119760872">
      <w:bodyDiv w:val="1"/>
      <w:marLeft w:val="0"/>
      <w:marRight w:val="0"/>
      <w:marTop w:val="0"/>
      <w:marBottom w:val="0"/>
      <w:divBdr>
        <w:top w:val="none" w:sz="0" w:space="0" w:color="auto"/>
        <w:left w:val="none" w:sz="0" w:space="0" w:color="auto"/>
        <w:bottom w:val="none" w:sz="0" w:space="0" w:color="auto"/>
        <w:right w:val="none" w:sz="0" w:space="0" w:color="auto"/>
      </w:divBdr>
    </w:div>
    <w:div w:id="1126851590">
      <w:bodyDiv w:val="1"/>
      <w:marLeft w:val="0"/>
      <w:marRight w:val="0"/>
      <w:marTop w:val="0"/>
      <w:marBottom w:val="0"/>
      <w:divBdr>
        <w:top w:val="none" w:sz="0" w:space="0" w:color="auto"/>
        <w:left w:val="none" w:sz="0" w:space="0" w:color="auto"/>
        <w:bottom w:val="none" w:sz="0" w:space="0" w:color="auto"/>
        <w:right w:val="none" w:sz="0" w:space="0" w:color="auto"/>
      </w:divBdr>
    </w:div>
    <w:div w:id="1150438684">
      <w:bodyDiv w:val="1"/>
      <w:marLeft w:val="0"/>
      <w:marRight w:val="0"/>
      <w:marTop w:val="0"/>
      <w:marBottom w:val="0"/>
      <w:divBdr>
        <w:top w:val="none" w:sz="0" w:space="0" w:color="auto"/>
        <w:left w:val="none" w:sz="0" w:space="0" w:color="auto"/>
        <w:bottom w:val="none" w:sz="0" w:space="0" w:color="auto"/>
        <w:right w:val="none" w:sz="0" w:space="0" w:color="auto"/>
      </w:divBdr>
    </w:div>
    <w:div w:id="1205942967">
      <w:bodyDiv w:val="1"/>
      <w:marLeft w:val="0"/>
      <w:marRight w:val="0"/>
      <w:marTop w:val="0"/>
      <w:marBottom w:val="0"/>
      <w:divBdr>
        <w:top w:val="none" w:sz="0" w:space="0" w:color="auto"/>
        <w:left w:val="none" w:sz="0" w:space="0" w:color="auto"/>
        <w:bottom w:val="none" w:sz="0" w:space="0" w:color="auto"/>
        <w:right w:val="none" w:sz="0" w:space="0" w:color="auto"/>
      </w:divBdr>
    </w:div>
    <w:div w:id="1288661567">
      <w:bodyDiv w:val="1"/>
      <w:marLeft w:val="0"/>
      <w:marRight w:val="0"/>
      <w:marTop w:val="0"/>
      <w:marBottom w:val="0"/>
      <w:divBdr>
        <w:top w:val="none" w:sz="0" w:space="0" w:color="auto"/>
        <w:left w:val="none" w:sz="0" w:space="0" w:color="auto"/>
        <w:bottom w:val="none" w:sz="0" w:space="0" w:color="auto"/>
        <w:right w:val="none" w:sz="0" w:space="0" w:color="auto"/>
      </w:divBdr>
      <w:divsChild>
        <w:div w:id="1075204837">
          <w:marLeft w:val="0"/>
          <w:marRight w:val="0"/>
          <w:marTop w:val="0"/>
          <w:marBottom w:val="0"/>
          <w:divBdr>
            <w:top w:val="none" w:sz="0" w:space="0" w:color="auto"/>
            <w:left w:val="none" w:sz="0" w:space="0" w:color="auto"/>
            <w:bottom w:val="none" w:sz="0" w:space="0" w:color="auto"/>
            <w:right w:val="none" w:sz="0" w:space="0" w:color="auto"/>
          </w:divBdr>
          <w:divsChild>
            <w:div w:id="1120801107">
              <w:marLeft w:val="0"/>
              <w:marRight w:val="0"/>
              <w:marTop w:val="0"/>
              <w:marBottom w:val="0"/>
              <w:divBdr>
                <w:top w:val="none" w:sz="0" w:space="0" w:color="auto"/>
                <w:left w:val="none" w:sz="0" w:space="0" w:color="auto"/>
                <w:bottom w:val="none" w:sz="0" w:space="0" w:color="auto"/>
                <w:right w:val="none" w:sz="0" w:space="0" w:color="auto"/>
              </w:divBdr>
            </w:div>
            <w:div w:id="1003435174">
              <w:marLeft w:val="0"/>
              <w:marRight w:val="0"/>
              <w:marTop w:val="0"/>
              <w:marBottom w:val="0"/>
              <w:divBdr>
                <w:top w:val="none" w:sz="0" w:space="0" w:color="auto"/>
                <w:left w:val="none" w:sz="0" w:space="0" w:color="auto"/>
                <w:bottom w:val="none" w:sz="0" w:space="0" w:color="auto"/>
                <w:right w:val="none" w:sz="0" w:space="0" w:color="auto"/>
              </w:divBdr>
            </w:div>
            <w:div w:id="1333755237">
              <w:marLeft w:val="0"/>
              <w:marRight w:val="0"/>
              <w:marTop w:val="0"/>
              <w:marBottom w:val="0"/>
              <w:divBdr>
                <w:top w:val="none" w:sz="0" w:space="0" w:color="auto"/>
                <w:left w:val="none" w:sz="0" w:space="0" w:color="auto"/>
                <w:bottom w:val="none" w:sz="0" w:space="0" w:color="auto"/>
                <w:right w:val="none" w:sz="0" w:space="0" w:color="auto"/>
              </w:divBdr>
            </w:div>
            <w:div w:id="1222599495">
              <w:marLeft w:val="0"/>
              <w:marRight w:val="0"/>
              <w:marTop w:val="0"/>
              <w:marBottom w:val="0"/>
              <w:divBdr>
                <w:top w:val="none" w:sz="0" w:space="0" w:color="auto"/>
                <w:left w:val="none" w:sz="0" w:space="0" w:color="auto"/>
                <w:bottom w:val="none" w:sz="0" w:space="0" w:color="auto"/>
                <w:right w:val="none" w:sz="0" w:space="0" w:color="auto"/>
              </w:divBdr>
            </w:div>
            <w:div w:id="1191533024">
              <w:marLeft w:val="0"/>
              <w:marRight w:val="0"/>
              <w:marTop w:val="0"/>
              <w:marBottom w:val="0"/>
              <w:divBdr>
                <w:top w:val="none" w:sz="0" w:space="0" w:color="auto"/>
                <w:left w:val="none" w:sz="0" w:space="0" w:color="auto"/>
                <w:bottom w:val="none" w:sz="0" w:space="0" w:color="auto"/>
                <w:right w:val="none" w:sz="0" w:space="0" w:color="auto"/>
              </w:divBdr>
            </w:div>
            <w:div w:id="311328137">
              <w:marLeft w:val="0"/>
              <w:marRight w:val="0"/>
              <w:marTop w:val="0"/>
              <w:marBottom w:val="0"/>
              <w:divBdr>
                <w:top w:val="none" w:sz="0" w:space="0" w:color="auto"/>
                <w:left w:val="none" w:sz="0" w:space="0" w:color="auto"/>
                <w:bottom w:val="none" w:sz="0" w:space="0" w:color="auto"/>
                <w:right w:val="none" w:sz="0" w:space="0" w:color="auto"/>
              </w:divBdr>
            </w:div>
            <w:div w:id="512451466">
              <w:marLeft w:val="0"/>
              <w:marRight w:val="0"/>
              <w:marTop w:val="0"/>
              <w:marBottom w:val="0"/>
              <w:divBdr>
                <w:top w:val="none" w:sz="0" w:space="0" w:color="auto"/>
                <w:left w:val="none" w:sz="0" w:space="0" w:color="auto"/>
                <w:bottom w:val="none" w:sz="0" w:space="0" w:color="auto"/>
                <w:right w:val="none" w:sz="0" w:space="0" w:color="auto"/>
              </w:divBdr>
            </w:div>
            <w:div w:id="1181580794">
              <w:marLeft w:val="0"/>
              <w:marRight w:val="0"/>
              <w:marTop w:val="0"/>
              <w:marBottom w:val="0"/>
              <w:divBdr>
                <w:top w:val="none" w:sz="0" w:space="0" w:color="auto"/>
                <w:left w:val="none" w:sz="0" w:space="0" w:color="auto"/>
                <w:bottom w:val="none" w:sz="0" w:space="0" w:color="auto"/>
                <w:right w:val="none" w:sz="0" w:space="0" w:color="auto"/>
              </w:divBdr>
            </w:div>
            <w:div w:id="356586564">
              <w:marLeft w:val="0"/>
              <w:marRight w:val="0"/>
              <w:marTop w:val="0"/>
              <w:marBottom w:val="0"/>
              <w:divBdr>
                <w:top w:val="none" w:sz="0" w:space="0" w:color="auto"/>
                <w:left w:val="none" w:sz="0" w:space="0" w:color="auto"/>
                <w:bottom w:val="none" w:sz="0" w:space="0" w:color="auto"/>
                <w:right w:val="none" w:sz="0" w:space="0" w:color="auto"/>
              </w:divBdr>
            </w:div>
            <w:div w:id="2037652462">
              <w:marLeft w:val="0"/>
              <w:marRight w:val="0"/>
              <w:marTop w:val="0"/>
              <w:marBottom w:val="0"/>
              <w:divBdr>
                <w:top w:val="none" w:sz="0" w:space="0" w:color="auto"/>
                <w:left w:val="none" w:sz="0" w:space="0" w:color="auto"/>
                <w:bottom w:val="none" w:sz="0" w:space="0" w:color="auto"/>
                <w:right w:val="none" w:sz="0" w:space="0" w:color="auto"/>
              </w:divBdr>
            </w:div>
            <w:div w:id="65687675">
              <w:marLeft w:val="0"/>
              <w:marRight w:val="0"/>
              <w:marTop w:val="0"/>
              <w:marBottom w:val="0"/>
              <w:divBdr>
                <w:top w:val="none" w:sz="0" w:space="0" w:color="auto"/>
                <w:left w:val="none" w:sz="0" w:space="0" w:color="auto"/>
                <w:bottom w:val="none" w:sz="0" w:space="0" w:color="auto"/>
                <w:right w:val="none" w:sz="0" w:space="0" w:color="auto"/>
              </w:divBdr>
            </w:div>
            <w:div w:id="761949415">
              <w:marLeft w:val="0"/>
              <w:marRight w:val="0"/>
              <w:marTop w:val="0"/>
              <w:marBottom w:val="0"/>
              <w:divBdr>
                <w:top w:val="none" w:sz="0" w:space="0" w:color="auto"/>
                <w:left w:val="none" w:sz="0" w:space="0" w:color="auto"/>
                <w:bottom w:val="none" w:sz="0" w:space="0" w:color="auto"/>
                <w:right w:val="none" w:sz="0" w:space="0" w:color="auto"/>
              </w:divBdr>
            </w:div>
            <w:div w:id="164512512">
              <w:marLeft w:val="0"/>
              <w:marRight w:val="0"/>
              <w:marTop w:val="0"/>
              <w:marBottom w:val="0"/>
              <w:divBdr>
                <w:top w:val="none" w:sz="0" w:space="0" w:color="auto"/>
                <w:left w:val="none" w:sz="0" w:space="0" w:color="auto"/>
                <w:bottom w:val="none" w:sz="0" w:space="0" w:color="auto"/>
                <w:right w:val="none" w:sz="0" w:space="0" w:color="auto"/>
              </w:divBdr>
            </w:div>
            <w:div w:id="20543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7307">
      <w:bodyDiv w:val="1"/>
      <w:marLeft w:val="0"/>
      <w:marRight w:val="0"/>
      <w:marTop w:val="0"/>
      <w:marBottom w:val="0"/>
      <w:divBdr>
        <w:top w:val="none" w:sz="0" w:space="0" w:color="auto"/>
        <w:left w:val="none" w:sz="0" w:space="0" w:color="auto"/>
        <w:bottom w:val="none" w:sz="0" w:space="0" w:color="auto"/>
        <w:right w:val="none" w:sz="0" w:space="0" w:color="auto"/>
      </w:divBdr>
      <w:divsChild>
        <w:div w:id="1811510245">
          <w:marLeft w:val="0"/>
          <w:marRight w:val="0"/>
          <w:marTop w:val="0"/>
          <w:marBottom w:val="0"/>
          <w:divBdr>
            <w:top w:val="none" w:sz="0" w:space="0" w:color="auto"/>
            <w:left w:val="none" w:sz="0" w:space="0" w:color="auto"/>
            <w:bottom w:val="none" w:sz="0" w:space="0" w:color="auto"/>
            <w:right w:val="none" w:sz="0" w:space="0" w:color="auto"/>
          </w:divBdr>
          <w:divsChild>
            <w:div w:id="984775775">
              <w:marLeft w:val="0"/>
              <w:marRight w:val="0"/>
              <w:marTop w:val="0"/>
              <w:marBottom w:val="0"/>
              <w:divBdr>
                <w:top w:val="none" w:sz="0" w:space="0" w:color="auto"/>
                <w:left w:val="none" w:sz="0" w:space="0" w:color="auto"/>
                <w:bottom w:val="none" w:sz="0" w:space="0" w:color="auto"/>
                <w:right w:val="none" w:sz="0" w:space="0" w:color="auto"/>
              </w:divBdr>
              <w:divsChild>
                <w:div w:id="1437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5942">
      <w:bodyDiv w:val="1"/>
      <w:marLeft w:val="0"/>
      <w:marRight w:val="0"/>
      <w:marTop w:val="0"/>
      <w:marBottom w:val="0"/>
      <w:divBdr>
        <w:top w:val="none" w:sz="0" w:space="0" w:color="auto"/>
        <w:left w:val="none" w:sz="0" w:space="0" w:color="auto"/>
        <w:bottom w:val="none" w:sz="0" w:space="0" w:color="auto"/>
        <w:right w:val="none" w:sz="0" w:space="0" w:color="auto"/>
      </w:divBdr>
    </w:div>
    <w:div w:id="1377123360">
      <w:bodyDiv w:val="1"/>
      <w:marLeft w:val="0"/>
      <w:marRight w:val="0"/>
      <w:marTop w:val="0"/>
      <w:marBottom w:val="0"/>
      <w:divBdr>
        <w:top w:val="none" w:sz="0" w:space="0" w:color="auto"/>
        <w:left w:val="none" w:sz="0" w:space="0" w:color="auto"/>
        <w:bottom w:val="none" w:sz="0" w:space="0" w:color="auto"/>
        <w:right w:val="none" w:sz="0" w:space="0" w:color="auto"/>
      </w:divBdr>
    </w:div>
    <w:div w:id="1492133990">
      <w:bodyDiv w:val="1"/>
      <w:marLeft w:val="0"/>
      <w:marRight w:val="0"/>
      <w:marTop w:val="0"/>
      <w:marBottom w:val="0"/>
      <w:divBdr>
        <w:top w:val="none" w:sz="0" w:space="0" w:color="auto"/>
        <w:left w:val="none" w:sz="0" w:space="0" w:color="auto"/>
        <w:bottom w:val="none" w:sz="0" w:space="0" w:color="auto"/>
        <w:right w:val="none" w:sz="0" w:space="0" w:color="auto"/>
      </w:divBdr>
    </w:div>
    <w:div w:id="1495562952">
      <w:bodyDiv w:val="1"/>
      <w:marLeft w:val="0"/>
      <w:marRight w:val="0"/>
      <w:marTop w:val="0"/>
      <w:marBottom w:val="0"/>
      <w:divBdr>
        <w:top w:val="none" w:sz="0" w:space="0" w:color="auto"/>
        <w:left w:val="none" w:sz="0" w:space="0" w:color="auto"/>
        <w:bottom w:val="none" w:sz="0" w:space="0" w:color="auto"/>
        <w:right w:val="none" w:sz="0" w:space="0" w:color="auto"/>
      </w:divBdr>
      <w:divsChild>
        <w:div w:id="1572739816">
          <w:marLeft w:val="0"/>
          <w:marRight w:val="0"/>
          <w:marTop w:val="0"/>
          <w:marBottom w:val="0"/>
          <w:divBdr>
            <w:top w:val="none" w:sz="0" w:space="0" w:color="auto"/>
            <w:left w:val="none" w:sz="0" w:space="0" w:color="auto"/>
            <w:bottom w:val="none" w:sz="0" w:space="0" w:color="auto"/>
            <w:right w:val="none" w:sz="0" w:space="0" w:color="auto"/>
          </w:divBdr>
          <w:divsChild>
            <w:div w:id="618298356">
              <w:marLeft w:val="0"/>
              <w:marRight w:val="0"/>
              <w:marTop w:val="0"/>
              <w:marBottom w:val="0"/>
              <w:divBdr>
                <w:top w:val="none" w:sz="0" w:space="0" w:color="auto"/>
                <w:left w:val="none" w:sz="0" w:space="0" w:color="auto"/>
                <w:bottom w:val="none" w:sz="0" w:space="0" w:color="auto"/>
                <w:right w:val="none" w:sz="0" w:space="0" w:color="auto"/>
              </w:divBdr>
              <w:divsChild>
                <w:div w:id="1481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3576">
      <w:bodyDiv w:val="1"/>
      <w:marLeft w:val="0"/>
      <w:marRight w:val="0"/>
      <w:marTop w:val="0"/>
      <w:marBottom w:val="0"/>
      <w:divBdr>
        <w:top w:val="none" w:sz="0" w:space="0" w:color="auto"/>
        <w:left w:val="none" w:sz="0" w:space="0" w:color="auto"/>
        <w:bottom w:val="none" w:sz="0" w:space="0" w:color="auto"/>
        <w:right w:val="none" w:sz="0" w:space="0" w:color="auto"/>
      </w:divBdr>
    </w:div>
    <w:div w:id="1558974581">
      <w:bodyDiv w:val="1"/>
      <w:marLeft w:val="0"/>
      <w:marRight w:val="0"/>
      <w:marTop w:val="0"/>
      <w:marBottom w:val="0"/>
      <w:divBdr>
        <w:top w:val="none" w:sz="0" w:space="0" w:color="auto"/>
        <w:left w:val="none" w:sz="0" w:space="0" w:color="auto"/>
        <w:bottom w:val="none" w:sz="0" w:space="0" w:color="auto"/>
        <w:right w:val="none" w:sz="0" w:space="0" w:color="auto"/>
      </w:divBdr>
    </w:div>
    <w:div w:id="1619293404">
      <w:bodyDiv w:val="1"/>
      <w:marLeft w:val="0"/>
      <w:marRight w:val="0"/>
      <w:marTop w:val="0"/>
      <w:marBottom w:val="0"/>
      <w:divBdr>
        <w:top w:val="none" w:sz="0" w:space="0" w:color="auto"/>
        <w:left w:val="none" w:sz="0" w:space="0" w:color="auto"/>
        <w:bottom w:val="none" w:sz="0" w:space="0" w:color="auto"/>
        <w:right w:val="none" w:sz="0" w:space="0" w:color="auto"/>
      </w:divBdr>
    </w:div>
    <w:div w:id="1685982358">
      <w:bodyDiv w:val="1"/>
      <w:marLeft w:val="0"/>
      <w:marRight w:val="0"/>
      <w:marTop w:val="0"/>
      <w:marBottom w:val="0"/>
      <w:divBdr>
        <w:top w:val="none" w:sz="0" w:space="0" w:color="auto"/>
        <w:left w:val="none" w:sz="0" w:space="0" w:color="auto"/>
        <w:bottom w:val="none" w:sz="0" w:space="0" w:color="auto"/>
        <w:right w:val="none" w:sz="0" w:space="0" w:color="auto"/>
      </w:divBdr>
    </w:div>
    <w:div w:id="1730960834">
      <w:bodyDiv w:val="1"/>
      <w:marLeft w:val="0"/>
      <w:marRight w:val="0"/>
      <w:marTop w:val="0"/>
      <w:marBottom w:val="0"/>
      <w:divBdr>
        <w:top w:val="none" w:sz="0" w:space="0" w:color="auto"/>
        <w:left w:val="none" w:sz="0" w:space="0" w:color="auto"/>
        <w:bottom w:val="none" w:sz="0" w:space="0" w:color="auto"/>
        <w:right w:val="none" w:sz="0" w:space="0" w:color="auto"/>
      </w:divBdr>
    </w:div>
    <w:div w:id="1750342167">
      <w:bodyDiv w:val="1"/>
      <w:marLeft w:val="0"/>
      <w:marRight w:val="0"/>
      <w:marTop w:val="0"/>
      <w:marBottom w:val="0"/>
      <w:divBdr>
        <w:top w:val="none" w:sz="0" w:space="0" w:color="auto"/>
        <w:left w:val="none" w:sz="0" w:space="0" w:color="auto"/>
        <w:bottom w:val="none" w:sz="0" w:space="0" w:color="auto"/>
        <w:right w:val="none" w:sz="0" w:space="0" w:color="auto"/>
      </w:divBdr>
    </w:div>
    <w:div w:id="1821077703">
      <w:bodyDiv w:val="1"/>
      <w:marLeft w:val="0"/>
      <w:marRight w:val="0"/>
      <w:marTop w:val="0"/>
      <w:marBottom w:val="0"/>
      <w:divBdr>
        <w:top w:val="none" w:sz="0" w:space="0" w:color="auto"/>
        <w:left w:val="none" w:sz="0" w:space="0" w:color="auto"/>
        <w:bottom w:val="none" w:sz="0" w:space="0" w:color="auto"/>
        <w:right w:val="none" w:sz="0" w:space="0" w:color="auto"/>
      </w:divBdr>
    </w:div>
    <w:div w:id="1860193338">
      <w:bodyDiv w:val="1"/>
      <w:marLeft w:val="0"/>
      <w:marRight w:val="0"/>
      <w:marTop w:val="0"/>
      <w:marBottom w:val="0"/>
      <w:divBdr>
        <w:top w:val="none" w:sz="0" w:space="0" w:color="auto"/>
        <w:left w:val="none" w:sz="0" w:space="0" w:color="auto"/>
        <w:bottom w:val="none" w:sz="0" w:space="0" w:color="auto"/>
        <w:right w:val="none" w:sz="0" w:space="0" w:color="auto"/>
      </w:divBdr>
      <w:divsChild>
        <w:div w:id="869143106">
          <w:marLeft w:val="0"/>
          <w:marRight w:val="0"/>
          <w:marTop w:val="30"/>
          <w:marBottom w:val="0"/>
          <w:divBdr>
            <w:top w:val="none" w:sz="0" w:space="0" w:color="auto"/>
            <w:left w:val="none" w:sz="0" w:space="0" w:color="auto"/>
            <w:bottom w:val="none" w:sz="0" w:space="0" w:color="auto"/>
            <w:right w:val="none" w:sz="0" w:space="0" w:color="auto"/>
          </w:divBdr>
          <w:divsChild>
            <w:div w:id="1328556263">
              <w:marLeft w:val="0"/>
              <w:marRight w:val="0"/>
              <w:marTop w:val="0"/>
              <w:marBottom w:val="0"/>
              <w:divBdr>
                <w:top w:val="none" w:sz="0" w:space="0" w:color="auto"/>
                <w:left w:val="none" w:sz="0" w:space="0" w:color="auto"/>
                <w:bottom w:val="none" w:sz="0" w:space="0" w:color="auto"/>
                <w:right w:val="none" w:sz="0" w:space="0" w:color="auto"/>
              </w:divBdr>
            </w:div>
          </w:divsChild>
        </w:div>
        <w:div w:id="1596358103">
          <w:marLeft w:val="0"/>
          <w:marRight w:val="0"/>
          <w:marTop w:val="30"/>
          <w:marBottom w:val="0"/>
          <w:divBdr>
            <w:top w:val="none" w:sz="0" w:space="0" w:color="auto"/>
            <w:left w:val="none" w:sz="0" w:space="0" w:color="auto"/>
            <w:bottom w:val="none" w:sz="0" w:space="0" w:color="auto"/>
            <w:right w:val="none" w:sz="0" w:space="0" w:color="auto"/>
          </w:divBdr>
          <w:divsChild>
            <w:div w:id="1855221950">
              <w:marLeft w:val="0"/>
              <w:marRight w:val="0"/>
              <w:marTop w:val="0"/>
              <w:marBottom w:val="0"/>
              <w:divBdr>
                <w:top w:val="none" w:sz="0" w:space="0" w:color="auto"/>
                <w:left w:val="none" w:sz="0" w:space="0" w:color="auto"/>
                <w:bottom w:val="none" w:sz="0" w:space="0" w:color="auto"/>
                <w:right w:val="none" w:sz="0" w:space="0" w:color="auto"/>
              </w:divBdr>
            </w:div>
          </w:divsChild>
        </w:div>
        <w:div w:id="642541001">
          <w:marLeft w:val="0"/>
          <w:marRight w:val="0"/>
          <w:marTop w:val="30"/>
          <w:marBottom w:val="0"/>
          <w:divBdr>
            <w:top w:val="none" w:sz="0" w:space="0" w:color="auto"/>
            <w:left w:val="none" w:sz="0" w:space="0" w:color="auto"/>
            <w:bottom w:val="none" w:sz="0" w:space="0" w:color="auto"/>
            <w:right w:val="none" w:sz="0" w:space="0" w:color="auto"/>
          </w:divBdr>
          <w:divsChild>
            <w:div w:id="16017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122">
      <w:bodyDiv w:val="1"/>
      <w:marLeft w:val="0"/>
      <w:marRight w:val="0"/>
      <w:marTop w:val="0"/>
      <w:marBottom w:val="0"/>
      <w:divBdr>
        <w:top w:val="none" w:sz="0" w:space="0" w:color="auto"/>
        <w:left w:val="none" w:sz="0" w:space="0" w:color="auto"/>
        <w:bottom w:val="none" w:sz="0" w:space="0" w:color="auto"/>
        <w:right w:val="none" w:sz="0" w:space="0" w:color="auto"/>
      </w:divBdr>
    </w:div>
    <w:div w:id="1929775584">
      <w:bodyDiv w:val="1"/>
      <w:marLeft w:val="0"/>
      <w:marRight w:val="0"/>
      <w:marTop w:val="0"/>
      <w:marBottom w:val="0"/>
      <w:divBdr>
        <w:top w:val="none" w:sz="0" w:space="0" w:color="auto"/>
        <w:left w:val="none" w:sz="0" w:space="0" w:color="auto"/>
        <w:bottom w:val="none" w:sz="0" w:space="0" w:color="auto"/>
        <w:right w:val="none" w:sz="0" w:space="0" w:color="auto"/>
      </w:divBdr>
    </w:div>
    <w:div w:id="2062316473">
      <w:bodyDiv w:val="1"/>
      <w:marLeft w:val="0"/>
      <w:marRight w:val="0"/>
      <w:marTop w:val="0"/>
      <w:marBottom w:val="0"/>
      <w:divBdr>
        <w:top w:val="none" w:sz="0" w:space="0" w:color="auto"/>
        <w:left w:val="none" w:sz="0" w:space="0" w:color="auto"/>
        <w:bottom w:val="none" w:sz="0" w:space="0" w:color="auto"/>
        <w:right w:val="none" w:sz="0" w:space="0" w:color="auto"/>
      </w:divBdr>
      <w:divsChild>
        <w:div w:id="583534729">
          <w:marLeft w:val="0"/>
          <w:marRight w:val="0"/>
          <w:marTop w:val="0"/>
          <w:marBottom w:val="0"/>
          <w:divBdr>
            <w:top w:val="none" w:sz="0" w:space="0" w:color="auto"/>
            <w:left w:val="none" w:sz="0" w:space="0" w:color="auto"/>
            <w:bottom w:val="none" w:sz="0" w:space="0" w:color="auto"/>
            <w:right w:val="none" w:sz="0" w:space="0" w:color="auto"/>
          </w:divBdr>
          <w:divsChild>
            <w:div w:id="972828960">
              <w:marLeft w:val="0"/>
              <w:marRight w:val="0"/>
              <w:marTop w:val="0"/>
              <w:marBottom w:val="0"/>
              <w:divBdr>
                <w:top w:val="none" w:sz="0" w:space="0" w:color="auto"/>
                <w:left w:val="none" w:sz="0" w:space="0" w:color="auto"/>
                <w:bottom w:val="none" w:sz="0" w:space="0" w:color="auto"/>
                <w:right w:val="none" w:sz="0" w:space="0" w:color="auto"/>
              </w:divBdr>
              <w:divsChild>
                <w:div w:id="19611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3692">
      <w:bodyDiv w:val="1"/>
      <w:marLeft w:val="0"/>
      <w:marRight w:val="0"/>
      <w:marTop w:val="0"/>
      <w:marBottom w:val="0"/>
      <w:divBdr>
        <w:top w:val="none" w:sz="0" w:space="0" w:color="auto"/>
        <w:left w:val="none" w:sz="0" w:space="0" w:color="auto"/>
        <w:bottom w:val="none" w:sz="0" w:space="0" w:color="auto"/>
        <w:right w:val="none" w:sz="0" w:space="0" w:color="auto"/>
      </w:divBdr>
    </w:div>
    <w:div w:id="2128428665">
      <w:bodyDiv w:val="1"/>
      <w:marLeft w:val="0"/>
      <w:marRight w:val="0"/>
      <w:marTop w:val="0"/>
      <w:marBottom w:val="0"/>
      <w:divBdr>
        <w:top w:val="none" w:sz="0" w:space="0" w:color="auto"/>
        <w:left w:val="none" w:sz="0" w:space="0" w:color="auto"/>
        <w:bottom w:val="none" w:sz="0" w:space="0" w:color="auto"/>
        <w:right w:val="none" w:sz="0" w:space="0" w:color="auto"/>
      </w:divBdr>
    </w:div>
    <w:div w:id="21470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赵 琮玮</cp:lastModifiedBy>
  <cp:revision>4</cp:revision>
  <cp:lastPrinted>2021-12-14T10:40:00Z</cp:lastPrinted>
  <dcterms:created xsi:type="dcterms:W3CDTF">2022-08-07T05:35:00Z</dcterms:created>
  <dcterms:modified xsi:type="dcterms:W3CDTF">2022-08-07T05:58:00Z</dcterms:modified>
</cp:coreProperties>
</file>