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lang w:eastAsia="zh-CN"/>
        </w:rPr>
        <w:t>桑明珠</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lang w:val="en-US" w:eastAsia="zh-CN"/>
        </w:rPr>
        <w:t>91040710</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lang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lang w:eastAsia="zh-CN"/>
        </w:rPr>
        <w:t>中小企业融资困境与对策研究</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left="0" w:leftChars="0" w:firstLine="420" w:firstLineChars="175"/>
              <w:rPr>
                <w:rFonts w:hint="eastAsia" w:ascii="宋体" w:hAnsi="宋体" w:eastAsia="宋体"/>
                <w:sz w:val="24"/>
                <w:szCs w:val="24"/>
                <w:lang w:eastAsia="zh-CN"/>
              </w:rPr>
            </w:pPr>
            <w:r>
              <w:rPr>
                <w:rFonts w:hint="eastAsia" w:ascii="宋体" w:hAnsi="宋体" w:eastAsia="宋体"/>
                <w:sz w:val="24"/>
                <w:szCs w:val="24"/>
                <w:lang w:eastAsia="zh-CN"/>
              </w:rPr>
              <w:t>中小型企业是我国经济的重要组成部分，在我国经济发展过程中起着非常重要的作用，包括：拉动内部投资、扩大内需、、保持经济的稳定发展、提高社会就业、活跃市场等方面。但是近年来，随着国际金融危机加剧，国内企业受其影响，尤其是中小型企业普遍性经营困难，其中最普遍和最关键的是融资问题。由于我国中小企业资金融入主体、融出主体、融资市场、融资环境等原因，融资困难已经成为阻碍中小企业发展的瓶颈。因此，解决中小企业融资问题，成为中小企业发展壮大过程中亟待解决的问题。</w:t>
            </w:r>
          </w:p>
          <w:p>
            <w:pPr>
              <w:ind w:left="0" w:leftChars="0" w:firstLine="420" w:firstLineChars="175"/>
              <w:rPr>
                <w:rFonts w:hint="eastAsia" w:ascii="宋体" w:hAnsi="宋体" w:eastAsia="宋体"/>
                <w:sz w:val="24"/>
                <w:szCs w:val="24"/>
                <w:lang w:eastAsia="zh-CN"/>
              </w:rPr>
            </w:pPr>
            <w:r>
              <w:rPr>
                <w:rFonts w:hint="eastAsia" w:ascii="宋体" w:hAnsi="宋体" w:eastAsia="宋体"/>
                <w:sz w:val="24"/>
                <w:szCs w:val="24"/>
                <w:lang w:eastAsia="zh-CN"/>
              </w:rPr>
              <w:t>在这个大背景下，本次论文希望通过对中小企业融资现状及背后原因的梳理，分析中小企业融资相应的对策，其中涉及政府部门、行业机构、金融机构、大型企业、中小企业自身等相关环节。以此为中小型企业的融资困难提供微薄的建议。</w:t>
            </w:r>
          </w:p>
          <w:p>
            <w:pPr>
              <w:rPr>
                <w:rFonts w:hint="eastAsia" w:ascii="微软雅黑" w:hAnsi="微软雅黑" w:eastAsia="微软雅黑" w:cs="微软雅黑"/>
                <w:i w:val="0"/>
                <w:iCs w:val="0"/>
                <w:caps w:val="0"/>
                <w:color w:val="121212"/>
                <w:spacing w:val="0"/>
                <w:sz w:val="27"/>
                <w:szCs w:val="27"/>
                <w:shd w:val="clear" w:fill="FFFFFF"/>
                <w:lang w:eastAsia="zh-CN"/>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ind w:left="0" w:leftChars="0" w:firstLine="458" w:firstLineChars="191"/>
              <w:rPr>
                <w:rFonts w:hint="default" w:ascii="宋体" w:hAnsi="宋体" w:eastAsia="宋体"/>
                <w:sz w:val="24"/>
                <w:szCs w:val="24"/>
                <w:lang w:val="en-US" w:eastAsia="zh-CN"/>
              </w:rPr>
            </w:pPr>
            <w:r>
              <w:rPr>
                <w:rFonts w:hint="eastAsia" w:ascii="宋体" w:hAnsi="宋体" w:eastAsia="宋体"/>
                <w:sz w:val="24"/>
                <w:szCs w:val="24"/>
                <w:lang w:val="en-US" w:eastAsia="zh-CN"/>
              </w:rPr>
              <w:t>资金是企业经济活动的第一推动力更是持续推动力。企业获得稳定的资金来源、及时足额筹集到生产要素组合所需要的资金，都是经营和发展的关键要素。据调查显示，中小型企业发展中遇到的最大障碍是融资困境，近80%的被调查中小型企业法人认为，融资问题已成为一般的或主要的制约因素。创业初期更是如此。调查显示90%以上的初始资金都是来源于主要的业主、创业团队成员及其家庭提供的内源融资，银行贷款和其他金融机构或非金融机构的贷款等外源融资所起的作用很小。</w:t>
            </w:r>
          </w:p>
          <w:p>
            <w:pPr>
              <w:ind w:left="0" w:leftChars="0" w:firstLine="480" w:firstLineChars="200"/>
              <w:rPr>
                <w:rFonts w:hint="eastAsia" w:ascii="宋体" w:hAnsi="宋体" w:eastAsia="宋体"/>
                <w:sz w:val="24"/>
                <w:szCs w:val="24"/>
                <w:lang w:eastAsia="zh-CN"/>
              </w:rPr>
            </w:pPr>
            <w:r>
              <w:rPr>
                <w:rFonts w:hint="eastAsia" w:ascii="宋体" w:hAnsi="宋体" w:eastAsia="宋体"/>
                <w:sz w:val="24"/>
                <w:szCs w:val="24"/>
              </w:rPr>
              <w:t>我国中小企业经济发展</w:t>
            </w:r>
            <w:r>
              <w:rPr>
                <w:rFonts w:hint="eastAsia" w:ascii="宋体" w:hAnsi="宋体" w:eastAsia="宋体"/>
                <w:sz w:val="24"/>
                <w:szCs w:val="24"/>
                <w:lang w:eastAsia="zh-CN"/>
              </w:rPr>
              <w:t>中存在以下</w:t>
            </w:r>
            <w:r>
              <w:rPr>
                <w:rFonts w:hint="eastAsia" w:ascii="宋体" w:hAnsi="宋体" w:eastAsia="宋体"/>
                <w:sz w:val="24"/>
                <w:szCs w:val="24"/>
              </w:rPr>
              <w:t>特点</w:t>
            </w:r>
            <w:r>
              <w:rPr>
                <w:rFonts w:hint="eastAsia" w:ascii="宋体" w:hAnsi="宋体" w:eastAsia="宋体"/>
                <w:sz w:val="24"/>
                <w:szCs w:val="24"/>
                <w:lang w:eastAsia="zh-CN"/>
              </w:rPr>
              <w:t>：</w:t>
            </w:r>
          </w:p>
          <w:p>
            <w:pPr>
              <w:numPr>
                <w:ilvl w:val="0"/>
                <w:numId w:val="1"/>
              </w:numPr>
              <w:ind w:left="5" w:leftChars="0" w:hanging="5" w:firstLineChars="0"/>
              <w:rPr>
                <w:rFonts w:hint="eastAsia" w:ascii="宋体" w:hAnsi="宋体" w:eastAsia="宋体"/>
                <w:sz w:val="24"/>
                <w:szCs w:val="24"/>
              </w:rPr>
            </w:pPr>
            <w:r>
              <w:rPr>
                <w:rFonts w:hint="eastAsia" w:ascii="宋体" w:hAnsi="宋体" w:eastAsia="宋体"/>
                <w:sz w:val="24"/>
                <w:szCs w:val="24"/>
              </w:rPr>
              <w:t>劳动密集程度高，两级分化突出，决定了当前中小企业发展重在“二次创业”。我国先阶段中小企业仍以劳动密集型企业为主，就业容量和就业弹性均明显高于大企业。</w:t>
            </w:r>
          </w:p>
          <w:p>
            <w:pPr>
              <w:numPr>
                <w:ilvl w:val="0"/>
                <w:numId w:val="1"/>
              </w:numPr>
              <w:ind w:left="5" w:leftChars="0" w:hanging="5" w:firstLineChars="0"/>
              <w:rPr>
                <w:rFonts w:hint="eastAsia" w:ascii="宋体" w:hAnsi="宋体" w:eastAsia="宋体"/>
                <w:sz w:val="24"/>
                <w:szCs w:val="24"/>
              </w:rPr>
            </w:pPr>
            <w:r>
              <w:rPr>
                <w:rFonts w:hint="eastAsia" w:ascii="宋体" w:hAnsi="宋体" w:eastAsia="宋体"/>
                <w:sz w:val="24"/>
                <w:szCs w:val="24"/>
              </w:rPr>
              <w:t>发展不平衡，优势地区集中，决定了发展当前中小企业要区别一系列特点，先易后难，以点带面。我们资源各地分布不均，造成经济发展水平不均，按照经济地带划分中小企业数量东部、中部各占全国总量的42%，西部占15%；而相应的工业总产值东部占66%、中部占26%、西部仅占8%。因此，我国中小企业发展必须结合自身特点，走特色经济发展道路，先易后难，以点带面。</w:t>
            </w:r>
          </w:p>
          <w:p>
            <w:pPr>
              <w:numPr>
                <w:ilvl w:val="0"/>
                <w:numId w:val="1"/>
              </w:numPr>
              <w:ind w:left="5" w:leftChars="0" w:hanging="5" w:firstLineChars="0"/>
              <w:rPr>
                <w:rFonts w:hint="eastAsia" w:ascii="宋体" w:hAnsi="宋体" w:eastAsia="宋体"/>
                <w:sz w:val="24"/>
                <w:szCs w:val="24"/>
              </w:rPr>
            </w:pPr>
            <w:r>
              <w:rPr>
                <w:rFonts w:hint="eastAsia" w:ascii="宋体" w:hAnsi="宋体" w:eastAsia="宋体"/>
                <w:sz w:val="24"/>
                <w:szCs w:val="24"/>
              </w:rPr>
              <w:t>投资主体和所有制结构日趋多元化，决定了当前中小企业工作要以发展为重点</w:t>
            </w:r>
            <w:r>
              <w:rPr>
                <w:rFonts w:hint="eastAsia" w:ascii="宋体" w:hAnsi="宋体" w:eastAsia="宋体"/>
                <w:sz w:val="24"/>
                <w:szCs w:val="24"/>
                <w:lang w:eastAsia="zh-CN"/>
              </w:rPr>
              <w:t>。</w:t>
            </w:r>
            <w:r>
              <w:rPr>
                <w:rFonts w:hint="eastAsia" w:ascii="宋体" w:hAnsi="宋体" w:eastAsia="宋体"/>
                <w:sz w:val="24"/>
                <w:szCs w:val="24"/>
              </w:rPr>
              <w:t>无论从中小企业的经济地位还是社会地位来看，当前，大力扶持中小企业发展应是政府工作的重点。</w:t>
            </w:r>
          </w:p>
          <w:p>
            <w:pPr>
              <w:ind w:left="0" w:leftChars="0" w:firstLine="420" w:firstLineChars="175"/>
              <w:rPr>
                <w:rFonts w:hint="eastAsia" w:ascii="宋体" w:hAnsi="宋体" w:eastAsia="宋体"/>
                <w:sz w:val="24"/>
                <w:szCs w:val="24"/>
              </w:rPr>
            </w:pPr>
            <w:r>
              <w:rPr>
                <w:rFonts w:hint="eastAsia" w:ascii="宋体" w:hAnsi="宋体" w:eastAsia="宋体"/>
                <w:sz w:val="24"/>
                <w:szCs w:val="24"/>
              </w:rPr>
              <w:t>怎样在迅速开展的金融市场中解决企业融资，对企业生产和开展至关重要。</w:t>
            </w:r>
          </w:p>
          <w:p>
            <w:pPr>
              <w:numPr>
                <w:ilvl w:val="0"/>
                <w:numId w:val="2"/>
              </w:numPr>
              <w:ind w:left="5" w:leftChars="0" w:hanging="5" w:firstLineChars="0"/>
              <w:rPr>
                <w:rFonts w:hint="eastAsia" w:ascii="宋体" w:hAnsi="宋体" w:eastAsia="宋体"/>
                <w:sz w:val="24"/>
                <w:szCs w:val="24"/>
              </w:rPr>
            </w:pPr>
            <w:r>
              <w:rPr>
                <w:rFonts w:hint="eastAsia" w:ascii="宋体" w:hAnsi="宋体" w:eastAsia="宋体"/>
                <w:sz w:val="24"/>
                <w:szCs w:val="24"/>
              </w:rPr>
              <w:t>主观因素：在我国现有的经济构成中，虽然中小企业在数量上占据了绝大多数，但由于其在生产经营上的特点，多呈现为产品品种单一老化、设备陈旧、产业落后；闻名品牌不多、特色产品少、新款少；畅销产品生产能力低、档次不高、辐射面窄等。这些由于企业创新能力和技术能力带来的限制，使得中小企业在我国经济中实质上还是一种弱势成分，面临着一些巨大的阻碍。其内部经营管理还存在</w:t>
            </w:r>
            <w:r>
              <w:rPr>
                <w:rFonts w:hint="eastAsia" w:ascii="宋体" w:hAnsi="宋体" w:eastAsia="宋体"/>
                <w:sz w:val="24"/>
                <w:szCs w:val="24"/>
                <w:lang w:eastAsia="zh-CN"/>
              </w:rPr>
              <w:t>诸多</w:t>
            </w:r>
            <w:r>
              <w:rPr>
                <w:rFonts w:hint="eastAsia" w:ascii="宋体" w:hAnsi="宋体" w:eastAsia="宋体"/>
                <w:sz w:val="24"/>
                <w:szCs w:val="24"/>
              </w:rPr>
              <w:t>欠缺，管理理念模糊、经营思路不</w:t>
            </w:r>
            <w:r>
              <w:rPr>
                <w:rFonts w:hint="eastAsia" w:ascii="宋体" w:hAnsi="宋体" w:eastAsia="宋体"/>
                <w:sz w:val="24"/>
                <w:szCs w:val="24"/>
                <w:lang w:eastAsia="zh-CN"/>
              </w:rPr>
              <w:t>清晰</w:t>
            </w:r>
            <w:r>
              <w:rPr>
                <w:rFonts w:hint="eastAsia" w:ascii="宋体" w:hAnsi="宋体" w:eastAsia="宋体"/>
                <w:sz w:val="24"/>
                <w:szCs w:val="24"/>
              </w:rPr>
              <w:t>、产品</w:t>
            </w:r>
            <w:r>
              <w:rPr>
                <w:rFonts w:hint="eastAsia" w:ascii="宋体" w:hAnsi="宋体" w:eastAsia="宋体"/>
                <w:sz w:val="24"/>
                <w:szCs w:val="24"/>
                <w:lang w:eastAsia="zh-CN"/>
              </w:rPr>
              <w:t>设计</w:t>
            </w:r>
            <w:r>
              <w:rPr>
                <w:rFonts w:hint="eastAsia" w:ascii="宋体" w:hAnsi="宋体" w:eastAsia="宋体"/>
                <w:sz w:val="24"/>
                <w:szCs w:val="24"/>
              </w:rPr>
              <w:t>无规划、科研投入缺乏，致使企业拳头产品单一、缺少内部操纵机制、生产经营</w:t>
            </w:r>
            <w:r>
              <w:rPr>
                <w:rFonts w:hint="eastAsia" w:ascii="宋体" w:hAnsi="宋体" w:eastAsia="宋体"/>
                <w:sz w:val="24"/>
                <w:szCs w:val="24"/>
                <w:lang w:eastAsia="zh-CN"/>
              </w:rPr>
              <w:t>成本</w:t>
            </w:r>
            <w:r>
              <w:rPr>
                <w:rFonts w:hint="eastAsia" w:ascii="宋体" w:hAnsi="宋体" w:eastAsia="宋体"/>
                <w:sz w:val="24"/>
                <w:szCs w:val="24"/>
              </w:rPr>
              <w:t>高</w:t>
            </w:r>
            <w:r>
              <w:rPr>
                <w:rFonts w:hint="eastAsia" w:ascii="宋体" w:hAnsi="宋体" w:eastAsia="宋体"/>
                <w:sz w:val="24"/>
                <w:szCs w:val="24"/>
                <w:lang w:eastAsia="zh-CN"/>
              </w:rPr>
              <w:t>。</w:t>
            </w:r>
            <w:r>
              <w:rPr>
                <w:rFonts w:hint="eastAsia" w:ascii="宋体" w:hAnsi="宋体" w:eastAsia="宋体"/>
                <w:sz w:val="24"/>
                <w:szCs w:val="24"/>
              </w:rPr>
              <w:t>同时，由于中小企业对外界环境的改变极为敏感，上游</w:t>
            </w:r>
            <w:r>
              <w:rPr>
                <w:rFonts w:hint="eastAsia" w:ascii="宋体" w:hAnsi="宋体" w:eastAsia="宋体"/>
                <w:sz w:val="24"/>
                <w:szCs w:val="24"/>
                <w:lang w:eastAsia="zh-CN"/>
              </w:rPr>
              <w:t>成本</w:t>
            </w:r>
            <w:r>
              <w:rPr>
                <w:rFonts w:hint="eastAsia" w:ascii="宋体" w:hAnsi="宋体" w:eastAsia="宋体"/>
                <w:sz w:val="24"/>
                <w:szCs w:val="24"/>
              </w:rPr>
              <w:t>增加、政策变动及产品调整等因素都能导致其生产经营出现困境，致使出现资金</w:t>
            </w:r>
            <w:r>
              <w:rPr>
                <w:rFonts w:hint="eastAsia" w:ascii="宋体" w:hAnsi="宋体" w:eastAsia="宋体"/>
                <w:sz w:val="24"/>
                <w:szCs w:val="24"/>
                <w:lang w:eastAsia="zh-CN"/>
              </w:rPr>
              <w:t>链断裂</w:t>
            </w:r>
            <w:r>
              <w:rPr>
                <w:rFonts w:hint="eastAsia" w:ascii="宋体" w:hAnsi="宋体" w:eastAsia="宋体"/>
                <w:sz w:val="24"/>
                <w:szCs w:val="24"/>
              </w:rPr>
              <w:t>、经营困难甚至倒闭。</w:t>
            </w:r>
          </w:p>
          <w:p>
            <w:pPr>
              <w:numPr>
                <w:numId w:val="0"/>
              </w:numPr>
              <w:ind w:left="0" w:leftChars="0" w:firstLine="420" w:firstLineChars="175"/>
              <w:rPr>
                <w:rFonts w:hint="eastAsia" w:ascii="宋体" w:hAnsi="宋体" w:eastAsia="宋体"/>
                <w:sz w:val="24"/>
                <w:szCs w:val="24"/>
              </w:rPr>
            </w:pPr>
            <w:r>
              <w:rPr>
                <w:rFonts w:hint="eastAsia" w:ascii="宋体" w:hAnsi="宋体" w:eastAsia="宋体"/>
                <w:sz w:val="24"/>
                <w:szCs w:val="24"/>
              </w:rPr>
              <w:t>目前，风险投资、股权投资、债权融资、民间借贷、银行及金融机构贷款等是我国中小企业融资的主要渠道。但长期以来作为企业开展“启动器、撬杆”的银行，对中小企业发放的贷款规模较小，这与我国银行业性质及投放政策有关，也与中小企业缺乏抵押资产，企业信息不公开，资金需求“小、快、急”等问题有关。这类中小企业贷款交易本钱高、预期收益低，银行必定会减少向中小企业发放贷款规模，对其融资必须慎重。因而，这些主观因素致使中小企业当前的融资对象主要还是内源资金，使用企业累计利润等内部资本来实现企业的资金需求。</w:t>
            </w:r>
            <w:r>
              <w:rPr>
                <w:rFonts w:hint="eastAsia" w:ascii="宋体" w:hAnsi="宋体" w:eastAsia="宋体"/>
                <w:sz w:val="24"/>
                <w:szCs w:val="24"/>
                <w:lang w:eastAsia="zh-CN"/>
              </w:rPr>
              <w:t>当</w:t>
            </w:r>
            <w:r>
              <w:rPr>
                <w:rFonts w:hint="eastAsia" w:ascii="宋体" w:hAnsi="宋体" w:eastAsia="宋体"/>
                <w:sz w:val="24"/>
                <w:szCs w:val="24"/>
              </w:rPr>
              <w:t>内部资金不能满足生产经营需要时，就会借助民间借贷，但由于民间借贷的高</w:t>
            </w:r>
            <w:r>
              <w:rPr>
                <w:rFonts w:hint="eastAsia" w:ascii="宋体" w:hAnsi="宋体" w:eastAsia="宋体"/>
                <w:sz w:val="24"/>
                <w:szCs w:val="24"/>
                <w:lang w:eastAsia="zh-CN"/>
              </w:rPr>
              <w:t>利率</w:t>
            </w:r>
            <w:r>
              <w:rPr>
                <w:rFonts w:hint="eastAsia" w:ascii="宋体" w:hAnsi="宋体" w:eastAsia="宋体"/>
                <w:sz w:val="24"/>
                <w:szCs w:val="24"/>
              </w:rPr>
              <w:t>和不确定性，给企业</w:t>
            </w:r>
            <w:r>
              <w:rPr>
                <w:rFonts w:hint="eastAsia" w:ascii="宋体" w:hAnsi="宋体" w:eastAsia="宋体"/>
                <w:sz w:val="24"/>
                <w:szCs w:val="24"/>
                <w:lang w:eastAsia="zh-CN"/>
              </w:rPr>
              <w:t>带来</w:t>
            </w:r>
            <w:r>
              <w:rPr>
                <w:rFonts w:hint="eastAsia" w:ascii="宋体" w:hAnsi="宋体" w:eastAsia="宋体"/>
                <w:sz w:val="24"/>
                <w:szCs w:val="24"/>
              </w:rPr>
              <w:t>较高的经营风险和高昂的融资</w:t>
            </w:r>
            <w:r>
              <w:rPr>
                <w:rFonts w:hint="eastAsia" w:ascii="宋体" w:hAnsi="宋体" w:eastAsia="宋体"/>
                <w:sz w:val="24"/>
                <w:szCs w:val="24"/>
                <w:lang w:eastAsia="zh-CN"/>
              </w:rPr>
              <w:t>成本</w:t>
            </w:r>
            <w:r>
              <w:rPr>
                <w:rFonts w:hint="eastAsia" w:ascii="宋体" w:hAnsi="宋体" w:eastAsia="宋体"/>
                <w:sz w:val="24"/>
                <w:szCs w:val="24"/>
              </w:rPr>
              <w:t>，进而更进一步阻碍了企业的</w:t>
            </w:r>
            <w:r>
              <w:rPr>
                <w:rFonts w:hint="eastAsia" w:ascii="宋体" w:hAnsi="宋体" w:eastAsia="宋体"/>
                <w:sz w:val="24"/>
                <w:szCs w:val="24"/>
                <w:lang w:eastAsia="zh-CN"/>
              </w:rPr>
              <w:t>发展</w:t>
            </w:r>
            <w:r>
              <w:rPr>
                <w:rFonts w:hint="eastAsia" w:ascii="宋体" w:hAnsi="宋体" w:eastAsia="宋体"/>
                <w:sz w:val="24"/>
                <w:szCs w:val="24"/>
              </w:rPr>
              <w:t>。</w:t>
            </w:r>
          </w:p>
          <w:p>
            <w:pPr>
              <w:numPr>
                <w:ilvl w:val="0"/>
                <w:numId w:val="2"/>
              </w:numPr>
              <w:ind w:left="5" w:leftChars="0" w:hanging="5" w:firstLineChars="0"/>
              <w:rPr>
                <w:rFonts w:hint="eastAsia" w:ascii="宋体" w:hAnsi="宋体" w:eastAsia="宋体"/>
                <w:sz w:val="24"/>
                <w:szCs w:val="24"/>
              </w:rPr>
            </w:pPr>
            <w:r>
              <w:rPr>
                <w:rFonts w:hint="eastAsia" w:ascii="宋体" w:hAnsi="宋体" w:eastAsia="宋体"/>
                <w:sz w:val="24"/>
                <w:szCs w:val="24"/>
              </w:rPr>
              <w:t>客观因素：国际上对中小企业的服务管理主要分为市场主导型和</w:t>
            </w:r>
            <w:r>
              <w:rPr>
                <w:rFonts w:hint="eastAsia" w:ascii="宋体" w:hAnsi="宋体" w:eastAsia="宋体"/>
                <w:sz w:val="24"/>
                <w:szCs w:val="24"/>
                <w:lang w:eastAsia="zh-CN"/>
              </w:rPr>
              <w:t>政府</w:t>
            </w:r>
            <w:r>
              <w:rPr>
                <w:rFonts w:hint="eastAsia" w:ascii="宋体" w:hAnsi="宋体" w:eastAsia="宋体"/>
                <w:sz w:val="24"/>
                <w:szCs w:val="24"/>
              </w:rPr>
              <w:t>主导型两类。市场主导型以市场自由竞争为主、辅以必要的政策扶持；</w:t>
            </w:r>
            <w:r>
              <w:rPr>
                <w:rFonts w:hint="eastAsia" w:ascii="宋体" w:hAnsi="宋体" w:eastAsia="宋体"/>
                <w:sz w:val="24"/>
                <w:szCs w:val="24"/>
                <w:lang w:eastAsia="zh-CN"/>
              </w:rPr>
              <w:t>政府</w:t>
            </w:r>
            <w:r>
              <w:rPr>
                <w:rFonts w:hint="eastAsia" w:ascii="宋体" w:hAnsi="宋体" w:eastAsia="宋体"/>
                <w:sz w:val="24"/>
                <w:szCs w:val="24"/>
              </w:rPr>
              <w:t>主导型强调政策的推动作用，倾向于用行政力量对市场进行适当程度的干预。</w:t>
            </w:r>
          </w:p>
          <w:p>
            <w:pPr>
              <w:numPr>
                <w:numId w:val="0"/>
              </w:numPr>
              <w:ind w:left="0" w:leftChars="0" w:firstLine="420" w:firstLineChars="175"/>
              <w:rPr>
                <w:rFonts w:hint="eastAsia" w:ascii="宋体" w:hAnsi="宋体" w:eastAsia="宋体"/>
                <w:sz w:val="24"/>
                <w:szCs w:val="24"/>
              </w:rPr>
            </w:pPr>
            <w:r>
              <w:rPr>
                <w:rFonts w:hint="eastAsia" w:ascii="宋体" w:hAnsi="宋体" w:eastAsia="宋体"/>
                <w:sz w:val="24"/>
                <w:szCs w:val="24"/>
              </w:rPr>
              <w:t>我国处在经济转型期，尚未完善市场机制，以及</w:t>
            </w:r>
            <w:r>
              <w:rPr>
                <w:rFonts w:hint="eastAsia" w:ascii="宋体" w:hAnsi="宋体" w:eastAsia="宋体"/>
                <w:sz w:val="24"/>
                <w:szCs w:val="24"/>
                <w:lang w:eastAsia="zh-CN"/>
              </w:rPr>
              <w:t>中央</w:t>
            </w:r>
            <w:r>
              <w:rPr>
                <w:rFonts w:hint="eastAsia" w:ascii="宋体" w:hAnsi="宋体" w:eastAsia="宋体"/>
                <w:sz w:val="24"/>
                <w:szCs w:val="24"/>
              </w:rPr>
              <w:t>集权的政治特征，必定倾向采用</w:t>
            </w:r>
            <w:r>
              <w:rPr>
                <w:rFonts w:hint="eastAsia" w:ascii="宋体" w:hAnsi="宋体" w:eastAsia="宋体"/>
                <w:sz w:val="24"/>
                <w:szCs w:val="24"/>
                <w:lang w:eastAsia="zh-CN"/>
              </w:rPr>
              <w:t>政府主导型</w:t>
            </w:r>
            <w:r>
              <w:rPr>
                <w:rFonts w:hint="eastAsia" w:ascii="宋体" w:hAnsi="宋体" w:eastAsia="宋体"/>
                <w:sz w:val="24"/>
                <w:szCs w:val="24"/>
              </w:rPr>
              <w:t>。但事实上，我国对中小企业目前并未成立相对集中服务管理组织来实施中小企业的信用担保、信用评级等中介行为，对中小企业的开展缺乏完善的法律法规保障、产业政策保障和扶持引导保障，不能保障不同所有制的企业间权利和义务平等。我国资本市场开展较晚，自身结构不平衡，波动幅度大，金融机构成分较为单一，交易限制较多，门槛高。这既有历史的原因，也与我国的制度有很大关系，在国家现行政策的引导下，资本流淌偏向</w:t>
            </w:r>
            <w:r>
              <w:rPr>
                <w:rFonts w:hint="eastAsia" w:ascii="宋体" w:hAnsi="宋体" w:eastAsia="宋体"/>
                <w:sz w:val="24"/>
                <w:szCs w:val="24"/>
                <w:lang w:eastAsia="zh-CN"/>
              </w:rPr>
              <w:t>于</w:t>
            </w:r>
            <w:r>
              <w:rPr>
                <w:rFonts w:hint="eastAsia" w:ascii="宋体" w:hAnsi="宋体" w:eastAsia="宋体"/>
                <w:sz w:val="24"/>
                <w:szCs w:val="24"/>
              </w:rPr>
              <w:t>国有企业、大型企业，中小企业很难在本来就存在资金量不够的资本市场中</w:t>
            </w:r>
            <w:r>
              <w:rPr>
                <w:rFonts w:hint="eastAsia" w:ascii="宋体" w:hAnsi="宋体" w:eastAsia="宋体"/>
                <w:sz w:val="24"/>
                <w:szCs w:val="24"/>
                <w:lang w:eastAsia="zh-CN"/>
              </w:rPr>
              <w:t>争取</w:t>
            </w:r>
            <w:r>
              <w:rPr>
                <w:rFonts w:hint="eastAsia" w:ascii="宋体" w:hAnsi="宋体" w:eastAsia="宋体"/>
                <w:sz w:val="24"/>
                <w:szCs w:val="24"/>
              </w:rPr>
              <w:t>到融资资金。</w:t>
            </w:r>
          </w:p>
          <w:p>
            <w:pPr>
              <w:numPr>
                <w:numId w:val="0"/>
              </w:numPr>
              <w:ind w:left="0" w:leftChars="0" w:firstLine="420" w:firstLineChars="175"/>
              <w:rPr>
                <w:rFonts w:hint="eastAsia" w:ascii="宋体" w:hAnsi="宋体" w:eastAsia="宋体"/>
                <w:sz w:val="24"/>
                <w:szCs w:val="24"/>
              </w:rPr>
            </w:pPr>
            <w:r>
              <w:rPr>
                <w:rFonts w:hint="eastAsia" w:ascii="宋体" w:hAnsi="宋体" w:eastAsia="宋体"/>
                <w:sz w:val="24"/>
                <w:szCs w:val="24"/>
              </w:rPr>
              <w:t>从目前市场上主流的融资方式来看，发行企业债权、IPO等等，都必须具备较高在资产、资质和预期收益。虽然这些政策的出台是从</w:t>
            </w:r>
            <w:r>
              <w:rPr>
                <w:rFonts w:hint="eastAsia" w:ascii="宋体" w:hAnsi="宋体" w:eastAsia="宋体"/>
                <w:sz w:val="24"/>
                <w:szCs w:val="24"/>
                <w:lang w:eastAsia="zh-CN"/>
              </w:rPr>
              <w:t>保护</w:t>
            </w:r>
            <w:r>
              <w:rPr>
                <w:rFonts w:hint="eastAsia" w:ascii="宋体" w:hAnsi="宋体" w:eastAsia="宋体"/>
                <w:sz w:val="24"/>
                <w:szCs w:val="24"/>
              </w:rPr>
              <w:t>投资者利益</w:t>
            </w:r>
            <w:r>
              <w:rPr>
                <w:rFonts w:hint="eastAsia" w:ascii="宋体" w:hAnsi="宋体" w:eastAsia="宋体"/>
                <w:sz w:val="24"/>
                <w:szCs w:val="24"/>
                <w:lang w:eastAsia="zh-CN"/>
              </w:rPr>
              <w:t>出发</w:t>
            </w:r>
            <w:r>
              <w:rPr>
                <w:rFonts w:hint="eastAsia" w:ascii="宋体" w:hAnsi="宋体" w:eastAsia="宋体"/>
                <w:sz w:val="24"/>
                <w:szCs w:val="24"/>
              </w:rPr>
              <w:t>，但对“小、快、灵”的中小企业来说，很难到达这些标准，难以找到适合的融资方式。</w:t>
            </w:r>
          </w:p>
          <w:p>
            <w:pPr>
              <w:numPr>
                <w:numId w:val="0"/>
              </w:numPr>
              <w:ind w:left="0" w:leftChars="0" w:firstLine="420" w:firstLineChars="175"/>
              <w:rPr>
                <w:rFonts w:hint="eastAsia" w:ascii="宋体" w:hAnsi="宋体" w:eastAsia="宋体"/>
                <w:sz w:val="24"/>
                <w:szCs w:val="24"/>
              </w:rPr>
            </w:pPr>
            <w:r>
              <w:rPr>
                <w:rFonts w:hint="eastAsia" w:ascii="宋体" w:hAnsi="宋体" w:eastAsia="宋体"/>
                <w:sz w:val="24"/>
                <w:szCs w:val="24"/>
              </w:rPr>
              <w:t>就目前资本市场主流的银行借贷来说，中小企业与大型企业有着完全不同资金需求，但两者在银行必须通过本质上根本一样的申请和审核程序；由于自身特点和行业特征，监管困难，融资资金必须承担高风险才能得到高收益，而银行看中的稳定利益收入和本金回收，与中小企业开展的不确定性存在一定的冲突。不同的起跑线却相同的终点，银行必定对管理本钱和风险本钱较低的大型企业青睐，资金投向倾向性明显。</w:t>
            </w:r>
          </w:p>
          <w:p>
            <w:pPr>
              <w:numPr>
                <w:numId w:val="0"/>
              </w:numPr>
              <w:ind w:left="0" w:leftChars="0" w:firstLine="420" w:firstLineChars="175"/>
              <w:rPr>
                <w:rFonts w:hint="eastAsia" w:ascii="宋体" w:hAnsi="宋体" w:eastAsia="宋体"/>
                <w:sz w:val="24"/>
                <w:szCs w:val="24"/>
              </w:rPr>
            </w:pPr>
            <w:r>
              <w:rPr>
                <w:rFonts w:hint="eastAsia" w:ascii="宋体" w:hAnsi="宋体" w:eastAsia="宋体"/>
                <w:sz w:val="24"/>
                <w:szCs w:val="24"/>
              </w:rPr>
              <w:t>近年来，国家应对后金融危机的挑战，不断调整金融政策，压缩信贷规模，银行等金融机构资金也出现短缺，“钱慌”频现，中小企业融资困难再说难免。同时，由于中小企业在国民经济中的重要地位，我国对中小企业逐步出台了财政补助政策，通过财政杠杆来提供一定的资金补助，发挥财政资金引导作用。但实际操作中，中小企业获得财政补助调整较为严格，一些政策执行起来操作难，落到实处难。而且这些补助政策多是呈现在税收减免、招投标等经营后期环节，对解决企业扩大生产、解决生产</w:t>
            </w:r>
            <w:r>
              <w:rPr>
                <w:rFonts w:hint="eastAsia" w:ascii="宋体" w:hAnsi="宋体" w:eastAsia="宋体"/>
                <w:sz w:val="24"/>
                <w:szCs w:val="24"/>
                <w:lang w:eastAsia="zh-CN"/>
              </w:rPr>
              <w:t>成本</w:t>
            </w:r>
            <w:r>
              <w:rPr>
                <w:rFonts w:hint="eastAsia" w:ascii="宋体" w:hAnsi="宋体" w:eastAsia="宋体"/>
                <w:sz w:val="24"/>
                <w:szCs w:val="24"/>
              </w:rPr>
              <w:t>投入作用有限，再加上财政补助总量</w:t>
            </w:r>
            <w:r>
              <w:rPr>
                <w:rFonts w:hint="eastAsia" w:ascii="宋体" w:hAnsi="宋体" w:eastAsia="宋体"/>
                <w:sz w:val="24"/>
                <w:szCs w:val="24"/>
                <w:lang w:eastAsia="zh-CN"/>
              </w:rPr>
              <w:t>小</w:t>
            </w:r>
            <w:r>
              <w:rPr>
                <w:rFonts w:hint="eastAsia" w:ascii="宋体" w:hAnsi="宋体" w:eastAsia="宋体"/>
                <w:sz w:val="24"/>
                <w:szCs w:val="24"/>
              </w:rPr>
              <w:t>，申报和拨款时间长等特点，必定致使其不能成为中小企业融资的主要渠道。</w:t>
            </w:r>
          </w:p>
          <w:p>
            <w:pPr>
              <w:ind w:left="0" w:leftChars="0" w:firstLine="420" w:firstLineChars="175"/>
              <w:rPr>
                <w:rFonts w:hint="eastAsia" w:ascii="宋体" w:hAnsi="宋体" w:eastAsia="宋体"/>
                <w:sz w:val="24"/>
                <w:szCs w:val="24"/>
                <w:lang w:eastAsia="zh-CN"/>
              </w:rPr>
            </w:pPr>
            <w:r>
              <w:rPr>
                <w:rFonts w:hint="eastAsia" w:ascii="宋体" w:hAnsi="宋体" w:eastAsia="宋体"/>
                <w:sz w:val="24"/>
                <w:szCs w:val="24"/>
              </w:rPr>
              <w:t>中小企业融资难问题的解决机遇：我国中小企业长期以来，得到国家的支持不够，</w:t>
            </w:r>
            <w:r>
              <w:rPr>
                <w:rFonts w:hint="eastAsia" w:ascii="宋体" w:hAnsi="宋体" w:eastAsia="宋体"/>
                <w:sz w:val="24"/>
                <w:szCs w:val="24"/>
                <w:lang w:eastAsia="zh-CN"/>
              </w:rPr>
              <w:t>发展</w:t>
            </w:r>
            <w:r>
              <w:rPr>
                <w:rFonts w:hint="eastAsia" w:ascii="宋体" w:hAnsi="宋体" w:eastAsia="宋体"/>
                <w:sz w:val="24"/>
                <w:szCs w:val="24"/>
              </w:rPr>
              <w:t>得不到重视，这种局面有着经济体制的原因。随着近年</w:t>
            </w:r>
            <w:r>
              <w:rPr>
                <w:rFonts w:hint="eastAsia" w:ascii="宋体" w:hAnsi="宋体" w:eastAsia="宋体"/>
                <w:sz w:val="24"/>
                <w:szCs w:val="24"/>
                <w:lang w:eastAsia="zh-CN"/>
              </w:rPr>
              <w:t>来</w:t>
            </w:r>
            <w:r>
              <w:rPr>
                <w:rFonts w:hint="eastAsia" w:ascii="宋体" w:hAnsi="宋体" w:eastAsia="宋体"/>
                <w:sz w:val="24"/>
                <w:szCs w:val="24"/>
              </w:rPr>
              <w:t>国家经济转型，</w:t>
            </w:r>
            <w:r>
              <w:rPr>
                <w:rFonts w:hint="eastAsia" w:ascii="宋体" w:hAnsi="宋体" w:eastAsia="宋体"/>
                <w:sz w:val="24"/>
                <w:szCs w:val="24"/>
                <w:lang w:eastAsia="zh-CN"/>
              </w:rPr>
              <w:t>政府</w:t>
            </w:r>
            <w:r>
              <w:rPr>
                <w:rFonts w:hint="eastAsia" w:ascii="宋体" w:hAnsi="宋体" w:eastAsia="宋体"/>
                <w:sz w:val="24"/>
                <w:szCs w:val="24"/>
              </w:rPr>
              <w:t>对中小企业逐步重视，实施金融体制变更，标准资本市场，建立融资渠道，针对中小企业数量多、开展快、资金需求旺盛的特点</w:t>
            </w:r>
            <w:r>
              <w:rPr>
                <w:rFonts w:hint="eastAsia" w:ascii="宋体" w:hAnsi="宋体" w:eastAsia="宋体"/>
                <w:sz w:val="24"/>
                <w:szCs w:val="24"/>
                <w:lang w:eastAsia="zh-CN"/>
              </w:rPr>
              <w:t>，应陆续推出实施针对性较强的扶持政策，以促进中小企业快速发展壮大。</w:t>
            </w: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336"/>
              <w:jc w:val="both"/>
              <w:textAlignment w:val="baseline"/>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在本次论文撰写的过程中，我将采用如下方法：</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425" w:leftChars="0" w:right="0" w:hanging="425" w:firstLineChars="0"/>
              <w:jc w:val="both"/>
              <w:textAlignment w:val="baseline"/>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调查法：有目的、有计划、有系统地搜集有关研究对象现实状况或历史状况的材料。调查方法是科学研究中常用的基本研究方法，它综合运用历史法、观察法等方法以及谈话、问卷、个案研究、测验等科学方式，对教育现象进行有计划的、周密的和系统的了解，并对调查搜集到的大量资料进行分析、综合、比较、归纳，从而为人们提供规律性的知识。</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425" w:leftChars="0" w:right="0" w:hanging="425" w:firstLineChars="0"/>
              <w:jc w:val="both"/>
              <w:textAlignment w:val="baseline"/>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观察法：根据一定的研究目的、研究提纲或观察表，用自己的感官和辅助工具去直接观察被研究对象，从而获得资料。科学的观察具有目的性和计划性、系统性和可重复性。在科学实验和调查研究中，观察法具有如下几方面的作用：扩大人们的感性认识、启发人们的思维、导致新的发现。</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425" w:leftChars="0" w:right="0" w:hanging="425" w:firstLineChars="0"/>
              <w:jc w:val="both"/>
              <w:textAlignment w:val="baseline"/>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实验法：通过主动变革、控制研究对象来发现与确认事物间的因果联系的一种科研方法。其主要特点是：第一、主动变革性。观察与调查都是在不干预研究对象的前提下去认识研究对象，发现其中的问题。而实验却要求主动操纵实验条件，人为地改变对象的存在方式、变化过程，使它服从于科学认识的需要。第二、控制性。科学实验要求根据研究的需要，借助各种方法技术，减少或消费各种可能影响科学的无关因素的干扰，在简化、纯化的状态下认识研究对象。第三、因果性，实验以发现、确认事物之间的因果联系的有效工具和必要途径。</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425" w:leftChars="0" w:right="0" w:hanging="425" w:firstLineChars="0"/>
              <w:jc w:val="both"/>
              <w:textAlignment w:val="baseline"/>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文献研究法：根据一定的研究目的或课题，通过调查文献来获得资料，从而全面地、正确地了解掌握所要研究问题的一种方法。其作用有：能了解有关问题的历史和现状，帮助确定研究课题；能形成关于研究对象的一般印象，有助于观察和访问；能得到显示资料的比较资料；有助于了解事物的全貌。</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425" w:leftChars="0" w:right="0" w:hanging="425" w:firstLineChars="0"/>
              <w:jc w:val="both"/>
              <w:textAlignment w:val="baseline"/>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定性分析法：对研究对象进行“质”的方面的分析。具体地说是运用归纳和演绎、分析与综合以及抽象与概括等方法，对获得的各种材料进行思维加工，从而能去粗取精、去伪存真、由此及彼、由表及里，达到认识事物本质、揭示内在规律。</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425" w:leftChars="0" w:right="0" w:hanging="425" w:firstLineChars="0"/>
              <w:jc w:val="both"/>
              <w:textAlignment w:val="baseline"/>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跨学科研究法：运用多学科的理论、方法和成果从整体上对某一课题进行综合研究的方法，也称“交叉研究法”。科学发展运动的规律表明，科学在高度分化中又高度综合，形成一个统一的整体。据有关专家统计，现在世界上有2000多种学科，而学科分化的趋势还在加剧，但同时各学科间的联系越来越紧密，在语言、方法和某些概念方面，有日益统一化的趋势。</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425" w:leftChars="0" w:right="0" w:hanging="425" w:firstLineChars="0"/>
              <w:jc w:val="both"/>
              <w:textAlignment w:val="baseline"/>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经验总结法：通过对实践活动中的具体情况，进行归纳与分析，使之系统化、理论化，上升为经验的一种方法。总结先进经验是人类历史上长期运用的较为行之有效的领导方法之一。</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425" w:leftChars="0" w:right="0" w:hanging="425" w:firstLineChars="0"/>
              <w:jc w:val="both"/>
              <w:textAlignment w:val="baseline"/>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归纳法：即归纳推理，然后总结归纳，再运用到自己的论文中，通常是通过提取一些常见的必不可少的东西，然后总结出结论；</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425" w:leftChars="0" w:right="0" w:rightChars="0" w:hanging="425" w:firstLineChars="0"/>
              <w:jc w:val="both"/>
              <w:textAlignment w:val="baseline"/>
              <w:rPr>
                <w:rFonts w:hint="default" w:ascii="宋体" w:hAnsi="宋体" w:eastAsia="宋体" w:cs="宋体"/>
                <w:i w:val="0"/>
                <w:iCs w:val="0"/>
                <w:caps w:val="0"/>
                <w:color w:val="465C6C"/>
                <w:spacing w:val="0"/>
                <w:sz w:val="18"/>
                <w:szCs w:val="18"/>
                <w:shd w:val="clear" w:fill="FFFFFF"/>
                <w:vertAlign w:val="baseline"/>
              </w:rPr>
            </w:pPr>
            <w:r>
              <w:rPr>
                <w:rFonts w:hint="eastAsia" w:ascii="宋体" w:hAnsi="宋体" w:eastAsia="宋体" w:cstheme="minorBidi"/>
                <w:kern w:val="2"/>
                <w:sz w:val="24"/>
                <w:szCs w:val="24"/>
                <w:lang w:val="en-US" w:eastAsia="zh-CN" w:bidi="ar-SA"/>
              </w:rPr>
              <w:t>演绎法：即推理推演，这通常是一个从一般到个别，从普通到特殊，再把结果写进自己论文的辩证思维过程。</w:t>
            </w:r>
          </w:p>
          <w:p>
            <w:pPr>
              <w:rPr>
                <w:rFonts w:ascii="宋体" w:hAnsi="宋体" w:eastAsia="宋体"/>
                <w:sz w:val="24"/>
                <w:szCs w:val="24"/>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4"/>
              </w:numPr>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核心观点</w:t>
            </w:r>
          </w:p>
          <w:p>
            <w:pPr>
              <w:numPr>
                <w:ilvl w:val="0"/>
                <w:numId w:val="0"/>
              </w:numPr>
              <w:rPr>
                <w:rFonts w:hint="eastAsia" w:ascii="宋体" w:hAnsi="宋体" w:eastAsia="宋体"/>
                <w:color w:val="FF0000"/>
                <w:sz w:val="24"/>
                <w:szCs w:val="24"/>
                <w:lang w:eastAsia="zh-CN"/>
              </w:rPr>
            </w:pPr>
            <w:r>
              <w:rPr>
                <w:rFonts w:hint="eastAsia" w:ascii="宋体" w:hAnsi="宋体" w:eastAsia="宋体"/>
                <w:color w:val="000000" w:themeColor="text1"/>
                <w:sz w:val="24"/>
                <w:szCs w:val="24"/>
                <w:lang w:eastAsia="zh-CN"/>
                <w14:textFill>
                  <w14:solidFill>
                    <w14:schemeClr w14:val="tx1"/>
                  </w14:solidFill>
                </w14:textFill>
              </w:rPr>
              <w:t>中小型企业目前存在融资困难等问题，需要政府机关、金融机构等相关部门的扶持，以确保中小企业在就业市场所起到的重要作用。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ind w:left="0" w:leftChars="0" w:firstLine="420" w:firstLineChars="175"/>
              <w:rPr>
                <w:rFonts w:ascii="宋体" w:hAnsi="宋体" w:eastAsia="宋体"/>
                <w:sz w:val="24"/>
                <w:szCs w:val="24"/>
              </w:rPr>
            </w:pPr>
            <w:r>
              <w:rPr>
                <w:rFonts w:hint="eastAsia" w:ascii="宋体" w:hAnsi="宋体" w:eastAsia="宋体"/>
                <w:sz w:val="24"/>
                <w:szCs w:val="24"/>
              </w:rPr>
              <w:t>创新中小企业融资金融产品。金融的产品创新会对金融改革产生倒逼作用，各地政府要围绕金融创新的新形势、新挑战、新机遇，发挥互联网金融的特殊优势，在贷款产品、供应链金融等重点领域进行积极的金融探索。如上海股权托管交易中心研发出针对OTC挂牌企业的</w:t>
            </w:r>
            <w:r>
              <w:rPr>
                <w:rFonts w:hint="default" w:ascii="宋体" w:hAnsi="宋体" w:eastAsia="宋体"/>
                <w:sz w:val="24"/>
                <w:szCs w:val="24"/>
              </w:rPr>
              <w:fldChar w:fldCharType="begin"/>
            </w:r>
            <w:r>
              <w:rPr>
                <w:rFonts w:hint="default" w:ascii="宋体" w:hAnsi="宋体" w:eastAsia="宋体"/>
                <w:sz w:val="24"/>
                <w:szCs w:val="24"/>
              </w:rPr>
              <w:instrText xml:space="preserve"> HYPERLINK "http://www.64365.com/baike/gqzy/" \o "股权质押" \t "http://www.64365.com/zs/_blank" </w:instrText>
            </w:r>
            <w:r>
              <w:rPr>
                <w:rFonts w:hint="default" w:ascii="宋体" w:hAnsi="宋体" w:eastAsia="宋体"/>
                <w:sz w:val="24"/>
                <w:szCs w:val="24"/>
              </w:rPr>
              <w:fldChar w:fldCharType="separate"/>
            </w:r>
            <w:r>
              <w:rPr>
                <w:rFonts w:hint="default" w:ascii="宋体" w:hAnsi="宋体" w:eastAsia="宋体"/>
                <w:sz w:val="24"/>
                <w:szCs w:val="24"/>
              </w:rPr>
              <w:t>股权质押</w:t>
            </w:r>
            <w:r>
              <w:rPr>
                <w:rFonts w:hint="default" w:ascii="宋体" w:hAnsi="宋体" w:eastAsia="宋体"/>
                <w:sz w:val="24"/>
                <w:szCs w:val="24"/>
              </w:rPr>
              <w:fldChar w:fldCharType="end"/>
            </w:r>
            <w:r>
              <w:rPr>
                <w:rFonts w:hint="default" w:ascii="宋体" w:hAnsi="宋体" w:eastAsia="宋体"/>
                <w:sz w:val="24"/>
                <w:szCs w:val="24"/>
              </w:rPr>
              <w:t>贷款产品，为新三板挂牌企业、OTC挂牌企业解决银行融资难题。重庆市支持阿里小微金融集团在渝成立网络担保公司和网络小额贷款公司，为其电子商务平台上的网商小微企业提供融资担保和小额贷款服务。</w:t>
            </w:r>
          </w:p>
        </w:tc>
      </w:tr>
      <w:bookmarkEnd w:id="0"/>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keepNext w:val="0"/>
              <w:keepLines w:val="0"/>
              <w:pageBreakBefore w:val="0"/>
              <w:widowControl w:val="0"/>
              <w:kinsoku/>
              <w:wordWrap/>
              <w:overflowPunct/>
              <w:topLinePunct w:val="0"/>
              <w:autoSpaceDE/>
              <w:autoSpaceDN/>
              <w:bidi w:val="0"/>
              <w:adjustRightInd w:val="0"/>
              <w:snapToGrid w:val="0"/>
              <w:textAlignment w:val="auto"/>
              <w:rPr>
                <w:b w:val="0"/>
                <w:bCs w:val="0"/>
                <w:sz w:val="18"/>
                <w:szCs w:val="18"/>
              </w:rPr>
            </w:pPr>
            <w:r>
              <w:rPr>
                <w:rFonts w:hint="eastAsia"/>
                <w:b w:val="0"/>
                <w:bCs w:val="0"/>
                <w:sz w:val="18"/>
                <w:szCs w:val="18"/>
              </w:rPr>
              <w:t>李扬、李平、娄峰</w:t>
            </w:r>
            <w:r>
              <w:rPr>
                <w:rFonts w:hint="eastAsia"/>
                <w:b w:val="0"/>
                <w:bCs w:val="0"/>
                <w:sz w:val="18"/>
                <w:szCs w:val="18"/>
                <w:lang w:eastAsia="zh-CN"/>
              </w:rPr>
              <w:t>，</w:t>
            </w:r>
            <w:r>
              <w:rPr>
                <w:rFonts w:hint="eastAsia"/>
                <w:b w:val="0"/>
                <w:bCs w:val="0"/>
                <w:sz w:val="18"/>
                <w:szCs w:val="18"/>
              </w:rPr>
              <w:t>《2020年中国经济前景分析》，</w:t>
            </w:r>
            <w:r>
              <w:rPr>
                <w:rFonts w:hint="eastAsia"/>
                <w:b w:val="0"/>
                <w:bCs w:val="0"/>
                <w:sz w:val="18"/>
                <w:szCs w:val="18"/>
                <w:lang w:eastAsia="zh-CN"/>
              </w:rPr>
              <w:t>北京，</w:t>
            </w:r>
            <w:r>
              <w:rPr>
                <w:rFonts w:hint="eastAsia"/>
                <w:b w:val="0"/>
                <w:bCs w:val="0"/>
                <w:sz w:val="18"/>
                <w:szCs w:val="18"/>
              </w:rPr>
              <w:t>社会科学文献出版社</w:t>
            </w:r>
            <w:r>
              <w:rPr>
                <w:rFonts w:hint="eastAsia"/>
                <w:b w:val="0"/>
                <w:bCs w:val="0"/>
                <w:sz w:val="18"/>
                <w:szCs w:val="18"/>
                <w:lang w:eastAsia="zh-CN"/>
              </w:rPr>
              <w:t>，</w:t>
            </w:r>
            <w:r>
              <w:rPr>
                <w:rFonts w:hint="eastAsia"/>
                <w:b w:val="0"/>
                <w:bCs w:val="0"/>
                <w:sz w:val="18"/>
                <w:szCs w:val="18"/>
              </w:rPr>
              <w:t>2020。</w:t>
            </w:r>
          </w:p>
          <w:p>
            <w:pPr>
              <w:keepNext w:val="0"/>
              <w:keepLines w:val="0"/>
              <w:pageBreakBefore w:val="0"/>
              <w:widowControl w:val="0"/>
              <w:kinsoku/>
              <w:wordWrap/>
              <w:overflowPunct/>
              <w:topLinePunct w:val="0"/>
              <w:autoSpaceDE/>
              <w:autoSpaceDN/>
              <w:bidi w:val="0"/>
              <w:adjustRightInd w:val="0"/>
              <w:snapToGrid w:val="0"/>
              <w:textAlignment w:val="auto"/>
              <w:rPr>
                <w:rFonts w:hint="eastAsia" w:eastAsiaTheme="minorEastAsia"/>
                <w:b w:val="0"/>
                <w:bCs w:val="0"/>
                <w:sz w:val="18"/>
                <w:szCs w:val="18"/>
                <w:lang w:eastAsia="zh-CN"/>
              </w:rPr>
            </w:pPr>
            <w:r>
              <w:rPr>
                <w:rFonts w:hint="eastAsia"/>
                <w:b w:val="0"/>
                <w:bCs w:val="0"/>
                <w:sz w:val="18"/>
                <w:szCs w:val="18"/>
                <w:lang w:eastAsia="zh-CN"/>
              </w:rPr>
              <w:t>胡滨、尹振涛、郑联盛，《</w:t>
            </w:r>
            <w:r>
              <w:rPr>
                <w:rFonts w:hint="eastAsia"/>
                <w:b w:val="0"/>
                <w:bCs w:val="0"/>
                <w:sz w:val="18"/>
                <w:szCs w:val="18"/>
              </w:rPr>
              <w:t>中国金融监管报告</w:t>
            </w:r>
            <w:r>
              <w:rPr>
                <w:rFonts w:hint="eastAsia"/>
                <w:b w:val="0"/>
                <w:bCs w:val="0"/>
                <w:sz w:val="18"/>
                <w:szCs w:val="18"/>
                <w:lang w:eastAsia="zh-CN"/>
              </w:rPr>
              <w:t>》，社会科学文献出版社，</w:t>
            </w:r>
            <w:r>
              <w:rPr>
                <w:rFonts w:hint="eastAsia"/>
                <w:b w:val="0"/>
                <w:bCs w:val="0"/>
                <w:sz w:val="18"/>
                <w:szCs w:val="18"/>
              </w:rPr>
              <w:t>2022</w:t>
            </w:r>
          </w:p>
          <w:p>
            <w:pPr>
              <w:keepNext w:val="0"/>
              <w:keepLines w:val="0"/>
              <w:pageBreakBefore w:val="0"/>
              <w:widowControl w:val="0"/>
              <w:kinsoku/>
              <w:wordWrap/>
              <w:overflowPunct/>
              <w:topLinePunct w:val="0"/>
              <w:autoSpaceDE/>
              <w:autoSpaceDN/>
              <w:bidi w:val="0"/>
              <w:adjustRightInd w:val="0"/>
              <w:snapToGrid w:val="0"/>
              <w:textAlignment w:val="auto"/>
              <w:rPr>
                <w:b w:val="0"/>
                <w:bCs w:val="0"/>
                <w:sz w:val="18"/>
                <w:szCs w:val="18"/>
              </w:rPr>
            </w:pPr>
            <w:r>
              <w:rPr>
                <w:rFonts w:hint="eastAsia"/>
                <w:b w:val="0"/>
                <w:bCs w:val="0"/>
                <w:sz w:val="18"/>
                <w:szCs w:val="18"/>
              </w:rPr>
              <w:t>胡滨、郑联盛、尹振涛主编《金融监管蓝皮书：中国金融监管报告（2022）》，中国社会科学院国家金融与发展实验室、中国社会科学院金融研究所、社会科学文献出版社</w:t>
            </w:r>
            <w:r>
              <w:rPr>
                <w:rFonts w:hint="eastAsia"/>
                <w:b w:val="0"/>
                <w:bCs w:val="0"/>
                <w:sz w:val="18"/>
                <w:szCs w:val="18"/>
                <w:lang w:eastAsia="zh-CN"/>
              </w:rPr>
              <w:t>，</w:t>
            </w:r>
            <w:r>
              <w:rPr>
                <w:rFonts w:hint="eastAsia"/>
                <w:b w:val="0"/>
                <w:bCs w:val="0"/>
                <w:sz w:val="18"/>
                <w:szCs w:val="18"/>
              </w:rPr>
              <w:t>2022。</w:t>
            </w:r>
          </w:p>
          <w:p>
            <w:pPr>
              <w:keepNext w:val="0"/>
              <w:keepLines w:val="0"/>
              <w:pageBreakBefore w:val="0"/>
              <w:widowControl w:val="0"/>
              <w:kinsoku/>
              <w:wordWrap/>
              <w:overflowPunct/>
              <w:topLinePunct w:val="0"/>
              <w:autoSpaceDE/>
              <w:autoSpaceDN/>
              <w:bidi w:val="0"/>
              <w:adjustRightInd w:val="0"/>
              <w:snapToGrid w:val="0"/>
              <w:textAlignment w:val="auto"/>
              <w:rPr>
                <w:rFonts w:hint="eastAsia"/>
                <w:b w:val="0"/>
                <w:bCs w:val="0"/>
                <w:sz w:val="18"/>
                <w:szCs w:val="18"/>
              </w:rPr>
            </w:pPr>
            <w:r>
              <w:rPr>
                <w:rFonts w:hint="eastAsia"/>
                <w:b w:val="0"/>
                <w:bCs w:val="0"/>
                <w:sz w:val="18"/>
                <w:szCs w:val="18"/>
                <w:lang w:eastAsia="zh-CN"/>
              </w:rPr>
              <w:t>孙国茂，《</w:t>
            </w:r>
            <w:r>
              <w:rPr>
                <w:rFonts w:hint="eastAsia"/>
                <w:b w:val="0"/>
                <w:bCs w:val="0"/>
                <w:sz w:val="18"/>
                <w:szCs w:val="18"/>
              </w:rPr>
              <w:t>山东省民营及中小企业发展报告</w:t>
            </w:r>
            <w:r>
              <w:rPr>
                <w:rFonts w:hint="eastAsia"/>
                <w:b w:val="0"/>
                <w:bCs w:val="0"/>
                <w:sz w:val="18"/>
                <w:szCs w:val="18"/>
                <w:lang w:eastAsia="zh-CN"/>
              </w:rPr>
              <w:t>》， 社会科学文献出版社，</w:t>
            </w:r>
            <w:r>
              <w:rPr>
                <w:rFonts w:hint="eastAsia"/>
                <w:b w:val="0"/>
                <w:bCs w:val="0"/>
                <w:sz w:val="18"/>
                <w:szCs w:val="18"/>
              </w:rPr>
              <w:t>（2020～2021）</w:t>
            </w:r>
          </w:p>
          <w:p>
            <w:pPr>
              <w:keepNext w:val="0"/>
              <w:keepLines w:val="0"/>
              <w:pageBreakBefore w:val="0"/>
              <w:widowControl w:val="0"/>
              <w:kinsoku/>
              <w:wordWrap/>
              <w:overflowPunct/>
              <w:topLinePunct w:val="0"/>
              <w:autoSpaceDE/>
              <w:autoSpaceDN/>
              <w:bidi w:val="0"/>
              <w:adjustRightInd w:val="0"/>
              <w:snapToGrid w:val="0"/>
              <w:textAlignment w:val="auto"/>
              <w:rPr>
                <w:rFonts w:hint="default"/>
                <w:b w:val="0"/>
                <w:bCs w:val="0"/>
                <w:sz w:val="18"/>
                <w:szCs w:val="18"/>
                <w:lang w:val="en-US" w:eastAsia="zh-CN"/>
              </w:rPr>
            </w:pPr>
            <w:r>
              <w:rPr>
                <w:rFonts w:hint="eastAsia"/>
                <w:b w:val="0"/>
                <w:bCs w:val="0"/>
                <w:sz w:val="18"/>
                <w:szCs w:val="18"/>
                <w:lang w:eastAsia="zh-CN"/>
              </w:rPr>
              <w:t>张会平，“吉林省中小企业融资难的原因与对策”，《税务与经济》，2018年01期</w:t>
            </w:r>
          </w:p>
          <w:p>
            <w:pPr>
              <w:keepNext w:val="0"/>
              <w:keepLines w:val="0"/>
              <w:pageBreakBefore w:val="0"/>
              <w:widowControl w:val="0"/>
              <w:kinsoku/>
              <w:wordWrap/>
              <w:overflowPunct/>
              <w:topLinePunct w:val="0"/>
              <w:autoSpaceDE/>
              <w:autoSpaceDN/>
              <w:bidi w:val="0"/>
              <w:adjustRightInd w:val="0"/>
              <w:snapToGrid w:val="0"/>
              <w:textAlignment w:val="auto"/>
              <w:rPr>
                <w:rFonts w:hint="eastAsia"/>
                <w:b w:val="0"/>
                <w:bCs w:val="0"/>
                <w:sz w:val="18"/>
                <w:szCs w:val="18"/>
                <w:lang w:eastAsia="zh-CN"/>
              </w:rPr>
            </w:pPr>
            <w:r>
              <w:rPr>
                <w:rFonts w:hint="eastAsia"/>
                <w:b w:val="0"/>
                <w:bCs w:val="0"/>
                <w:sz w:val="18"/>
                <w:szCs w:val="18"/>
                <w:lang w:eastAsia="zh-CN"/>
              </w:rPr>
              <w:t>尉薛菲， “促进中小企业发展的财政支持政策研究”，《经济师》，2020年01期</w:t>
            </w:r>
          </w:p>
          <w:p>
            <w:pPr>
              <w:keepNext w:val="0"/>
              <w:keepLines w:val="0"/>
              <w:pageBreakBefore w:val="0"/>
              <w:widowControl w:val="0"/>
              <w:kinsoku/>
              <w:wordWrap/>
              <w:overflowPunct/>
              <w:topLinePunct w:val="0"/>
              <w:autoSpaceDE/>
              <w:autoSpaceDN/>
              <w:bidi w:val="0"/>
              <w:adjustRightInd w:val="0"/>
              <w:snapToGrid w:val="0"/>
              <w:textAlignment w:val="auto"/>
              <w:rPr>
                <w:rFonts w:hint="eastAsia"/>
                <w:b w:val="0"/>
                <w:bCs w:val="0"/>
                <w:sz w:val="18"/>
                <w:szCs w:val="18"/>
                <w:lang w:eastAsia="zh-CN"/>
              </w:rPr>
            </w:pPr>
            <w:r>
              <w:rPr>
                <w:rFonts w:hint="eastAsia"/>
                <w:b w:val="0"/>
                <w:bCs w:val="0"/>
                <w:sz w:val="18"/>
                <w:szCs w:val="18"/>
                <w:lang w:eastAsia="zh-CN"/>
              </w:rPr>
              <w:t>刘妍，“互联网金融对中小企业融资影响及对策研究”，《商业经济 》 ,2020年01期</w:t>
            </w:r>
          </w:p>
          <w:p>
            <w:pPr>
              <w:keepNext w:val="0"/>
              <w:keepLines w:val="0"/>
              <w:pageBreakBefore w:val="0"/>
              <w:widowControl w:val="0"/>
              <w:kinsoku/>
              <w:wordWrap/>
              <w:overflowPunct/>
              <w:topLinePunct w:val="0"/>
              <w:autoSpaceDE/>
              <w:autoSpaceDN/>
              <w:bidi w:val="0"/>
              <w:adjustRightInd w:val="0"/>
              <w:snapToGrid w:val="0"/>
              <w:textAlignment w:val="auto"/>
              <w:rPr>
                <w:rFonts w:hint="eastAsia"/>
                <w:b w:val="0"/>
                <w:bCs w:val="0"/>
                <w:sz w:val="18"/>
                <w:szCs w:val="18"/>
                <w:lang w:eastAsia="zh-CN"/>
              </w:rPr>
            </w:pPr>
            <w:r>
              <w:rPr>
                <w:rFonts w:hint="eastAsia"/>
                <w:b w:val="0"/>
                <w:bCs w:val="0"/>
                <w:sz w:val="18"/>
                <w:szCs w:val="18"/>
                <w:lang w:eastAsia="zh-CN"/>
              </w:rPr>
              <w:t>雷辉； 李智欣，“外部融资方式、金融发展与中小企业创新”，《 湖南大学学报(社会科学版) 》 ,2020年06期</w:t>
            </w:r>
          </w:p>
          <w:p>
            <w:pPr>
              <w:rPr>
                <w:rFonts w:ascii="宋体" w:hAnsi="宋体" w:eastAsia="宋体"/>
                <w:sz w:val="24"/>
                <w:szCs w:val="24"/>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中小企业融资困境与对策研究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 xml:space="preserve"> </w:t>
            </w:r>
            <w:bookmarkStart w:id="1" w:name="_GoBack"/>
            <w:bookmarkEnd w:id="1"/>
            <w:r>
              <w:rPr>
                <w:rFonts w:hint="eastAsia" w:ascii="宋体" w:hAnsi="宋体" w:eastAsia="宋体"/>
                <w:sz w:val="24"/>
                <w:szCs w:val="24"/>
                <w:lang w:eastAsia="zh-CN"/>
              </w:rPr>
              <w:t>中小企业</w:t>
            </w:r>
            <w:r>
              <w:rPr>
                <w:rFonts w:hint="eastAsia" w:ascii="宋体" w:hAnsi="宋体" w:eastAsia="宋体"/>
                <w:sz w:val="24"/>
                <w:szCs w:val="24"/>
                <w:lang w:val="en-US" w:eastAsia="zh-CN"/>
              </w:rPr>
              <w:t>；融资；对策</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hint="eastAsia" w:ascii="宋体" w:hAnsi="宋体" w:eastAsia="宋体"/>
                <w:sz w:val="24"/>
                <w:szCs w:val="24"/>
                <w:lang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eastAsia="zh-CN"/>
              </w:rPr>
              <w:t>中小企业概述</w:t>
            </w:r>
          </w:p>
          <w:p>
            <w:pPr>
              <w:rPr>
                <w:rFonts w:hint="eastAsia"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中小企业的界定</w:t>
            </w:r>
          </w:p>
          <w:p>
            <w:pPr>
              <w:rPr>
                <w:rFonts w:hint="eastAsia" w:ascii="宋体" w:hAnsi="宋体" w:eastAsia="宋体"/>
                <w:sz w:val="24"/>
                <w:szCs w:val="24"/>
              </w:rPr>
            </w:pPr>
            <w:r>
              <w:rPr>
                <w:rFonts w:hint="eastAsia" w:ascii="宋体" w:hAnsi="宋体" w:eastAsia="宋体"/>
                <w:sz w:val="24"/>
                <w:szCs w:val="24"/>
                <w:lang w:val="en-US" w:eastAsia="zh-CN"/>
              </w:rPr>
              <w:t xml:space="preserve">   1.2 </w:t>
            </w:r>
            <w:r>
              <w:rPr>
                <w:rFonts w:hint="eastAsia" w:ascii="宋体" w:hAnsi="宋体" w:eastAsia="宋体"/>
                <w:sz w:val="24"/>
                <w:szCs w:val="24"/>
              </w:rPr>
              <w:t>中小企业在国民经济中的作用与地位</w:t>
            </w:r>
          </w:p>
          <w:p>
            <w:pPr>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2</w:t>
            </w:r>
            <w:r>
              <w:rPr>
                <w:rFonts w:ascii="宋体" w:hAnsi="宋体" w:eastAsia="宋体"/>
                <w:sz w:val="24"/>
                <w:szCs w:val="24"/>
              </w:rPr>
              <w:t xml:space="preserve">章 </w:t>
            </w:r>
            <w:r>
              <w:rPr>
                <w:rFonts w:hint="eastAsia" w:ascii="宋体" w:hAnsi="宋体" w:eastAsia="宋体"/>
                <w:sz w:val="24"/>
                <w:szCs w:val="24"/>
              </w:rPr>
              <w:t>中小企业融资的特点和困境</w:t>
            </w:r>
          </w:p>
          <w:p>
            <w:pPr>
              <w:rPr>
                <w:rFonts w:hint="eastAsia"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2</w:t>
            </w:r>
            <w:r>
              <w:rPr>
                <w:rFonts w:ascii="宋体" w:hAnsi="宋体" w:eastAsia="宋体"/>
                <w:sz w:val="24"/>
                <w:szCs w:val="24"/>
              </w:rPr>
              <w:t xml:space="preserve">.1 </w:t>
            </w:r>
            <w:r>
              <w:rPr>
                <w:rFonts w:hint="eastAsia" w:ascii="宋体" w:hAnsi="宋体" w:eastAsia="宋体"/>
                <w:sz w:val="24"/>
                <w:szCs w:val="24"/>
              </w:rPr>
              <w:t>中小企业融资的特点</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2.2 </w:t>
            </w:r>
            <w:r>
              <w:rPr>
                <w:rFonts w:hint="eastAsia" w:ascii="宋体" w:hAnsi="宋体" w:eastAsia="宋体"/>
                <w:sz w:val="24"/>
                <w:szCs w:val="24"/>
              </w:rPr>
              <w:t>中小企业融资的困境</w:t>
            </w:r>
          </w:p>
          <w:p>
            <w:pPr>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3</w:t>
            </w:r>
            <w:r>
              <w:rPr>
                <w:rFonts w:ascii="宋体" w:hAnsi="宋体" w:eastAsia="宋体"/>
                <w:sz w:val="24"/>
                <w:szCs w:val="24"/>
              </w:rPr>
              <w:t xml:space="preserve">章 </w:t>
            </w:r>
            <w:r>
              <w:rPr>
                <w:rFonts w:hint="eastAsia" w:ascii="宋体" w:hAnsi="宋体" w:eastAsia="宋体"/>
                <w:sz w:val="24"/>
                <w:szCs w:val="24"/>
              </w:rPr>
              <w:t>中小企业融资困难的原因</w:t>
            </w:r>
          </w:p>
          <w:p>
            <w:pPr>
              <w:rPr>
                <w:rFonts w:hint="eastAsia"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3</w:t>
            </w:r>
            <w:r>
              <w:rPr>
                <w:rFonts w:ascii="宋体" w:hAnsi="宋体" w:eastAsia="宋体"/>
                <w:sz w:val="24"/>
                <w:szCs w:val="24"/>
              </w:rPr>
              <w:t xml:space="preserve">.1 </w:t>
            </w:r>
            <w:r>
              <w:rPr>
                <w:rFonts w:hint="eastAsia" w:ascii="宋体" w:hAnsi="宋体" w:eastAsia="宋体"/>
                <w:sz w:val="24"/>
                <w:szCs w:val="24"/>
              </w:rPr>
              <w:t>中小企业融资困难的外部原因</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3.2 </w:t>
            </w:r>
            <w:r>
              <w:rPr>
                <w:rFonts w:hint="eastAsia" w:ascii="宋体" w:hAnsi="宋体" w:eastAsia="宋体"/>
                <w:sz w:val="24"/>
                <w:szCs w:val="24"/>
              </w:rPr>
              <w:t>中小企业融资困难的自身原因</w:t>
            </w:r>
          </w:p>
          <w:p>
            <w:pPr>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4</w:t>
            </w:r>
            <w:r>
              <w:rPr>
                <w:rFonts w:ascii="宋体" w:hAnsi="宋体" w:eastAsia="宋体"/>
                <w:sz w:val="24"/>
                <w:szCs w:val="24"/>
              </w:rPr>
              <w:t xml:space="preserve">章 </w:t>
            </w:r>
            <w:r>
              <w:rPr>
                <w:rFonts w:hint="eastAsia" w:ascii="宋体" w:hAnsi="宋体" w:eastAsia="宋体"/>
                <w:sz w:val="24"/>
                <w:szCs w:val="24"/>
              </w:rPr>
              <w:t>中小企业融资的国际比较与借鉴</w:t>
            </w:r>
          </w:p>
          <w:p>
            <w:pPr>
              <w:rPr>
                <w:rFonts w:hint="eastAsia"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4</w:t>
            </w:r>
            <w:r>
              <w:rPr>
                <w:rFonts w:ascii="宋体" w:hAnsi="宋体" w:eastAsia="宋体"/>
                <w:sz w:val="24"/>
                <w:szCs w:val="24"/>
              </w:rPr>
              <w:t xml:space="preserve">.1 </w:t>
            </w:r>
            <w:r>
              <w:rPr>
                <w:rFonts w:hint="eastAsia" w:ascii="宋体" w:hAnsi="宋体" w:eastAsia="宋体"/>
                <w:sz w:val="24"/>
                <w:szCs w:val="24"/>
              </w:rPr>
              <w:t>西方国家支持中小企业融资的金融制度和政策比较</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4.2 </w:t>
            </w:r>
            <w:r>
              <w:rPr>
                <w:rFonts w:hint="eastAsia" w:ascii="宋体" w:hAnsi="宋体" w:eastAsia="宋体"/>
                <w:sz w:val="24"/>
                <w:szCs w:val="24"/>
              </w:rPr>
              <w:t>国外政府对中小企业金融支持的主要特点及启示</w:t>
            </w:r>
          </w:p>
          <w:p>
            <w:pPr>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5</w:t>
            </w:r>
            <w:r>
              <w:rPr>
                <w:rFonts w:ascii="宋体" w:hAnsi="宋体" w:eastAsia="宋体"/>
                <w:sz w:val="24"/>
                <w:szCs w:val="24"/>
              </w:rPr>
              <w:t xml:space="preserve">章 </w:t>
            </w:r>
            <w:r>
              <w:rPr>
                <w:rFonts w:hint="eastAsia" w:ascii="宋体" w:hAnsi="宋体" w:eastAsia="宋体"/>
                <w:sz w:val="24"/>
                <w:szCs w:val="24"/>
              </w:rPr>
              <w:t>解决我国中小企业融资困境的对策</w:t>
            </w:r>
          </w:p>
          <w:p>
            <w:pPr>
              <w:rPr>
                <w:rFonts w:hint="eastAsia"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5</w:t>
            </w:r>
            <w:r>
              <w:rPr>
                <w:rFonts w:ascii="宋体" w:hAnsi="宋体" w:eastAsia="宋体"/>
                <w:sz w:val="24"/>
                <w:szCs w:val="24"/>
              </w:rPr>
              <w:t xml:space="preserve">.1 </w:t>
            </w:r>
            <w:r>
              <w:rPr>
                <w:rFonts w:hint="eastAsia" w:ascii="宋体" w:hAnsi="宋体" w:eastAsia="宋体"/>
                <w:sz w:val="24"/>
                <w:szCs w:val="24"/>
              </w:rPr>
              <w:t>未来政策制定的基本原则与政策支持体系的完善</w:t>
            </w:r>
          </w:p>
          <w:p>
            <w:pPr>
              <w:rPr>
                <w:rFonts w:hint="eastAsia" w:ascii="宋体" w:hAnsi="宋体" w:eastAsia="宋体"/>
                <w:sz w:val="24"/>
                <w:szCs w:val="24"/>
              </w:rPr>
            </w:pPr>
            <w:r>
              <w:rPr>
                <w:rFonts w:hint="eastAsia" w:ascii="宋体" w:hAnsi="宋体" w:eastAsia="宋体"/>
                <w:sz w:val="24"/>
                <w:szCs w:val="24"/>
                <w:lang w:val="en-US" w:eastAsia="zh-CN"/>
              </w:rPr>
              <w:t xml:space="preserve">   5.2 </w:t>
            </w:r>
            <w:r>
              <w:rPr>
                <w:rFonts w:hint="eastAsia" w:ascii="宋体" w:hAnsi="宋体" w:eastAsia="宋体"/>
                <w:sz w:val="24"/>
                <w:szCs w:val="24"/>
              </w:rPr>
              <w:t>拓展直接融资渠道</w:t>
            </w:r>
            <w:r>
              <w:rPr>
                <w:rFonts w:hint="eastAsia" w:ascii="宋体" w:hAnsi="宋体" w:eastAsia="宋体"/>
                <w:sz w:val="24"/>
                <w:szCs w:val="24"/>
                <w:lang w:eastAsia="zh-CN"/>
              </w:rPr>
              <w:t>，</w:t>
            </w:r>
            <w:r>
              <w:rPr>
                <w:rFonts w:hint="eastAsia" w:ascii="宋体" w:hAnsi="宋体" w:eastAsia="宋体"/>
                <w:sz w:val="24"/>
                <w:szCs w:val="24"/>
              </w:rPr>
              <w:t>建设多层次的资本市场</w:t>
            </w:r>
          </w:p>
          <w:p>
            <w:pPr>
              <w:rPr>
                <w:rFonts w:hint="eastAsia" w:ascii="宋体" w:hAnsi="宋体" w:eastAsia="宋体"/>
                <w:sz w:val="24"/>
                <w:szCs w:val="24"/>
              </w:rPr>
            </w:pPr>
            <w:r>
              <w:rPr>
                <w:rFonts w:hint="eastAsia" w:ascii="宋体" w:hAnsi="宋体" w:eastAsia="宋体"/>
                <w:sz w:val="24"/>
                <w:szCs w:val="24"/>
                <w:lang w:val="en-US" w:eastAsia="zh-CN"/>
              </w:rPr>
              <w:t xml:space="preserve">   5.3 </w:t>
            </w:r>
            <w:r>
              <w:rPr>
                <w:rFonts w:hint="eastAsia" w:ascii="宋体" w:hAnsi="宋体" w:eastAsia="宋体"/>
                <w:sz w:val="24"/>
                <w:szCs w:val="24"/>
              </w:rPr>
              <w:t>拓展间接融资渠道,支持中小企业健康发展</w:t>
            </w:r>
          </w:p>
          <w:p>
            <w:pPr>
              <w:rPr>
                <w:rFonts w:ascii="宋体" w:hAnsi="宋体" w:eastAsia="宋体"/>
                <w:sz w:val="24"/>
                <w:szCs w:val="24"/>
              </w:rPr>
            </w:pPr>
            <w:r>
              <w:rPr>
                <w:rFonts w:hint="eastAsia" w:ascii="宋体" w:hAnsi="宋体" w:eastAsia="宋体"/>
                <w:sz w:val="24"/>
                <w:szCs w:val="24"/>
                <w:lang w:val="en-US" w:eastAsia="zh-CN"/>
              </w:rPr>
              <w:t xml:space="preserve">   5.4 </w:t>
            </w:r>
            <w:r>
              <w:rPr>
                <w:rFonts w:hint="eastAsia" w:ascii="宋体" w:hAnsi="宋体" w:eastAsia="宋体"/>
                <w:sz w:val="24"/>
                <w:szCs w:val="24"/>
              </w:rPr>
              <w:t>中小企业自身的完善与发展</w:t>
            </w:r>
          </w:p>
          <w:p>
            <w:pPr>
              <w:rPr>
                <w:rFonts w:hint="eastAsia"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HiddenHorzOCR">
    <w:altName w:val="MS Mincho"/>
    <w:panose1 w:val="00000000000000000000"/>
    <w:charset w:val="80"/>
    <w:family w:val="auto"/>
    <w:pitch w:val="default"/>
    <w:sig w:usb0="00000000" w:usb1="00000000" w:usb2="00000010" w:usb3="00000000" w:csb0="00020000" w:csb1="00000000"/>
  </w:font>
  <w:font w:name="MS Mincho">
    <w:panose1 w:val="02020609040205080304"/>
    <w:charset w:val="80"/>
    <w:family w:val="auto"/>
    <w:pitch w:val="default"/>
    <w:sig w:usb0="E00002FF" w:usb1="6AC7FDFB" w:usb2="00000012" w:usb3="00000000" w:csb0="4002009F" w:csb1="DFD70000"/>
  </w:font>
  <w:font w:name="Yu Gothic">
    <w:altName w:val="MS UI Gothic"/>
    <w:panose1 w:val="020B0400000000000000"/>
    <w:charset w:val="80"/>
    <w:family w:val="swiss"/>
    <w:pitch w:val="default"/>
    <w:sig w:usb0="00000000" w:usb1="00000000" w:usb2="00000016" w:usb3="00000000" w:csb0="0002009F" w:csb1="00000000"/>
  </w:font>
  <w:font w:name="MS UI Gothic">
    <w:panose1 w:val="020B0600070205080204"/>
    <w:charset w:val="80"/>
    <w:family w:val="auto"/>
    <w:pitch w:val="default"/>
    <w:sig w:usb0="E00002FF" w:usb1="6AC7FDFB" w:usb2="00000012" w:usb3="00000000" w:csb0="4002009F" w:csb1="DFD70000"/>
  </w:font>
  <w:font w:name="仿宋">
    <w:panose1 w:val="02010609060101010101"/>
    <w:charset w:val="86"/>
    <w:family w:val="modern"/>
    <w:pitch w:val="default"/>
    <w:sig w:usb0="800002BF" w:usb1="38CF7CFA" w:usb2="00000016" w:usb3="00000000" w:csb0="00040001" w:csb1="00000000"/>
  </w:font>
  <w:font w:name="等线">
    <w:altName w:val="Arial Unicode MS"/>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C4D180"/>
    <w:multiLevelType w:val="singleLevel"/>
    <w:tmpl w:val="98C4D180"/>
    <w:lvl w:ilvl="0" w:tentative="0">
      <w:start w:val="1"/>
      <w:numFmt w:val="decimal"/>
      <w:lvlText w:val="%1)"/>
      <w:lvlJc w:val="left"/>
      <w:pPr>
        <w:ind w:left="425" w:hanging="425"/>
      </w:pPr>
      <w:rPr>
        <w:rFonts w:hint="default"/>
      </w:rPr>
    </w:lvl>
  </w:abstractNum>
  <w:abstractNum w:abstractNumId="1">
    <w:nsid w:val="DEF851B7"/>
    <w:multiLevelType w:val="singleLevel"/>
    <w:tmpl w:val="DEF851B7"/>
    <w:lvl w:ilvl="0" w:tentative="0">
      <w:start w:val="1"/>
      <w:numFmt w:val="decimal"/>
      <w:lvlText w:val="%1)"/>
      <w:lvlJc w:val="left"/>
      <w:pPr>
        <w:ind w:left="425" w:hanging="425"/>
      </w:pPr>
      <w:rPr>
        <w:rFonts w:hint="default"/>
      </w:rPr>
    </w:lvl>
  </w:abstractNum>
  <w:abstractNum w:abstractNumId="2">
    <w:nsid w:val="369CFAD8"/>
    <w:multiLevelType w:val="singleLevel"/>
    <w:tmpl w:val="369CFAD8"/>
    <w:lvl w:ilvl="0" w:tentative="0">
      <w:start w:val="1"/>
      <w:numFmt w:val="decimal"/>
      <w:lvlText w:val="(%1)"/>
      <w:lvlJc w:val="left"/>
      <w:pPr>
        <w:ind w:left="425" w:hanging="425"/>
      </w:pPr>
      <w:rPr>
        <w:rFonts w:hint="default"/>
        <w:color w:val="000000" w:themeColor="text1"/>
        <w:sz w:val="22"/>
        <w:szCs w:val="22"/>
        <w14:textFill>
          <w14:solidFill>
            <w14:schemeClr w14:val="tx1"/>
          </w14:solidFill>
        </w14:textFill>
      </w:rPr>
    </w:lvl>
  </w:abstractNum>
  <w:abstractNum w:abstractNumId="3">
    <w:nsid w:val="3CDF47FD"/>
    <w:multiLevelType w:val="singleLevel"/>
    <w:tmpl w:val="3CDF47FD"/>
    <w:lvl w:ilvl="0" w:tentative="0">
      <w:start w:val="2"/>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zMGY3MjhjNzk3NTA4NWRmYWNhZDdiZmZkNTNjN2UifQ=="/>
  </w:docVars>
  <w:rsids>
    <w:rsidRoot w:val="000D7272"/>
    <w:rsid w:val="000D7272"/>
    <w:rsid w:val="001C5A8D"/>
    <w:rsid w:val="00252F6C"/>
    <w:rsid w:val="002D6529"/>
    <w:rsid w:val="0037006F"/>
    <w:rsid w:val="004D5DA9"/>
    <w:rsid w:val="006F4DEA"/>
    <w:rsid w:val="008D0F26"/>
    <w:rsid w:val="00AB5BE5"/>
    <w:rsid w:val="00B17F4D"/>
    <w:rsid w:val="00C50C1E"/>
    <w:rsid w:val="00C73A3E"/>
    <w:rsid w:val="00E03F74"/>
    <w:rsid w:val="00F174B7"/>
    <w:rsid w:val="00F66126"/>
    <w:rsid w:val="00F9166F"/>
    <w:rsid w:val="00FA6165"/>
    <w:rsid w:val="0543480D"/>
    <w:rsid w:val="06A74829"/>
    <w:rsid w:val="079A7101"/>
    <w:rsid w:val="07A4391A"/>
    <w:rsid w:val="0E0C69AB"/>
    <w:rsid w:val="17887F12"/>
    <w:rsid w:val="1968787C"/>
    <w:rsid w:val="19AD0FCE"/>
    <w:rsid w:val="19D0232C"/>
    <w:rsid w:val="1C705857"/>
    <w:rsid w:val="1EB678A8"/>
    <w:rsid w:val="21541DC2"/>
    <w:rsid w:val="23C30224"/>
    <w:rsid w:val="24FB3C5C"/>
    <w:rsid w:val="264A576E"/>
    <w:rsid w:val="26852968"/>
    <w:rsid w:val="26C00253"/>
    <w:rsid w:val="27037F6E"/>
    <w:rsid w:val="28E430AA"/>
    <w:rsid w:val="29215979"/>
    <w:rsid w:val="295D7A22"/>
    <w:rsid w:val="29613FA7"/>
    <w:rsid w:val="2DC153CD"/>
    <w:rsid w:val="30007D18"/>
    <w:rsid w:val="30E474CC"/>
    <w:rsid w:val="31FB0922"/>
    <w:rsid w:val="328E7D5E"/>
    <w:rsid w:val="3A3B3155"/>
    <w:rsid w:val="419444BB"/>
    <w:rsid w:val="42E42BA4"/>
    <w:rsid w:val="440D303B"/>
    <w:rsid w:val="446E0597"/>
    <w:rsid w:val="44B73CC9"/>
    <w:rsid w:val="4A1672C9"/>
    <w:rsid w:val="4B8F7333"/>
    <w:rsid w:val="4BB07361"/>
    <w:rsid w:val="4D942480"/>
    <w:rsid w:val="4E5C106B"/>
    <w:rsid w:val="4EA82DE1"/>
    <w:rsid w:val="516D1A38"/>
    <w:rsid w:val="518B180E"/>
    <w:rsid w:val="525945AF"/>
    <w:rsid w:val="52BF12BD"/>
    <w:rsid w:val="53BA6820"/>
    <w:rsid w:val="540A16D8"/>
    <w:rsid w:val="59030078"/>
    <w:rsid w:val="5A753F78"/>
    <w:rsid w:val="5D774C0D"/>
    <w:rsid w:val="5DF42658"/>
    <w:rsid w:val="646D1D84"/>
    <w:rsid w:val="67FC1A98"/>
    <w:rsid w:val="6949691B"/>
    <w:rsid w:val="6E7E01A7"/>
    <w:rsid w:val="6E8B0BA7"/>
    <w:rsid w:val="6EAA42B1"/>
    <w:rsid w:val="72556E73"/>
    <w:rsid w:val="74FD639A"/>
    <w:rsid w:val="75AE0E41"/>
    <w:rsid w:val="78A76E90"/>
    <w:rsid w:val="799C6F19"/>
    <w:rsid w:val="7D221505"/>
    <w:rsid w:val="7F402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20"/>
    <w:rPr>
      <w:i/>
    </w:rPr>
  </w:style>
  <w:style w:type="character" w:styleId="11">
    <w:name w:val="Hyperlink"/>
    <w:basedOn w:val="9"/>
    <w:semiHidden/>
    <w:unhideWhenUsed/>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页眉 字符"/>
    <w:basedOn w:val="9"/>
    <w:link w:val="5"/>
    <w:qFormat/>
    <w:uiPriority w:val="99"/>
    <w:rPr>
      <w:sz w:val="18"/>
      <w:szCs w:val="18"/>
    </w:rPr>
  </w:style>
  <w:style w:type="character" w:customStyle="1" w:styleId="14">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6010</Words>
  <Characters>6770</Characters>
  <Lines>15</Lines>
  <Paragraphs>4</Paragraphs>
  <TotalTime>2</TotalTime>
  <ScaleCrop>false</ScaleCrop>
  <LinksUpToDate>false</LinksUpToDate>
  <CharactersWithSpaces>6968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user</cp:lastModifiedBy>
  <cp:lastPrinted>2021-12-14T10:40:00Z</cp:lastPrinted>
  <dcterms:modified xsi:type="dcterms:W3CDTF">2022-07-31T09:15:00Z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A849CE204B3542B597BB2A0496F8FE44</vt:lpwstr>
  </property>
</Properties>
</file>