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5D6A9B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5D6A9B" w:rsidRDefault="00AB5DD7" w:rsidP="00AB5DD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05AAE3EC" w:rsidR="00AB5DD7" w:rsidRPr="005D6A9B" w:rsidRDefault="00C36366" w:rsidP="00F44444">
            <w:pPr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5D6A9B">
              <w:rPr>
                <w:rFonts w:ascii="宋体" w:eastAsia="宋体" w:hAnsi="宋体"/>
                <w:sz w:val="24"/>
                <w:szCs w:val="24"/>
              </w:rPr>
              <w:t>1040718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5D6A9B" w:rsidRDefault="00AB5DD7" w:rsidP="00AB5DD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07F687EA" w:rsidR="00AB5DD7" w:rsidRPr="005D6A9B" w:rsidRDefault="00C36366" w:rsidP="00F44444">
            <w:pPr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詹静</w:t>
            </w:r>
          </w:p>
        </w:tc>
      </w:tr>
      <w:tr w:rsidR="00AB5DD7" w:rsidRPr="005D6A9B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5D6A9B" w:rsidRDefault="00AB5DD7" w:rsidP="00AB5DD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0E25B5B7" w:rsidR="00AB5DD7" w:rsidRPr="005D6A9B" w:rsidRDefault="00F20AD3" w:rsidP="00F44444">
            <w:pPr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5D6A9B" w:rsidRDefault="00F20AD3" w:rsidP="00AB5DD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申请</w:t>
            </w:r>
            <w:r w:rsidR="00AB5DD7" w:rsidRPr="005D6A9B">
              <w:rPr>
                <w:rFonts w:ascii="宋体" w:eastAsia="宋体" w:hAnsi="宋体" w:hint="eastAsia"/>
                <w:sz w:val="24"/>
                <w:szCs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214D34E7" w:rsidR="00AB5DD7" w:rsidRPr="005D6A9B" w:rsidRDefault="00AB5DD7" w:rsidP="00F44444">
            <w:pPr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企业经济学</w:t>
            </w:r>
          </w:p>
        </w:tc>
      </w:tr>
      <w:tr w:rsidR="00AB5DD7" w:rsidRPr="005D6A9B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5D6A9B" w:rsidRDefault="00AB5DD7" w:rsidP="00AB5DD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6A9E8C8D" w:rsidR="00AB5DD7" w:rsidRPr="005D6A9B" w:rsidRDefault="00C36366" w:rsidP="00AB5DD7">
            <w:pPr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5D6A9B">
              <w:rPr>
                <w:rFonts w:ascii="宋体" w:eastAsia="宋体" w:hAnsi="宋体"/>
                <w:sz w:val="24"/>
                <w:szCs w:val="24"/>
              </w:rPr>
              <w:t>3811427745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5D6A9B" w:rsidRDefault="00AB5DD7" w:rsidP="00AB5DD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59E7BD16" w:rsidR="00AB5DD7" w:rsidRPr="005D6A9B" w:rsidRDefault="00C36366" w:rsidP="00AB5DD7">
            <w:pPr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5D6A9B">
              <w:rPr>
                <w:rFonts w:ascii="宋体" w:eastAsia="宋体" w:hAnsi="宋体"/>
                <w:sz w:val="24"/>
                <w:szCs w:val="24"/>
              </w:rPr>
              <w:t>42749711</w:t>
            </w:r>
            <w:r w:rsidRPr="005D6A9B">
              <w:rPr>
                <w:rFonts w:ascii="宋体" w:eastAsia="宋体" w:hAnsi="宋体" w:hint="eastAsia"/>
                <w:sz w:val="24"/>
                <w:szCs w:val="24"/>
              </w:rPr>
              <w:t>@qq.com</w:t>
            </w:r>
          </w:p>
        </w:tc>
      </w:tr>
      <w:tr w:rsidR="00AB5DD7" w:rsidRPr="005D6A9B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5D6A9B" w:rsidRDefault="00AB5DD7" w:rsidP="00AB5DD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35C81994" w:rsidR="00AB5DD7" w:rsidRPr="005D6A9B" w:rsidRDefault="00C36366" w:rsidP="00AB5DD7">
            <w:pPr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北京联合大学旅游学院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5D6A9B" w:rsidRDefault="00AB5DD7" w:rsidP="00AB5DD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42E5F599" w:rsidR="00AB5DD7" w:rsidRPr="005D6A9B" w:rsidRDefault="00C36366" w:rsidP="00AB5DD7">
            <w:pPr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英语专业</w:t>
            </w:r>
          </w:p>
        </w:tc>
      </w:tr>
      <w:tr w:rsidR="00AB5DD7" w:rsidRPr="005D6A9B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5D6A9B" w:rsidRDefault="00AB5DD7" w:rsidP="00AB5DD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5BB62431" w:rsidR="00AB5DD7" w:rsidRPr="005D6A9B" w:rsidRDefault="00C36366" w:rsidP="00AB5DD7">
            <w:pPr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北京市盈</w:t>
            </w:r>
            <w:proofErr w:type="gramStart"/>
            <w:r w:rsidRPr="005D6A9B">
              <w:rPr>
                <w:rFonts w:ascii="宋体" w:eastAsia="宋体" w:hAnsi="宋体" w:hint="eastAsia"/>
                <w:sz w:val="24"/>
                <w:szCs w:val="24"/>
              </w:rPr>
              <w:t>科律师</w:t>
            </w:r>
            <w:proofErr w:type="gramEnd"/>
            <w:r w:rsidRPr="005D6A9B">
              <w:rPr>
                <w:rFonts w:ascii="宋体" w:eastAsia="宋体" w:hAnsi="宋体" w:hint="eastAsia"/>
                <w:sz w:val="24"/>
                <w:szCs w:val="24"/>
              </w:rPr>
              <w:t>事务所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5D6A9B" w:rsidRDefault="00AB5DD7" w:rsidP="00AB5DD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 xml:space="preserve">职 </w:t>
            </w:r>
            <w:r w:rsidRPr="005D6A9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gramStart"/>
            <w:r w:rsidRPr="005D6A9B">
              <w:rPr>
                <w:rFonts w:ascii="宋体" w:eastAsia="宋体" w:hAnsi="宋体" w:hint="eastAsia"/>
                <w:sz w:val="24"/>
                <w:szCs w:val="24"/>
              </w:rPr>
              <w:t>务</w:t>
            </w:r>
            <w:proofErr w:type="gramEnd"/>
          </w:p>
        </w:tc>
        <w:tc>
          <w:tcPr>
            <w:tcW w:w="2895" w:type="dxa"/>
            <w:gridSpan w:val="3"/>
            <w:vAlign w:val="center"/>
          </w:tcPr>
          <w:p w14:paraId="659D926A" w14:textId="42CA4BA1" w:rsidR="00AB5DD7" w:rsidRPr="005D6A9B" w:rsidRDefault="00C36366" w:rsidP="00AB5DD7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北京人力资源专员</w:t>
            </w:r>
          </w:p>
        </w:tc>
      </w:tr>
      <w:tr w:rsidR="00AB5DD7" w:rsidRPr="005D6A9B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Pr="005D6A9B" w:rsidRDefault="009D0666" w:rsidP="00AB5DD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个人简介</w:t>
            </w:r>
            <w:proofErr w:type="gramStart"/>
            <w:r w:rsidRPr="005D6A9B"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proofErr w:type="gramEnd"/>
          </w:p>
          <w:p w14:paraId="10896B48" w14:textId="0B7F909D" w:rsidR="00AB5DD7" w:rsidRPr="005D6A9B" w:rsidRDefault="00AB5DD7" w:rsidP="00AB5DD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0C553D04" w14:textId="77777777" w:rsidR="006818F8" w:rsidRPr="005D6A9B" w:rsidRDefault="006818F8" w:rsidP="00801A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个人简介</w:t>
            </w:r>
            <w:r w:rsidRPr="005D6A9B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14B348C6" w14:textId="016D6541" w:rsidR="006818F8" w:rsidRPr="005D6A9B" w:rsidRDefault="006818F8" w:rsidP="00801A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本人为人正直、坦诚，有良好的职业素养；做事严谨务实，认真细心，有较强的责任感与敬业精神；以诚待人，团队协作能力强；能够吃苦耐劳，工作上乐于学习，善于总结规律提高工作效率；敢于面对挑战，对周围环境具有良好的适应性。</w:t>
            </w:r>
          </w:p>
          <w:p w14:paraId="175E5FC7" w14:textId="77777777" w:rsidR="006818F8" w:rsidRPr="005D6A9B" w:rsidRDefault="006818F8" w:rsidP="00801A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5933C4EC" w14:textId="45AE95D0" w:rsidR="006818F8" w:rsidRPr="005D6A9B" w:rsidRDefault="006818F8" w:rsidP="00801A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工作经历：</w:t>
            </w:r>
          </w:p>
          <w:p w14:paraId="15F8FDEA" w14:textId="13411185" w:rsidR="00801A22" w:rsidRPr="005D6A9B" w:rsidRDefault="00801A22" w:rsidP="00801A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5D6A9B">
              <w:rPr>
                <w:rFonts w:ascii="宋体" w:eastAsia="宋体" w:hAnsi="宋体"/>
                <w:sz w:val="24"/>
                <w:szCs w:val="24"/>
              </w:rPr>
              <w:t>021.03</w:t>
            </w:r>
            <w:r w:rsidRPr="005D6A9B">
              <w:rPr>
                <w:rFonts w:ascii="宋体" w:eastAsia="宋体" w:hAnsi="宋体" w:hint="eastAsia"/>
                <w:sz w:val="24"/>
                <w:szCs w:val="24"/>
              </w:rPr>
              <w:t>-至今</w:t>
            </w:r>
            <w:r w:rsidR="0097751B" w:rsidRPr="005D6A9B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476E4F" w:rsidRPr="005D6A9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97751B" w:rsidRPr="005D6A9B">
              <w:rPr>
                <w:rFonts w:ascii="宋体" w:eastAsia="宋体" w:hAnsi="宋体" w:hint="eastAsia"/>
                <w:sz w:val="24"/>
                <w:szCs w:val="24"/>
              </w:rPr>
              <w:t>北京市盈</w:t>
            </w:r>
            <w:proofErr w:type="gramStart"/>
            <w:r w:rsidR="0097751B" w:rsidRPr="005D6A9B">
              <w:rPr>
                <w:rFonts w:ascii="宋体" w:eastAsia="宋体" w:hAnsi="宋体" w:hint="eastAsia"/>
                <w:sz w:val="24"/>
                <w:szCs w:val="24"/>
              </w:rPr>
              <w:t>科律师</w:t>
            </w:r>
            <w:proofErr w:type="gramEnd"/>
            <w:r w:rsidR="0097751B" w:rsidRPr="005D6A9B">
              <w:rPr>
                <w:rFonts w:ascii="宋体" w:eastAsia="宋体" w:hAnsi="宋体" w:hint="eastAsia"/>
                <w:sz w:val="24"/>
                <w:szCs w:val="24"/>
              </w:rPr>
              <w:t>事务所</w:t>
            </w:r>
            <w:r w:rsidR="00C31C59" w:rsidRPr="005D6A9B">
              <w:rPr>
                <w:rFonts w:ascii="宋体" w:eastAsia="宋体" w:hAnsi="宋体" w:hint="eastAsia"/>
                <w:sz w:val="24"/>
                <w:szCs w:val="24"/>
              </w:rPr>
              <w:t xml:space="preserve"> 北京人力资源专员</w:t>
            </w:r>
          </w:p>
          <w:p w14:paraId="5F153C55" w14:textId="25750913" w:rsidR="00476E4F" w:rsidRPr="005D6A9B" w:rsidRDefault="00476E4F" w:rsidP="00801A22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负责人事档案的简历、完善，各类人事数据的统计及更新。负责人力资源基础工作开展，包括但不限于入离职管理，员工转正，劳动合同签订等。协助上级</w:t>
            </w:r>
            <w:r w:rsidR="005D6A9B" w:rsidRPr="005D6A9B">
              <w:rPr>
                <w:rFonts w:ascii="宋体" w:eastAsia="宋体" w:hAnsi="宋体" w:hint="eastAsia"/>
                <w:sz w:val="24"/>
                <w:szCs w:val="24"/>
              </w:rPr>
              <w:t>制定</w:t>
            </w:r>
            <w:r w:rsidRPr="005D6A9B">
              <w:rPr>
                <w:rFonts w:ascii="宋体" w:eastAsia="宋体" w:hAnsi="宋体" w:hint="eastAsia"/>
                <w:sz w:val="24"/>
                <w:szCs w:val="24"/>
              </w:rPr>
              <w:t>律所人事管理制度，律所人事权限与工作流程，组织、协调、监督制度和流程的落实。协助上级掌控人力资源状况。</w:t>
            </w:r>
          </w:p>
          <w:p w14:paraId="0D109DA9" w14:textId="20B9E0FD" w:rsidR="00801A22" w:rsidRPr="005D6A9B" w:rsidRDefault="00801A22" w:rsidP="00801A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/>
                <w:sz w:val="24"/>
                <w:szCs w:val="24"/>
              </w:rPr>
              <w:t>2015.10-2020.12（5 年）</w:t>
            </w:r>
            <w:r w:rsidRPr="005D6A9B">
              <w:rPr>
                <w:rFonts w:ascii="宋体" w:eastAsia="宋体" w:hAnsi="宋体"/>
                <w:sz w:val="24"/>
                <w:szCs w:val="24"/>
              </w:rPr>
              <w:tab/>
              <w:t>英中假日集团</w:t>
            </w:r>
            <w:r w:rsidRPr="005D6A9B">
              <w:rPr>
                <w:rFonts w:ascii="宋体" w:eastAsia="宋体" w:hAnsi="宋体"/>
                <w:sz w:val="24"/>
                <w:szCs w:val="24"/>
              </w:rPr>
              <w:tab/>
              <w:t>高级客户经理</w:t>
            </w:r>
          </w:p>
          <w:p w14:paraId="293292D9" w14:textId="729CEB34" w:rsidR="00801A22" w:rsidRPr="005D6A9B" w:rsidRDefault="00801A22" w:rsidP="00801A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/>
                <w:sz w:val="24"/>
                <w:szCs w:val="24"/>
              </w:rPr>
              <w:t>为企业客户提供商务考察、奖励旅游、会议活动安排等相关服务。</w:t>
            </w:r>
            <w:r w:rsidR="006818F8" w:rsidRPr="005D6A9B">
              <w:rPr>
                <w:rFonts w:ascii="宋体" w:eastAsia="宋体" w:hAnsi="宋体" w:hint="eastAsia"/>
                <w:sz w:val="24"/>
                <w:szCs w:val="24"/>
              </w:rPr>
              <w:t>能够</w:t>
            </w:r>
            <w:r w:rsidRPr="005D6A9B">
              <w:rPr>
                <w:rFonts w:ascii="宋体" w:eastAsia="宋体" w:hAnsi="宋体"/>
                <w:sz w:val="24"/>
                <w:szCs w:val="24"/>
              </w:rPr>
              <w:t>准确把握客户需求，策划活动方案，监督管理与执行，完成目标客户洽谈、方案沟通及合同的签订工作。多次参与大型活动方案策划和执行，如</w:t>
            </w:r>
            <w:bookmarkStart w:id="0" w:name="_GoBack"/>
            <w:bookmarkEnd w:id="0"/>
            <w:r w:rsidRPr="005D6A9B">
              <w:rPr>
                <w:rFonts w:ascii="宋体" w:eastAsia="宋体" w:hAnsi="宋体"/>
                <w:sz w:val="24"/>
                <w:szCs w:val="24"/>
              </w:rPr>
              <w:t>无限极拓展定制团、法国保乐力加奖励旅游团与英国旅游局、英国使馆等长期合作，代表公司多次参与行业内相关交流推广活动。</w:t>
            </w:r>
          </w:p>
          <w:p w14:paraId="14385618" w14:textId="0348F3B4" w:rsidR="00801A22" w:rsidRPr="005D6A9B" w:rsidRDefault="00801A22" w:rsidP="00801A2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/>
                <w:sz w:val="24"/>
                <w:szCs w:val="24"/>
              </w:rPr>
              <w:t>2011.01-2015.07（</w:t>
            </w:r>
            <w:r w:rsidRPr="005D6A9B">
              <w:rPr>
                <w:rFonts w:ascii="宋体" w:eastAsia="宋体" w:hAnsi="宋体"/>
                <w:sz w:val="24"/>
                <w:szCs w:val="24"/>
              </w:rPr>
              <w:t>4.5</w:t>
            </w:r>
            <w:r w:rsidRPr="005D6A9B">
              <w:rPr>
                <w:rFonts w:ascii="宋体" w:eastAsia="宋体" w:hAnsi="宋体"/>
                <w:sz w:val="24"/>
                <w:szCs w:val="24"/>
              </w:rPr>
              <w:t>年）北京新视野国际旅行社有限责任公司 旅游产品经理</w:t>
            </w:r>
          </w:p>
          <w:p w14:paraId="6740051A" w14:textId="038483EF" w:rsidR="00AB5DD7" w:rsidRPr="005D6A9B" w:rsidRDefault="00801A22" w:rsidP="00801A22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D6A9B">
              <w:rPr>
                <w:rFonts w:ascii="宋体" w:eastAsia="宋体" w:hAnsi="宋体"/>
                <w:sz w:val="24"/>
                <w:szCs w:val="24"/>
              </w:rPr>
              <w:t>旅游顾问提供一对一旅行策划方案，与客户签订合同，销售公司的旅游产品，为客户提供咨询服务及预订服务安排</w:t>
            </w:r>
            <w:r w:rsidRPr="005D6A9B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5D6A9B">
              <w:rPr>
                <w:rFonts w:ascii="宋体" w:eastAsia="宋体" w:hAnsi="宋体"/>
                <w:sz w:val="24"/>
                <w:szCs w:val="24"/>
              </w:rPr>
              <w:t>接受公司培训，学习中层管理。主要负责线上旅游产品定制开发、进行战略合作、策划营销方案，并参与市场活动及业务拓展开发工作。</w:t>
            </w:r>
          </w:p>
        </w:tc>
      </w:tr>
      <w:tr w:rsidR="00AB5DD7" w:rsidRPr="005D6A9B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65C42698" w:rsidR="00AB5DD7" w:rsidRPr="005D6A9B" w:rsidRDefault="00AB5DD7" w:rsidP="00AB5DD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Pr="005D6A9B" w:rsidRDefault="00AB5DD7" w:rsidP="001C379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是否</w:t>
            </w:r>
          </w:p>
          <w:p w14:paraId="661E8733" w14:textId="07387E93" w:rsidR="00AB5DD7" w:rsidRPr="005D6A9B" w:rsidRDefault="00AB5DD7" w:rsidP="001C379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54212B29" w:rsidR="00AB5DD7" w:rsidRPr="005D6A9B" w:rsidRDefault="00A32456" w:rsidP="001C379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Pr="005D6A9B" w:rsidRDefault="00AB5DD7" w:rsidP="001C379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是否</w:t>
            </w:r>
          </w:p>
          <w:p w14:paraId="71D473EA" w14:textId="00CB8D4D" w:rsidR="00AB5DD7" w:rsidRPr="005D6A9B" w:rsidRDefault="00AB5DD7" w:rsidP="001C379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64059606" w:rsidR="00AB5DD7" w:rsidRPr="005D6A9B" w:rsidRDefault="00A32456" w:rsidP="001C379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Pr="005D6A9B" w:rsidRDefault="00AB5DD7" w:rsidP="001C379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发表</w:t>
            </w:r>
          </w:p>
          <w:p w14:paraId="222E33BB" w14:textId="2601AA29" w:rsidR="00AB5DD7" w:rsidRPr="005D6A9B" w:rsidRDefault="00AB5DD7" w:rsidP="001C379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2A449EC2" w:rsidR="00AB5DD7" w:rsidRPr="005D6A9B" w:rsidRDefault="00C36366" w:rsidP="00AB5DD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5D6A9B">
              <w:rPr>
                <w:rFonts w:ascii="宋体" w:eastAsia="宋体" w:hAnsi="宋体"/>
                <w:sz w:val="24"/>
                <w:szCs w:val="24"/>
              </w:rPr>
              <w:t>863</w:t>
            </w:r>
          </w:p>
        </w:tc>
      </w:tr>
      <w:tr w:rsidR="00AB5DD7" w:rsidRPr="005D6A9B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5D6A9B" w:rsidRDefault="00AB5DD7" w:rsidP="00AB5DD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246CFCC1" w:rsidR="00AB5DD7" w:rsidRPr="005D6A9B" w:rsidRDefault="00C36366" w:rsidP="00C36366">
            <w:pPr>
              <w:spacing w:line="440" w:lineRule="exact"/>
              <w:rPr>
                <w:rFonts w:ascii="宋体" w:eastAsia="宋体" w:hAnsi="宋体" w:cs="黑体" w:hint="eastAsia"/>
                <w:b/>
                <w:bCs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分析金融危机对企业经济发展的影响</w:t>
            </w:r>
          </w:p>
        </w:tc>
      </w:tr>
      <w:tr w:rsidR="00AB5DD7" w:rsidRPr="005D6A9B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5D6A9B" w:rsidRDefault="00AB5DD7" w:rsidP="00AB5DD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263B73F9" w14:textId="293B0F6D" w:rsidR="007840AB" w:rsidRPr="005D6A9B" w:rsidRDefault="007840AB" w:rsidP="00AB5DD7">
            <w:pPr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《</w:t>
            </w:r>
            <w:r w:rsidR="00C36366" w:rsidRPr="005D6A9B">
              <w:rPr>
                <w:rFonts w:ascii="宋体" w:eastAsia="宋体" w:hAnsi="宋体" w:hint="eastAsia"/>
                <w:sz w:val="24"/>
                <w:szCs w:val="24"/>
              </w:rPr>
              <w:t>品牌研究</w:t>
            </w:r>
            <w:r w:rsidRPr="005D6A9B">
              <w:rPr>
                <w:rFonts w:ascii="宋体" w:eastAsia="宋体" w:hAnsi="宋体" w:hint="eastAsia"/>
                <w:sz w:val="24"/>
                <w:szCs w:val="24"/>
              </w:rPr>
              <w:t>》</w:t>
            </w:r>
            <w:r w:rsidR="001D39B8" w:rsidRPr="005D6A9B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1D39B8" w:rsidRPr="005D6A9B">
              <w:rPr>
                <w:rFonts w:ascii="宋体" w:eastAsia="宋体" w:hAnsi="宋体"/>
                <w:sz w:val="24"/>
                <w:szCs w:val="24"/>
              </w:rPr>
              <w:t>NO.34</w:t>
            </w:r>
            <w:r w:rsidR="001D39B8" w:rsidRPr="005D6A9B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1D39B8" w:rsidRPr="005D6A9B">
              <w:rPr>
                <w:rFonts w:ascii="宋体" w:eastAsia="宋体" w:hAnsi="宋体"/>
                <w:sz w:val="24"/>
                <w:szCs w:val="24"/>
              </w:rPr>
              <w:t xml:space="preserve"> 2021</w:t>
            </w:r>
            <w:r w:rsidR="001D39B8" w:rsidRPr="005D6A9B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="001D39B8" w:rsidRPr="005D6A9B">
              <w:rPr>
                <w:rFonts w:ascii="宋体" w:eastAsia="宋体" w:hAnsi="宋体"/>
                <w:sz w:val="24"/>
                <w:szCs w:val="24"/>
              </w:rPr>
              <w:t>12</w:t>
            </w:r>
            <w:r w:rsidR="001D39B8" w:rsidRPr="005D6A9B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="001D39B8" w:rsidRPr="005D6A9B">
              <w:rPr>
                <w:rFonts w:ascii="宋体" w:eastAsia="宋体" w:hAnsi="宋体"/>
                <w:sz w:val="24"/>
                <w:szCs w:val="24"/>
              </w:rPr>
              <w:t>05</w:t>
            </w:r>
            <w:r w:rsidR="001D39B8" w:rsidRPr="005D6A9B">
              <w:rPr>
                <w:rFonts w:ascii="宋体" w:eastAsia="宋体" w:hAnsi="宋体" w:hint="eastAsia"/>
                <w:sz w:val="24"/>
                <w:szCs w:val="24"/>
              </w:rPr>
              <w:t>总第1</w:t>
            </w:r>
            <w:r w:rsidR="001D39B8" w:rsidRPr="005D6A9B">
              <w:rPr>
                <w:rFonts w:ascii="宋体" w:eastAsia="宋体" w:hAnsi="宋体"/>
                <w:sz w:val="24"/>
                <w:szCs w:val="24"/>
              </w:rPr>
              <w:t>07</w:t>
            </w:r>
            <w:r w:rsidR="001D39B8" w:rsidRPr="005D6A9B">
              <w:rPr>
                <w:rFonts w:ascii="宋体" w:eastAsia="宋体" w:hAnsi="宋体" w:hint="eastAsia"/>
                <w:sz w:val="24"/>
                <w:szCs w:val="24"/>
              </w:rPr>
              <w:t>期</w:t>
            </w:r>
          </w:p>
          <w:p w14:paraId="2CABC1A7" w14:textId="77777777" w:rsidR="007840AB" w:rsidRPr="005D6A9B" w:rsidRDefault="00C36366" w:rsidP="00AB5DD7">
            <w:pPr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国内统一连续出版物号：C</w:t>
            </w:r>
            <w:r w:rsidRPr="005D6A9B">
              <w:rPr>
                <w:rFonts w:ascii="宋体" w:eastAsia="宋体" w:hAnsi="宋体"/>
                <w:sz w:val="24"/>
                <w:szCs w:val="24"/>
              </w:rPr>
              <w:t>N14</w:t>
            </w:r>
            <w:r w:rsidRPr="005D6A9B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5D6A9B">
              <w:rPr>
                <w:rFonts w:ascii="宋体" w:eastAsia="宋体" w:hAnsi="宋体"/>
                <w:sz w:val="24"/>
                <w:szCs w:val="24"/>
              </w:rPr>
              <w:t>1384</w:t>
            </w:r>
            <w:r w:rsidR="007840AB" w:rsidRPr="005D6A9B">
              <w:rPr>
                <w:rFonts w:ascii="宋体" w:eastAsia="宋体" w:hAnsi="宋体"/>
                <w:sz w:val="24"/>
                <w:szCs w:val="24"/>
              </w:rPr>
              <w:t>/F</w:t>
            </w:r>
          </w:p>
          <w:p w14:paraId="4832442C" w14:textId="22AEF2F7" w:rsidR="00AB5DD7" w:rsidRPr="005D6A9B" w:rsidRDefault="007840AB" w:rsidP="00AB5DD7">
            <w:pPr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t>国际标准连续出版物号：I</w:t>
            </w:r>
            <w:r w:rsidRPr="005D6A9B">
              <w:rPr>
                <w:rFonts w:ascii="宋体" w:eastAsia="宋体" w:hAnsi="宋体"/>
                <w:sz w:val="24"/>
                <w:szCs w:val="24"/>
              </w:rPr>
              <w:t>SSN 2096</w:t>
            </w:r>
            <w:r w:rsidRPr="005D6A9B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5D6A9B">
              <w:rPr>
                <w:rFonts w:ascii="宋体" w:eastAsia="宋体" w:hAnsi="宋体"/>
                <w:sz w:val="24"/>
                <w:szCs w:val="24"/>
              </w:rPr>
              <w:t>1847</w:t>
            </w:r>
          </w:p>
        </w:tc>
      </w:tr>
      <w:tr w:rsidR="001D4ABC" w:rsidRPr="005D6A9B" w14:paraId="7128894E" w14:textId="77777777" w:rsidTr="007840AB">
        <w:trPr>
          <w:trHeight w:val="3077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5D6A9B" w:rsidRDefault="001D4ABC" w:rsidP="00AB5DD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6A9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6F46F2BB" w:rsidR="001D4ABC" w:rsidRPr="00FB055A" w:rsidRDefault="00C36366" w:rsidP="00FB055A">
            <w:pPr>
              <w:spacing w:line="440" w:lineRule="exact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5D6A9B">
              <w:rPr>
                <w:rFonts w:ascii="宋体" w:eastAsia="宋体" w:hAnsi="宋体" w:cs="宋体" w:hint="eastAsia"/>
                <w:sz w:val="24"/>
                <w:szCs w:val="24"/>
              </w:rPr>
              <w:t>世界经济一体化背景下，各国贸易往来日益密切，这种趋势在实现全球资源优化配置的同时，也面临着金融危机的巨大威胁。对此，本文以金融危机对企业经济发展的影响为主题，在简要分析金融危机概念的基础上，重点探究金融危机对企业经济发展的影响，并为企业经济的可持续发展制定优化策略。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0E271" w14:textId="77777777" w:rsidR="007D6109" w:rsidRDefault="007D6109" w:rsidP="00F20AD3">
      <w:r>
        <w:separator/>
      </w:r>
    </w:p>
  </w:endnote>
  <w:endnote w:type="continuationSeparator" w:id="0">
    <w:p w14:paraId="02C4B61E" w14:textId="77777777" w:rsidR="007D6109" w:rsidRDefault="007D6109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09D2D" w14:textId="77777777" w:rsidR="007D6109" w:rsidRDefault="007D6109" w:rsidP="00F20AD3">
      <w:r>
        <w:separator/>
      </w:r>
    </w:p>
  </w:footnote>
  <w:footnote w:type="continuationSeparator" w:id="0">
    <w:p w14:paraId="77816C81" w14:textId="77777777" w:rsidR="007D6109" w:rsidRDefault="007D6109" w:rsidP="00F20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D298E"/>
    <w:multiLevelType w:val="hybridMultilevel"/>
    <w:tmpl w:val="E284924E"/>
    <w:lvl w:ilvl="0" w:tplc="20F84E8C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D0CEC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2AE626">
      <w:start w:val="1"/>
      <w:numFmt w:val="bullet"/>
      <w:lvlText w:val="o"/>
      <w:lvlJc w:val="left"/>
      <w:pPr>
        <w:ind w:left="1901"/>
      </w:pPr>
      <w:rPr>
        <w:rFonts w:ascii="Wingdings" w:eastAsia="Wingdings" w:hAnsi="Wingdings" w:cs="Wingdings"/>
        <w:b w:val="0"/>
        <w:i w:val="0"/>
        <w:strike w:val="0"/>
        <w:dstrike w:val="0"/>
        <w:color w:val="D0CEC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3E16BE">
      <w:start w:val="1"/>
      <w:numFmt w:val="bullet"/>
      <w:lvlText w:val="▪"/>
      <w:lvlJc w:val="left"/>
      <w:pPr>
        <w:ind w:left="2621"/>
      </w:pPr>
      <w:rPr>
        <w:rFonts w:ascii="Wingdings" w:eastAsia="Wingdings" w:hAnsi="Wingdings" w:cs="Wingdings"/>
        <w:b w:val="0"/>
        <w:i w:val="0"/>
        <w:strike w:val="0"/>
        <w:dstrike w:val="0"/>
        <w:color w:val="D0CEC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DCCDC2">
      <w:start w:val="1"/>
      <w:numFmt w:val="bullet"/>
      <w:lvlText w:val="•"/>
      <w:lvlJc w:val="left"/>
      <w:pPr>
        <w:ind w:left="3341"/>
      </w:pPr>
      <w:rPr>
        <w:rFonts w:ascii="Wingdings" w:eastAsia="Wingdings" w:hAnsi="Wingdings" w:cs="Wingdings"/>
        <w:b w:val="0"/>
        <w:i w:val="0"/>
        <w:strike w:val="0"/>
        <w:dstrike w:val="0"/>
        <w:color w:val="D0CEC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3CC848">
      <w:start w:val="1"/>
      <w:numFmt w:val="bullet"/>
      <w:lvlText w:val="o"/>
      <w:lvlJc w:val="left"/>
      <w:pPr>
        <w:ind w:left="4061"/>
      </w:pPr>
      <w:rPr>
        <w:rFonts w:ascii="Wingdings" w:eastAsia="Wingdings" w:hAnsi="Wingdings" w:cs="Wingdings"/>
        <w:b w:val="0"/>
        <w:i w:val="0"/>
        <w:strike w:val="0"/>
        <w:dstrike w:val="0"/>
        <w:color w:val="D0CEC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82C616">
      <w:start w:val="1"/>
      <w:numFmt w:val="bullet"/>
      <w:lvlText w:val="▪"/>
      <w:lvlJc w:val="left"/>
      <w:pPr>
        <w:ind w:left="4781"/>
      </w:pPr>
      <w:rPr>
        <w:rFonts w:ascii="Wingdings" w:eastAsia="Wingdings" w:hAnsi="Wingdings" w:cs="Wingdings"/>
        <w:b w:val="0"/>
        <w:i w:val="0"/>
        <w:strike w:val="0"/>
        <w:dstrike w:val="0"/>
        <w:color w:val="D0CEC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A0D758">
      <w:start w:val="1"/>
      <w:numFmt w:val="bullet"/>
      <w:lvlText w:val="•"/>
      <w:lvlJc w:val="left"/>
      <w:pPr>
        <w:ind w:left="5501"/>
      </w:pPr>
      <w:rPr>
        <w:rFonts w:ascii="Wingdings" w:eastAsia="Wingdings" w:hAnsi="Wingdings" w:cs="Wingdings"/>
        <w:b w:val="0"/>
        <w:i w:val="0"/>
        <w:strike w:val="0"/>
        <w:dstrike w:val="0"/>
        <w:color w:val="D0CEC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7EF78C">
      <w:start w:val="1"/>
      <w:numFmt w:val="bullet"/>
      <w:lvlText w:val="o"/>
      <w:lvlJc w:val="left"/>
      <w:pPr>
        <w:ind w:left="6221"/>
      </w:pPr>
      <w:rPr>
        <w:rFonts w:ascii="Wingdings" w:eastAsia="Wingdings" w:hAnsi="Wingdings" w:cs="Wingdings"/>
        <w:b w:val="0"/>
        <w:i w:val="0"/>
        <w:strike w:val="0"/>
        <w:dstrike w:val="0"/>
        <w:color w:val="D0CEC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FC1D2C">
      <w:start w:val="1"/>
      <w:numFmt w:val="bullet"/>
      <w:lvlText w:val="▪"/>
      <w:lvlJc w:val="left"/>
      <w:pPr>
        <w:ind w:left="6941"/>
      </w:pPr>
      <w:rPr>
        <w:rFonts w:ascii="Wingdings" w:eastAsia="Wingdings" w:hAnsi="Wingdings" w:cs="Wingdings"/>
        <w:b w:val="0"/>
        <w:i w:val="0"/>
        <w:strike w:val="0"/>
        <w:dstrike w:val="0"/>
        <w:color w:val="D0CEC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0005070B"/>
    <w:rsid w:val="000D616E"/>
    <w:rsid w:val="00111AC2"/>
    <w:rsid w:val="001C3791"/>
    <w:rsid w:val="001D39B8"/>
    <w:rsid w:val="001D4ABC"/>
    <w:rsid w:val="001F2172"/>
    <w:rsid w:val="003032FB"/>
    <w:rsid w:val="003C213C"/>
    <w:rsid w:val="00476E4F"/>
    <w:rsid w:val="00556D05"/>
    <w:rsid w:val="005D6A9B"/>
    <w:rsid w:val="006818F8"/>
    <w:rsid w:val="006D0631"/>
    <w:rsid w:val="00761113"/>
    <w:rsid w:val="007840AB"/>
    <w:rsid w:val="007D6109"/>
    <w:rsid w:val="00801A22"/>
    <w:rsid w:val="00807310"/>
    <w:rsid w:val="00810B0E"/>
    <w:rsid w:val="008405C5"/>
    <w:rsid w:val="0097751B"/>
    <w:rsid w:val="009D0666"/>
    <w:rsid w:val="00A32456"/>
    <w:rsid w:val="00AB5DD7"/>
    <w:rsid w:val="00C31C59"/>
    <w:rsid w:val="00C36366"/>
    <w:rsid w:val="00F20AD3"/>
    <w:rsid w:val="00FB055A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801A22"/>
    <w:pPr>
      <w:keepNext/>
      <w:keepLines/>
      <w:spacing w:line="259" w:lineRule="auto"/>
      <w:ind w:left="10" w:hanging="10"/>
      <w:outlineLvl w:val="0"/>
    </w:pPr>
    <w:rPr>
      <w:rFonts w:ascii="Microsoft YaHei UI" w:eastAsia="Microsoft YaHei UI" w:hAnsi="Microsoft YaHei UI" w:cs="Microsoft YaHei UI"/>
      <w:color w:val="41414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01A22"/>
    <w:rPr>
      <w:rFonts w:ascii="Microsoft YaHei UI" w:eastAsia="Microsoft YaHei UI" w:hAnsi="Microsoft YaHei UI" w:cs="Microsoft YaHei UI"/>
      <w:color w:val="41414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user</cp:lastModifiedBy>
  <cp:revision>27</cp:revision>
  <dcterms:created xsi:type="dcterms:W3CDTF">2021-01-20T08:38:00Z</dcterms:created>
  <dcterms:modified xsi:type="dcterms:W3CDTF">2022-07-22T01:58:00Z</dcterms:modified>
</cp:coreProperties>
</file>