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1116"/>
        <w:gridCol w:w="1119"/>
        <w:gridCol w:w="594"/>
        <w:gridCol w:w="866"/>
        <w:gridCol w:w="604"/>
        <w:gridCol w:w="565"/>
        <w:gridCol w:w="1022"/>
        <w:gridCol w:w="1308"/>
      </w:tblGrid>
      <w:tr w:rsidR="00AB5DD7" w:rsidRPr="00AB5DD7" w14:paraId="2CE97C69" w14:textId="77777777" w:rsidTr="00F20AD3">
        <w:trPr>
          <w:trHeight w:val="567"/>
          <w:jc w:val="center"/>
        </w:trPr>
        <w:tc>
          <w:tcPr>
            <w:tcW w:w="2434"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829" w:type="dxa"/>
            <w:gridSpan w:val="3"/>
            <w:vAlign w:val="center"/>
          </w:tcPr>
          <w:p w14:paraId="1702AB67" w14:textId="6143AFB5" w:rsidR="00AB5DD7" w:rsidRPr="00AB5DD7" w:rsidRDefault="0009084D" w:rsidP="00F44444">
            <w:pPr>
              <w:rPr>
                <w:rFonts w:ascii="宋体" w:eastAsia="宋体" w:hAnsi="宋体"/>
                <w:sz w:val="24"/>
              </w:rPr>
            </w:pPr>
            <w:r>
              <w:rPr>
                <w:rFonts w:ascii="宋体" w:eastAsia="宋体" w:hAnsi="宋体" w:hint="eastAsia"/>
                <w:sz w:val="24"/>
              </w:rPr>
              <w:t>9</w:t>
            </w:r>
            <w:r>
              <w:rPr>
                <w:rFonts w:ascii="宋体" w:eastAsia="宋体" w:hAnsi="宋体"/>
                <w:sz w:val="24"/>
              </w:rPr>
              <w:t>1040744</w:t>
            </w:r>
          </w:p>
        </w:tc>
        <w:tc>
          <w:tcPr>
            <w:tcW w:w="1470"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95" w:type="dxa"/>
            <w:gridSpan w:val="3"/>
            <w:vAlign w:val="center"/>
          </w:tcPr>
          <w:p w14:paraId="403ADAD2" w14:textId="7CB8925C" w:rsidR="00AB5DD7" w:rsidRPr="00AB5DD7" w:rsidRDefault="0009084D" w:rsidP="00F44444">
            <w:pPr>
              <w:rPr>
                <w:rFonts w:ascii="宋体" w:eastAsia="宋体" w:hAnsi="宋体"/>
                <w:sz w:val="24"/>
              </w:rPr>
            </w:pPr>
            <w:r>
              <w:rPr>
                <w:rFonts w:ascii="宋体" w:eastAsia="宋体" w:hAnsi="宋体"/>
                <w:sz w:val="24"/>
              </w:rPr>
              <w:t>刘会会</w:t>
            </w:r>
          </w:p>
        </w:tc>
      </w:tr>
      <w:tr w:rsidR="00AB5DD7" w:rsidRPr="00AB5DD7" w14:paraId="7CDC9830" w14:textId="77777777" w:rsidTr="00F20AD3">
        <w:trPr>
          <w:trHeight w:val="567"/>
          <w:jc w:val="center"/>
        </w:trPr>
        <w:tc>
          <w:tcPr>
            <w:tcW w:w="2434"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829" w:type="dxa"/>
            <w:gridSpan w:val="3"/>
            <w:vAlign w:val="center"/>
          </w:tcPr>
          <w:p w14:paraId="5B040D0B" w14:textId="0B1D01E1" w:rsidR="00AB5DD7" w:rsidRPr="0009084D" w:rsidRDefault="0009084D" w:rsidP="00F44444">
            <w:pPr>
              <w:rPr>
                <w:rFonts w:ascii="宋体" w:eastAsia="宋体" w:hAnsi="宋体"/>
                <w:sz w:val="24"/>
              </w:rPr>
            </w:pPr>
            <w:r w:rsidRPr="0009084D">
              <w:rPr>
                <w:rFonts w:ascii="宋体" w:eastAsia="宋体" w:hAnsi="宋体" w:hint="eastAsia"/>
                <w:sz w:val="24"/>
              </w:rPr>
              <w:t>北京</w:t>
            </w:r>
          </w:p>
        </w:tc>
        <w:tc>
          <w:tcPr>
            <w:tcW w:w="1470" w:type="dxa"/>
            <w:gridSpan w:val="2"/>
            <w:vAlign w:val="center"/>
          </w:tcPr>
          <w:p w14:paraId="4575535C" w14:textId="650934E5" w:rsidR="00AB5DD7" w:rsidRPr="0009084D" w:rsidRDefault="00F20AD3" w:rsidP="00AB5DD7">
            <w:pPr>
              <w:jc w:val="center"/>
              <w:rPr>
                <w:rFonts w:ascii="宋体" w:eastAsia="宋体" w:hAnsi="宋体"/>
                <w:sz w:val="24"/>
              </w:rPr>
            </w:pPr>
            <w:r w:rsidRPr="0009084D">
              <w:rPr>
                <w:rFonts w:ascii="宋体" w:eastAsia="宋体" w:hAnsi="宋体" w:hint="eastAsia"/>
                <w:sz w:val="24"/>
              </w:rPr>
              <w:t>申请</w:t>
            </w:r>
            <w:r w:rsidR="00AB5DD7" w:rsidRPr="0009084D">
              <w:rPr>
                <w:rFonts w:ascii="宋体" w:eastAsia="宋体" w:hAnsi="宋体" w:hint="eastAsia"/>
                <w:sz w:val="24"/>
              </w:rPr>
              <w:t>专业</w:t>
            </w:r>
          </w:p>
        </w:tc>
        <w:tc>
          <w:tcPr>
            <w:tcW w:w="2895" w:type="dxa"/>
            <w:gridSpan w:val="3"/>
            <w:vAlign w:val="center"/>
          </w:tcPr>
          <w:p w14:paraId="410BCDA2" w14:textId="3F377018" w:rsidR="00AB5DD7" w:rsidRPr="0009084D" w:rsidRDefault="00AB5DD7" w:rsidP="0009084D">
            <w:pPr>
              <w:rPr>
                <w:rFonts w:ascii="宋体" w:eastAsia="宋体" w:hAnsi="宋体"/>
                <w:sz w:val="24"/>
              </w:rPr>
            </w:pPr>
            <w:r w:rsidRPr="0009084D">
              <w:rPr>
                <w:rFonts w:ascii="宋体" w:eastAsia="宋体" w:hAnsi="宋体" w:hint="eastAsia"/>
                <w:sz w:val="24"/>
              </w:rPr>
              <w:t>企业经济学</w:t>
            </w:r>
          </w:p>
        </w:tc>
      </w:tr>
      <w:tr w:rsidR="00AB5DD7" w:rsidRPr="00AB5DD7" w14:paraId="7FA4B012" w14:textId="77777777" w:rsidTr="00F20AD3">
        <w:trPr>
          <w:trHeight w:val="567"/>
          <w:jc w:val="center"/>
        </w:trPr>
        <w:tc>
          <w:tcPr>
            <w:tcW w:w="2434"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29" w:type="dxa"/>
            <w:gridSpan w:val="3"/>
            <w:vAlign w:val="center"/>
          </w:tcPr>
          <w:p w14:paraId="765DC541" w14:textId="657A89E0" w:rsidR="00AB5DD7" w:rsidRPr="00AB5DD7" w:rsidRDefault="0009084D" w:rsidP="00AB5DD7">
            <w:pPr>
              <w:rPr>
                <w:rFonts w:ascii="宋体" w:eastAsia="宋体" w:hAnsi="宋体"/>
                <w:sz w:val="24"/>
              </w:rPr>
            </w:pPr>
            <w:r>
              <w:rPr>
                <w:rFonts w:ascii="宋体" w:eastAsia="宋体" w:hAnsi="宋体" w:hint="eastAsia"/>
                <w:sz w:val="24"/>
              </w:rPr>
              <w:t>1</w:t>
            </w:r>
            <w:r>
              <w:rPr>
                <w:rFonts w:ascii="宋体" w:eastAsia="宋体" w:hAnsi="宋体"/>
                <w:sz w:val="24"/>
              </w:rPr>
              <w:t>8618213033</w:t>
            </w:r>
          </w:p>
        </w:tc>
        <w:tc>
          <w:tcPr>
            <w:tcW w:w="1470"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95" w:type="dxa"/>
            <w:gridSpan w:val="3"/>
            <w:vAlign w:val="center"/>
          </w:tcPr>
          <w:p w14:paraId="77B897CE" w14:textId="02A68CE9" w:rsidR="00AB5DD7" w:rsidRPr="00AB5DD7" w:rsidRDefault="0009084D" w:rsidP="00AB5DD7">
            <w:pPr>
              <w:rPr>
                <w:rFonts w:ascii="宋体" w:eastAsia="宋体" w:hAnsi="宋体"/>
                <w:sz w:val="24"/>
              </w:rPr>
            </w:pPr>
            <w:r>
              <w:rPr>
                <w:rFonts w:ascii="宋体" w:eastAsia="宋体" w:hAnsi="宋体" w:hint="eastAsia"/>
                <w:sz w:val="24"/>
              </w:rPr>
              <w:t>2</w:t>
            </w:r>
            <w:r>
              <w:rPr>
                <w:rFonts w:ascii="宋体" w:eastAsia="宋体" w:hAnsi="宋体"/>
                <w:sz w:val="24"/>
              </w:rPr>
              <w:t>74546180@qq.com</w:t>
            </w:r>
          </w:p>
        </w:tc>
      </w:tr>
      <w:tr w:rsidR="00AB5DD7" w:rsidRPr="00AB5DD7" w14:paraId="72DFC7BD" w14:textId="77777777" w:rsidTr="00F20AD3">
        <w:trPr>
          <w:trHeight w:val="567"/>
          <w:jc w:val="center"/>
        </w:trPr>
        <w:tc>
          <w:tcPr>
            <w:tcW w:w="2434"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29" w:type="dxa"/>
            <w:gridSpan w:val="3"/>
            <w:vAlign w:val="center"/>
          </w:tcPr>
          <w:p w14:paraId="423AEBCE" w14:textId="0ED43DDD" w:rsidR="00AB5DD7" w:rsidRPr="00AB5DD7" w:rsidRDefault="0009084D" w:rsidP="00AB5DD7">
            <w:pPr>
              <w:rPr>
                <w:rFonts w:ascii="宋体" w:eastAsia="宋体" w:hAnsi="宋体"/>
                <w:sz w:val="24"/>
              </w:rPr>
            </w:pPr>
            <w:r>
              <w:rPr>
                <w:rFonts w:ascii="宋体" w:eastAsia="宋体" w:hAnsi="宋体" w:hint="eastAsia"/>
                <w:sz w:val="24"/>
              </w:rPr>
              <w:t>河北经贸大学</w:t>
            </w:r>
          </w:p>
        </w:tc>
        <w:tc>
          <w:tcPr>
            <w:tcW w:w="1470"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95" w:type="dxa"/>
            <w:gridSpan w:val="3"/>
            <w:vAlign w:val="center"/>
          </w:tcPr>
          <w:p w14:paraId="4D05CEEA" w14:textId="730F9EA1" w:rsidR="00AB5DD7" w:rsidRPr="00AB5DD7" w:rsidRDefault="0009084D" w:rsidP="00AB5DD7">
            <w:pPr>
              <w:rPr>
                <w:rFonts w:ascii="宋体" w:eastAsia="宋体" w:hAnsi="宋体"/>
                <w:sz w:val="24"/>
              </w:rPr>
            </w:pPr>
            <w:r>
              <w:rPr>
                <w:rFonts w:ascii="宋体" w:eastAsia="宋体" w:hAnsi="宋体"/>
                <w:sz w:val="24"/>
              </w:rPr>
              <w:t>旅游管理</w:t>
            </w:r>
          </w:p>
        </w:tc>
      </w:tr>
      <w:tr w:rsidR="00AB5DD7" w:rsidRPr="00AB5DD7" w14:paraId="6ED5862D" w14:textId="5AB179E1" w:rsidTr="00F20AD3">
        <w:trPr>
          <w:trHeight w:val="567"/>
          <w:jc w:val="center"/>
        </w:trPr>
        <w:tc>
          <w:tcPr>
            <w:tcW w:w="2434"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29" w:type="dxa"/>
            <w:gridSpan w:val="3"/>
            <w:vAlign w:val="center"/>
          </w:tcPr>
          <w:p w14:paraId="3C5DA025" w14:textId="57E3AD3B" w:rsidR="00AB5DD7" w:rsidRPr="00AB5DD7" w:rsidRDefault="0009084D" w:rsidP="00AB5DD7">
            <w:pPr>
              <w:rPr>
                <w:rFonts w:ascii="宋体" w:eastAsia="宋体" w:hAnsi="宋体"/>
                <w:sz w:val="24"/>
              </w:rPr>
            </w:pPr>
            <w:r>
              <w:rPr>
                <w:rFonts w:ascii="宋体" w:eastAsia="宋体" w:hAnsi="宋体"/>
                <w:sz w:val="24"/>
              </w:rPr>
              <w:t>中钞科堡现金处理技术（北京）有限公司</w:t>
            </w:r>
          </w:p>
        </w:tc>
        <w:tc>
          <w:tcPr>
            <w:tcW w:w="1470"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95" w:type="dxa"/>
            <w:gridSpan w:val="3"/>
            <w:vAlign w:val="center"/>
          </w:tcPr>
          <w:p w14:paraId="659D926A" w14:textId="55D44FF0" w:rsidR="00AB5DD7" w:rsidRPr="00AB5DD7" w:rsidRDefault="0009084D" w:rsidP="00AB5DD7">
            <w:pPr>
              <w:rPr>
                <w:rFonts w:ascii="宋体" w:eastAsia="宋体" w:hAnsi="宋体"/>
                <w:sz w:val="24"/>
              </w:rPr>
            </w:pPr>
            <w:r>
              <w:rPr>
                <w:rFonts w:ascii="宋体" w:eastAsia="宋体" w:hAnsi="宋体"/>
                <w:sz w:val="24"/>
              </w:rPr>
              <w:t>渠道经理</w:t>
            </w:r>
          </w:p>
        </w:tc>
      </w:tr>
      <w:tr w:rsidR="00AB5DD7" w:rsidRPr="00AB5DD7" w14:paraId="326A982F" w14:textId="5ABB873D" w:rsidTr="00F20AD3">
        <w:trPr>
          <w:trHeight w:val="3520"/>
          <w:jc w:val="center"/>
        </w:trPr>
        <w:tc>
          <w:tcPr>
            <w:tcW w:w="2434"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94" w:type="dxa"/>
            <w:gridSpan w:val="8"/>
            <w:vAlign w:val="center"/>
          </w:tcPr>
          <w:p w14:paraId="1738F69E" w14:textId="77777777" w:rsidR="0009084D" w:rsidRDefault="0009084D" w:rsidP="0009084D">
            <w:pPr>
              <w:rPr>
                <w:rFonts w:ascii="宋体" w:eastAsia="宋体" w:hAnsi="宋体"/>
                <w:sz w:val="24"/>
              </w:rPr>
            </w:pPr>
            <w:r w:rsidRPr="0009084D">
              <w:rPr>
                <w:rFonts w:ascii="宋体" w:eastAsia="宋体" w:hAnsi="宋体" w:hint="eastAsia"/>
                <w:sz w:val="24"/>
              </w:rPr>
              <w:t>个人简介：</w:t>
            </w:r>
          </w:p>
          <w:p w14:paraId="02A4ED80" w14:textId="3D7EF598" w:rsidR="0009084D" w:rsidRPr="0009084D" w:rsidRDefault="0009084D" w:rsidP="0009084D">
            <w:pPr>
              <w:rPr>
                <w:rFonts w:ascii="宋体" w:eastAsia="宋体" w:hAnsi="宋体"/>
                <w:sz w:val="24"/>
              </w:rPr>
            </w:pPr>
            <w:r>
              <w:rPr>
                <w:rFonts w:ascii="宋体" w:eastAsia="宋体" w:hAnsi="宋体"/>
                <w:sz w:val="24"/>
              </w:rPr>
              <w:t>喜欢交朋友，也珍惜独处时间；乐享忙碌状态，也珍惜休闲时光；</w:t>
            </w:r>
          </w:p>
          <w:p w14:paraId="6E20D453" w14:textId="487AE343" w:rsidR="0009084D" w:rsidRPr="0009084D" w:rsidRDefault="0009084D" w:rsidP="0009084D">
            <w:pPr>
              <w:rPr>
                <w:rFonts w:ascii="宋体" w:eastAsia="宋体" w:hAnsi="宋体"/>
                <w:sz w:val="24"/>
              </w:rPr>
            </w:pPr>
            <w:r w:rsidRPr="0009084D">
              <w:rPr>
                <w:rFonts w:ascii="宋体" w:eastAsia="宋体" w:hAnsi="宋体" w:hint="eastAsia"/>
                <w:sz w:val="24"/>
              </w:rPr>
              <w:t>认真</w:t>
            </w:r>
            <w:r>
              <w:rPr>
                <w:rFonts w:ascii="宋体" w:eastAsia="宋体" w:hAnsi="宋体" w:hint="eastAsia"/>
                <w:sz w:val="24"/>
              </w:rPr>
              <w:t>细心</w:t>
            </w:r>
            <w:r w:rsidRPr="0009084D">
              <w:rPr>
                <w:rFonts w:ascii="宋体" w:eastAsia="宋体" w:hAnsi="宋体" w:hint="eastAsia"/>
                <w:sz w:val="24"/>
              </w:rPr>
              <w:t>，积极进取，个性乐观执着，敢于面对困难与挑战。</w:t>
            </w:r>
            <w:r w:rsidRPr="0009084D">
              <w:rPr>
                <w:rFonts w:ascii="宋体" w:eastAsia="宋体" w:hAnsi="宋体"/>
                <w:sz w:val="24"/>
              </w:rPr>
              <w:t xml:space="preserve"> </w:t>
            </w:r>
          </w:p>
          <w:p w14:paraId="4FAE4CB3" w14:textId="77777777" w:rsidR="00AB5DD7" w:rsidRDefault="0009084D" w:rsidP="00AB5DD7">
            <w:pPr>
              <w:rPr>
                <w:rFonts w:ascii="宋体" w:eastAsia="宋体" w:hAnsi="宋体"/>
                <w:sz w:val="24"/>
              </w:rPr>
            </w:pPr>
            <w:r>
              <w:rPr>
                <w:rFonts w:ascii="宋体" w:eastAsia="宋体" w:hAnsi="宋体"/>
                <w:sz w:val="24"/>
              </w:rPr>
              <w:t>工作经历：</w:t>
            </w:r>
          </w:p>
          <w:p w14:paraId="7A955933" w14:textId="77777777" w:rsidR="0009084D" w:rsidRPr="0009084D" w:rsidRDefault="0009084D" w:rsidP="0009084D">
            <w:pPr>
              <w:rPr>
                <w:rFonts w:ascii="宋体" w:eastAsia="宋体" w:hAnsi="宋体"/>
                <w:sz w:val="24"/>
              </w:rPr>
            </w:pPr>
            <w:r w:rsidRPr="0009084D">
              <w:rPr>
                <w:rFonts w:ascii="宋体" w:eastAsia="宋体" w:hAnsi="宋体"/>
                <w:sz w:val="24"/>
              </w:rPr>
              <w:t>2007</w:t>
            </w:r>
            <w:bookmarkStart w:id="0" w:name="_GoBack"/>
            <w:r w:rsidRPr="0009084D">
              <w:rPr>
                <w:rFonts w:ascii="宋体" w:eastAsia="宋体" w:hAnsi="宋体"/>
                <w:sz w:val="24"/>
              </w:rPr>
              <w:t>/08 -- 2009/12：文思创新技术有限公司</w:t>
            </w:r>
          </w:p>
          <w:p w14:paraId="4E8BF66F" w14:textId="77777777" w:rsidR="0009084D" w:rsidRPr="0009084D" w:rsidRDefault="0009084D" w:rsidP="0009084D">
            <w:pPr>
              <w:rPr>
                <w:rFonts w:ascii="宋体" w:eastAsia="宋体" w:hAnsi="宋体"/>
                <w:sz w:val="24"/>
              </w:rPr>
            </w:pPr>
            <w:r w:rsidRPr="0009084D">
              <w:rPr>
                <w:rFonts w:ascii="宋体" w:eastAsia="宋体" w:hAnsi="宋体"/>
                <w:sz w:val="24"/>
              </w:rPr>
              <w:t>2009/12 -- 2011/7：亿阳信通股份有限公司</w:t>
            </w:r>
          </w:p>
          <w:p w14:paraId="6A79D25E" w14:textId="77777777" w:rsidR="0009084D" w:rsidRPr="0009084D" w:rsidRDefault="0009084D" w:rsidP="0009084D">
            <w:pPr>
              <w:rPr>
                <w:rFonts w:ascii="宋体" w:eastAsia="宋体" w:hAnsi="宋体"/>
                <w:sz w:val="24"/>
              </w:rPr>
            </w:pPr>
            <w:r w:rsidRPr="0009084D">
              <w:rPr>
                <w:rFonts w:ascii="宋体" w:eastAsia="宋体" w:hAnsi="宋体"/>
                <w:sz w:val="24"/>
              </w:rPr>
              <w:t>2011/08 -- 2013/10：家乐福</w:t>
            </w:r>
          </w:p>
          <w:p w14:paraId="5E885C61" w14:textId="77777777" w:rsidR="0009084D" w:rsidRPr="0009084D" w:rsidRDefault="0009084D" w:rsidP="0009084D">
            <w:pPr>
              <w:rPr>
                <w:rFonts w:ascii="宋体" w:eastAsia="宋体" w:hAnsi="宋体"/>
                <w:sz w:val="24"/>
              </w:rPr>
            </w:pPr>
            <w:r w:rsidRPr="0009084D">
              <w:rPr>
                <w:rFonts w:ascii="宋体" w:eastAsia="宋体" w:hAnsi="宋体"/>
                <w:sz w:val="24"/>
              </w:rPr>
              <w:t>2013/11 -- 2015/02：亿阳信通股份有限公司</w:t>
            </w:r>
          </w:p>
          <w:p w14:paraId="6740051A" w14:textId="304CD539" w:rsidR="0009084D" w:rsidRPr="0009084D" w:rsidRDefault="0009084D" w:rsidP="0009084D">
            <w:pPr>
              <w:rPr>
                <w:rFonts w:ascii="宋体" w:eastAsia="宋体" w:hAnsi="宋体"/>
                <w:sz w:val="24"/>
              </w:rPr>
            </w:pPr>
            <w:r w:rsidRPr="0009084D">
              <w:rPr>
                <w:rFonts w:ascii="宋体" w:eastAsia="宋体" w:hAnsi="宋体"/>
                <w:sz w:val="24"/>
              </w:rPr>
              <w:t>2015/03 – 至今：中钞科堡现金</w:t>
            </w:r>
            <w:bookmarkEnd w:id="0"/>
            <w:r w:rsidRPr="0009084D">
              <w:rPr>
                <w:rFonts w:ascii="宋体" w:eastAsia="宋体" w:hAnsi="宋体"/>
                <w:sz w:val="24"/>
              </w:rPr>
              <w:t>处理技术（北京）有限公司</w:t>
            </w:r>
          </w:p>
        </w:tc>
      </w:tr>
      <w:tr w:rsidR="00AB5DD7" w:rsidRPr="00AB5DD7" w14:paraId="05BD71A1" w14:textId="77777777" w:rsidTr="00F20AD3">
        <w:trPr>
          <w:trHeight w:val="567"/>
          <w:jc w:val="center"/>
        </w:trPr>
        <w:tc>
          <w:tcPr>
            <w:tcW w:w="2434" w:type="dxa"/>
            <w:vAlign w:val="center"/>
          </w:tcPr>
          <w:p w14:paraId="6F0D23AD" w14:textId="78DA303F"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r w:rsidR="00FF1C5E" w:rsidRPr="00FF1C5E">
              <w:rPr>
                <w:rFonts w:ascii="宋体" w:eastAsia="宋体" w:hAnsi="宋体" w:hint="eastAsia"/>
                <w:color w:val="FF0000"/>
                <w:sz w:val="24"/>
              </w:rPr>
              <w:t>（若未发表可不填写）</w:t>
            </w:r>
          </w:p>
        </w:tc>
        <w:tc>
          <w:tcPr>
            <w:tcW w:w="1116"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9" w:type="dxa"/>
            <w:vAlign w:val="center"/>
          </w:tcPr>
          <w:p w14:paraId="3C35AA56" w14:textId="4B5C5A4C" w:rsidR="00AB5DD7" w:rsidRPr="00AB5DD7" w:rsidRDefault="00A32456" w:rsidP="00510C22">
            <w:pPr>
              <w:jc w:val="center"/>
              <w:rPr>
                <w:rFonts w:ascii="宋体" w:eastAsia="宋体" w:hAnsi="宋体"/>
                <w:sz w:val="24"/>
              </w:rPr>
            </w:pPr>
            <w:r w:rsidRPr="00510C22">
              <w:rPr>
                <w:rFonts w:ascii="宋体" w:eastAsia="宋体" w:hAnsi="宋体" w:hint="eastAsia"/>
                <w:sz w:val="24"/>
              </w:rPr>
              <w:t>是</w:t>
            </w:r>
          </w:p>
        </w:tc>
        <w:tc>
          <w:tcPr>
            <w:tcW w:w="1460"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9" w:type="dxa"/>
            <w:gridSpan w:val="2"/>
            <w:vAlign w:val="center"/>
          </w:tcPr>
          <w:p w14:paraId="7E6FCD91" w14:textId="0E058866" w:rsidR="00AB5DD7" w:rsidRPr="00AB5DD7" w:rsidRDefault="00A32456" w:rsidP="00510C22">
            <w:pPr>
              <w:jc w:val="center"/>
              <w:rPr>
                <w:rFonts w:ascii="宋体" w:eastAsia="宋体" w:hAnsi="宋体"/>
                <w:sz w:val="24"/>
              </w:rPr>
            </w:pPr>
            <w:r w:rsidRPr="00510C22">
              <w:rPr>
                <w:rFonts w:ascii="宋体" w:eastAsia="宋体" w:hAnsi="宋体" w:hint="eastAsia"/>
                <w:sz w:val="24"/>
              </w:rPr>
              <w:t>是</w:t>
            </w:r>
          </w:p>
        </w:tc>
        <w:tc>
          <w:tcPr>
            <w:tcW w:w="102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308" w:type="dxa"/>
            <w:vAlign w:val="center"/>
          </w:tcPr>
          <w:p w14:paraId="618350BE" w14:textId="6A2FD11C" w:rsidR="00AB5DD7" w:rsidRPr="00AB5DD7" w:rsidRDefault="00510C22" w:rsidP="00510C22">
            <w:pPr>
              <w:jc w:val="center"/>
              <w:rPr>
                <w:rFonts w:ascii="宋体" w:eastAsia="宋体" w:hAnsi="宋体"/>
                <w:sz w:val="24"/>
              </w:rPr>
            </w:pPr>
            <w:r>
              <w:rPr>
                <w:rFonts w:ascii="宋体" w:eastAsia="宋体" w:hAnsi="宋体" w:hint="eastAsia"/>
                <w:sz w:val="24"/>
              </w:rPr>
              <w:t>3</w:t>
            </w:r>
            <w:r>
              <w:rPr>
                <w:rFonts w:ascii="宋体" w:eastAsia="宋体" w:hAnsi="宋体"/>
                <w:sz w:val="24"/>
              </w:rPr>
              <w:t>973</w:t>
            </w:r>
          </w:p>
        </w:tc>
      </w:tr>
      <w:tr w:rsidR="00AB5DD7" w:rsidRPr="00AB5DD7" w14:paraId="49FD89DC" w14:textId="77777777" w:rsidTr="00F20AD3">
        <w:trPr>
          <w:trHeight w:val="567"/>
          <w:jc w:val="center"/>
        </w:trPr>
        <w:tc>
          <w:tcPr>
            <w:tcW w:w="2434"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194" w:type="dxa"/>
            <w:gridSpan w:val="8"/>
            <w:vAlign w:val="center"/>
          </w:tcPr>
          <w:p w14:paraId="1996D1DB" w14:textId="455F41A4" w:rsidR="00AB5DD7" w:rsidRPr="00AB5DD7" w:rsidRDefault="00510C22" w:rsidP="00AB5DD7">
            <w:pPr>
              <w:rPr>
                <w:rFonts w:ascii="宋体" w:eastAsia="宋体" w:hAnsi="宋体"/>
                <w:sz w:val="24"/>
              </w:rPr>
            </w:pPr>
            <w:r w:rsidRPr="00510C22">
              <w:rPr>
                <w:rFonts w:ascii="宋体" w:eastAsia="宋体" w:hAnsi="宋体" w:hint="eastAsia"/>
                <w:sz w:val="24"/>
              </w:rPr>
              <w:t>新时期国有企业改革制度创新的分析</w:t>
            </w:r>
          </w:p>
        </w:tc>
      </w:tr>
      <w:tr w:rsidR="00AB5DD7" w:rsidRPr="00AB5DD7" w14:paraId="4B6E1E41" w14:textId="77777777" w:rsidTr="00F20AD3">
        <w:trPr>
          <w:trHeight w:val="567"/>
          <w:jc w:val="center"/>
        </w:trPr>
        <w:tc>
          <w:tcPr>
            <w:tcW w:w="2434"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94" w:type="dxa"/>
            <w:gridSpan w:val="8"/>
            <w:vAlign w:val="center"/>
          </w:tcPr>
          <w:p w14:paraId="4832442C" w14:textId="602F6507" w:rsidR="00AB5DD7" w:rsidRPr="00AB5DD7" w:rsidRDefault="0029676F" w:rsidP="0029676F">
            <w:pPr>
              <w:rPr>
                <w:rFonts w:ascii="宋体" w:eastAsia="宋体" w:hAnsi="宋体"/>
                <w:sz w:val="24"/>
              </w:rPr>
            </w:pPr>
            <w:r w:rsidRPr="0029676F">
              <w:rPr>
                <w:rFonts w:ascii="宋体" w:eastAsia="宋体" w:hAnsi="宋体" w:hint="eastAsia"/>
                <w:sz w:val="24"/>
              </w:rPr>
              <w:t>《教学与研究》</w:t>
            </w:r>
            <w:r w:rsidRPr="0029676F">
              <w:rPr>
                <w:rFonts w:ascii="宋体" w:eastAsia="宋体" w:hAnsi="宋体"/>
                <w:sz w:val="24"/>
              </w:rPr>
              <w:t>2021年26期</w:t>
            </w:r>
            <w:r w:rsidR="00510C22">
              <w:rPr>
                <w:rFonts w:ascii="宋体" w:eastAsia="宋体" w:hAnsi="宋体"/>
                <w:sz w:val="24"/>
              </w:rPr>
              <w:t>，</w:t>
            </w:r>
            <w:r w:rsidRPr="0029676F">
              <w:rPr>
                <w:rFonts w:ascii="宋体" w:eastAsia="宋体" w:hAnsi="宋体" w:hint="eastAsia"/>
                <w:sz w:val="24"/>
              </w:rPr>
              <w:t>国内统一刊号：</w:t>
            </w:r>
            <w:r w:rsidRPr="0029676F">
              <w:rPr>
                <w:rFonts w:ascii="宋体" w:eastAsia="宋体" w:hAnsi="宋体"/>
                <w:sz w:val="24"/>
              </w:rPr>
              <w:t xml:space="preserve"> CN11-1454/G4 、 国际标准</w:t>
            </w:r>
            <w:r w:rsidRPr="0029676F">
              <w:rPr>
                <w:rFonts w:ascii="宋体" w:eastAsia="宋体" w:hAnsi="宋体" w:hint="eastAsia"/>
                <w:sz w:val="24"/>
              </w:rPr>
              <w:t>刊号：</w:t>
            </w:r>
            <w:r w:rsidRPr="0029676F">
              <w:rPr>
                <w:rFonts w:ascii="宋体" w:eastAsia="宋体" w:hAnsi="宋体"/>
                <w:sz w:val="24"/>
              </w:rPr>
              <w:t xml:space="preserve"> ISSN0257-2826、 邮发代号： 2-256</w:t>
            </w:r>
          </w:p>
        </w:tc>
      </w:tr>
      <w:tr w:rsidR="001D4ABC" w:rsidRPr="00AB5DD7" w14:paraId="7128894E" w14:textId="77777777" w:rsidTr="0029676F">
        <w:trPr>
          <w:trHeight w:val="3753"/>
          <w:jc w:val="center"/>
        </w:trPr>
        <w:tc>
          <w:tcPr>
            <w:tcW w:w="2434"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14:paraId="50199DD9" w14:textId="77777777" w:rsidR="00510C22" w:rsidRDefault="00510C22" w:rsidP="00AB5DD7">
            <w:pPr>
              <w:rPr>
                <w:rFonts w:ascii="宋体" w:eastAsia="宋体" w:hAnsi="宋体"/>
                <w:sz w:val="24"/>
              </w:rPr>
            </w:pPr>
            <w:r w:rsidRPr="00510C22">
              <w:rPr>
                <w:rFonts w:ascii="宋体" w:eastAsia="宋体" w:hAnsi="宋体" w:hint="eastAsia"/>
                <w:sz w:val="24"/>
              </w:rPr>
              <w:t>在新时期的背景下，现代企业飞速发展，而国有企业的发展程度较差。国有经济对我国的发展有很大作用，影响着我国经济的发展，因此，需要加强国有经济的改革和创新，提升国有企业的工作效率和积极性，加强国有企业的创新能力，使其与时俱进，进而促进国有经济的发展。</w:t>
            </w:r>
          </w:p>
          <w:p w14:paraId="7DBA5A56" w14:textId="01C96FD8" w:rsidR="001D4ABC" w:rsidRDefault="00510C22" w:rsidP="00AB5DD7">
            <w:pPr>
              <w:rPr>
                <w:rFonts w:ascii="宋体" w:eastAsia="宋体" w:hAnsi="宋体"/>
                <w:sz w:val="24"/>
              </w:rPr>
            </w:pPr>
            <w:r w:rsidRPr="00510C22">
              <w:rPr>
                <w:rFonts w:ascii="宋体" w:eastAsia="宋体" w:hAnsi="宋体" w:hint="eastAsia"/>
                <w:sz w:val="24"/>
              </w:rPr>
              <w:t>本篇文章主要从国有企业在中国经济占据的位置、新时期国有企业存在的问题和国有企业基于新时期的改革制度创新措施三个方面进行分析，基于此，主要提出了六种</w:t>
            </w:r>
            <w:r>
              <w:rPr>
                <w:rFonts w:ascii="宋体" w:eastAsia="宋体" w:hAnsi="宋体" w:hint="eastAsia"/>
                <w:sz w:val="24"/>
              </w:rPr>
              <w:t>改革制度</w:t>
            </w:r>
            <w:r w:rsidRPr="00510C22">
              <w:rPr>
                <w:rFonts w:ascii="宋体" w:eastAsia="宋体" w:hAnsi="宋体" w:hint="eastAsia"/>
                <w:sz w:val="24"/>
              </w:rPr>
              <w:t>创新措施，希望可以为相关人员带来帮助。</w:t>
            </w:r>
          </w:p>
        </w:tc>
      </w:tr>
    </w:tbl>
    <w:p w14:paraId="2B18AB10" w14:textId="143E4C88" w:rsidR="00AB5DD7" w:rsidRPr="00AB5DD7" w:rsidRDefault="00AB5DD7" w:rsidP="001F2172">
      <w:pPr>
        <w:ind w:firstLineChars="200" w:firstLine="422"/>
        <w:rPr>
          <w:rFonts w:ascii="宋体" w:eastAsia="宋体" w:hAnsi="宋体"/>
        </w:rPr>
      </w:pPr>
      <w:r w:rsidRPr="00AB5DD7">
        <w:rPr>
          <w:rFonts w:ascii="宋体" w:eastAsia="宋体" w:hAnsi="宋体" w:hint="eastAsia"/>
          <w:b/>
          <w:bCs/>
          <w:color w:val="FF0000"/>
        </w:rPr>
        <w:t>注：请认真填写各项信息，</w:t>
      </w:r>
      <w:r w:rsidR="00F20AD3">
        <w:rPr>
          <w:rFonts w:ascii="宋体" w:eastAsia="宋体" w:hAnsi="宋体" w:hint="eastAsia"/>
          <w:b/>
          <w:bCs/>
          <w:color w:val="FF0000"/>
        </w:rPr>
        <w:t>不要改变表格格式.</w:t>
      </w:r>
    </w:p>
    <w:sectPr w:rsidR="00AB5DD7" w:rsidRPr="00AB5DD7" w:rsidSect="00F20AD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14699" w14:textId="77777777" w:rsidR="007D6519" w:rsidRDefault="007D6519" w:rsidP="00F20AD3">
      <w:r>
        <w:separator/>
      </w:r>
    </w:p>
  </w:endnote>
  <w:endnote w:type="continuationSeparator" w:id="0">
    <w:p w14:paraId="06FC4409" w14:textId="77777777" w:rsidR="007D6519" w:rsidRDefault="007D6519" w:rsidP="00F2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FEAFD" w14:textId="77777777" w:rsidR="007D6519" w:rsidRDefault="007D6519" w:rsidP="00F20AD3">
      <w:r>
        <w:separator/>
      </w:r>
    </w:p>
  </w:footnote>
  <w:footnote w:type="continuationSeparator" w:id="0">
    <w:p w14:paraId="214FA0B9" w14:textId="77777777" w:rsidR="007D6519" w:rsidRDefault="007D6519" w:rsidP="00F20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9084D"/>
    <w:rsid w:val="000D616E"/>
    <w:rsid w:val="00111AC2"/>
    <w:rsid w:val="001C3791"/>
    <w:rsid w:val="001D4ABC"/>
    <w:rsid w:val="001F2172"/>
    <w:rsid w:val="0029676F"/>
    <w:rsid w:val="003032FB"/>
    <w:rsid w:val="003C213C"/>
    <w:rsid w:val="00510C22"/>
    <w:rsid w:val="00556D05"/>
    <w:rsid w:val="006D0631"/>
    <w:rsid w:val="00761113"/>
    <w:rsid w:val="007D6519"/>
    <w:rsid w:val="00807310"/>
    <w:rsid w:val="00810B0E"/>
    <w:rsid w:val="008405C5"/>
    <w:rsid w:val="009D0666"/>
    <w:rsid w:val="00A32456"/>
    <w:rsid w:val="00AB5DD7"/>
    <w:rsid w:val="00D6456F"/>
    <w:rsid w:val="00F20AD3"/>
    <w:rsid w:val="00FF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AD3"/>
    <w:rPr>
      <w:sz w:val="18"/>
      <w:szCs w:val="18"/>
    </w:rPr>
  </w:style>
  <w:style w:type="paragraph" w:styleId="a4">
    <w:name w:val="footer"/>
    <w:basedOn w:val="a"/>
    <w:link w:val="Char0"/>
    <w:uiPriority w:val="99"/>
    <w:unhideWhenUsed/>
    <w:rsid w:val="00F20AD3"/>
    <w:pPr>
      <w:tabs>
        <w:tab w:val="center" w:pos="4153"/>
        <w:tab w:val="right" w:pos="8306"/>
      </w:tabs>
      <w:snapToGrid w:val="0"/>
      <w:jc w:val="left"/>
    </w:pPr>
    <w:rPr>
      <w:sz w:val="18"/>
      <w:szCs w:val="18"/>
    </w:rPr>
  </w:style>
  <w:style w:type="character" w:customStyle="1" w:styleId="Char0">
    <w:name w:val="页脚 Char"/>
    <w:basedOn w:val="a0"/>
    <w:link w:val="a4"/>
    <w:uiPriority w:val="99"/>
    <w:rsid w:val="00F20A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liuhuihui</cp:lastModifiedBy>
  <cp:revision>21</cp:revision>
  <dcterms:created xsi:type="dcterms:W3CDTF">2021-01-20T08:38:00Z</dcterms:created>
  <dcterms:modified xsi:type="dcterms:W3CDTF">2022-07-18T02:55:00Z</dcterms:modified>
</cp:coreProperties>
</file>