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2B14" w:rsidRDefault="00526691" w:rsidP="00DB2B14">
      <w:pPr>
        <w:spacing w:line="360" w:lineRule="auto"/>
        <w:jc w:val="center"/>
        <w:rPr>
          <w:rFonts w:ascii="黑体" w:eastAsia="黑体" w:hAnsi="黑体"/>
          <w:bCs/>
          <w:sz w:val="24"/>
          <w:szCs w:val="24"/>
        </w:rPr>
      </w:pPr>
      <w:r w:rsidRPr="00DB2B14">
        <w:rPr>
          <w:rFonts w:ascii="黑体" w:eastAsia="黑体" w:hAnsi="黑体" w:hint="eastAsia"/>
          <w:bCs/>
          <w:sz w:val="24"/>
          <w:szCs w:val="24"/>
        </w:rPr>
        <w:t>中国人民大学</w:t>
      </w:r>
      <w:r w:rsidR="00DB2B14" w:rsidRPr="00DB2B14">
        <w:rPr>
          <w:rFonts w:ascii="黑体" w:eastAsia="黑体" w:hAnsi="黑体" w:hint="eastAsia"/>
          <w:bCs/>
          <w:sz w:val="24"/>
          <w:szCs w:val="24"/>
        </w:rPr>
        <w:t>经济学院</w:t>
      </w:r>
      <w:r w:rsidRPr="00DB2B14">
        <w:rPr>
          <w:rFonts w:ascii="黑体" w:eastAsia="黑体" w:hAnsi="黑体" w:hint="eastAsia"/>
          <w:bCs/>
          <w:sz w:val="24"/>
          <w:szCs w:val="24"/>
        </w:rPr>
        <w:t>举办</w:t>
      </w:r>
      <w:bookmarkStart w:id="0" w:name="_Hlk18154666"/>
    </w:p>
    <w:p w:rsidR="000B4F5A" w:rsidRPr="00DB2B14" w:rsidRDefault="002D6473" w:rsidP="00DB2B14">
      <w:pPr>
        <w:spacing w:line="360" w:lineRule="auto"/>
        <w:jc w:val="center"/>
        <w:rPr>
          <w:rFonts w:ascii="黑体" w:eastAsia="黑体" w:hAnsi="黑体"/>
          <w:bCs/>
          <w:sz w:val="24"/>
          <w:szCs w:val="24"/>
        </w:rPr>
      </w:pPr>
      <w:r w:rsidRPr="00DB2B14">
        <w:rPr>
          <w:rFonts w:ascii="黑体" w:eastAsia="黑体" w:hAnsi="黑体" w:hint="eastAsia"/>
          <w:bCs/>
          <w:sz w:val="24"/>
          <w:szCs w:val="24"/>
        </w:rPr>
        <w:t>“</w:t>
      </w:r>
      <w:r w:rsidR="00A1086A" w:rsidRPr="00DB2B14">
        <w:rPr>
          <w:rFonts w:ascii="黑体" w:eastAsia="黑体" w:hAnsi="黑体" w:hint="eastAsia"/>
          <w:bCs/>
          <w:sz w:val="24"/>
          <w:szCs w:val="24"/>
        </w:rPr>
        <w:t>政治经济学</w:t>
      </w:r>
      <w:r w:rsidR="0053618A" w:rsidRPr="00DB2B14">
        <w:rPr>
          <w:rFonts w:ascii="黑体" w:eastAsia="黑体" w:hAnsi="黑体" w:hint="eastAsia"/>
          <w:bCs/>
          <w:sz w:val="24"/>
          <w:szCs w:val="24"/>
        </w:rPr>
        <w:t>大讲堂系列讲座：</w:t>
      </w:r>
      <w:r w:rsidR="005A58A0" w:rsidRPr="00DB2B14">
        <w:rPr>
          <w:rFonts w:ascii="黑体" w:eastAsia="黑体" w:hAnsi="黑体" w:hint="eastAsia"/>
          <w:bCs/>
          <w:sz w:val="24"/>
          <w:szCs w:val="24"/>
        </w:rPr>
        <w:t>中国特色社会主义政治经济学理论</w:t>
      </w:r>
      <w:r w:rsidR="00526691" w:rsidRPr="00DB2B14">
        <w:rPr>
          <w:rFonts w:ascii="黑体" w:eastAsia="黑体" w:hAnsi="黑体" w:hint="eastAsia"/>
          <w:bCs/>
          <w:sz w:val="24"/>
          <w:szCs w:val="24"/>
        </w:rPr>
        <w:t>与实践</w:t>
      </w:r>
      <w:bookmarkEnd w:id="0"/>
      <w:r w:rsidRPr="00DB2B14">
        <w:rPr>
          <w:rFonts w:ascii="黑体" w:eastAsia="黑体" w:hAnsi="黑体" w:hint="eastAsia"/>
          <w:bCs/>
          <w:sz w:val="24"/>
          <w:szCs w:val="24"/>
        </w:rPr>
        <w:t>”</w:t>
      </w:r>
    </w:p>
    <w:p w:rsidR="00A60ED0" w:rsidRDefault="00A60ED0" w:rsidP="005A58A0">
      <w:pPr>
        <w:spacing w:line="360" w:lineRule="auto"/>
        <w:ind w:firstLineChars="200" w:firstLine="420"/>
      </w:pPr>
    </w:p>
    <w:p w:rsidR="00BE5A61" w:rsidRPr="00DB2B14" w:rsidRDefault="000A10B0" w:rsidP="005A58A0">
      <w:pPr>
        <w:spacing w:line="360" w:lineRule="auto"/>
        <w:ind w:firstLineChars="200" w:firstLine="480"/>
        <w:rPr>
          <w:rFonts w:ascii="宋体" w:eastAsia="宋体" w:hAnsi="宋体"/>
          <w:sz w:val="24"/>
          <w:szCs w:val="24"/>
        </w:rPr>
      </w:pPr>
      <w:r w:rsidRPr="00DB2B14">
        <w:rPr>
          <w:rFonts w:ascii="宋体" w:eastAsia="宋体" w:hAnsi="宋体"/>
          <w:sz w:val="24"/>
          <w:szCs w:val="24"/>
        </w:rPr>
        <w:t>201</w:t>
      </w:r>
      <w:r w:rsidRPr="00DB2B14">
        <w:rPr>
          <w:rFonts w:ascii="宋体" w:eastAsia="宋体" w:hAnsi="宋体" w:hint="eastAsia"/>
          <w:sz w:val="24"/>
          <w:szCs w:val="24"/>
        </w:rPr>
        <w:t>9</w:t>
      </w:r>
      <w:r w:rsidRPr="00DB2B14">
        <w:rPr>
          <w:rFonts w:ascii="宋体" w:eastAsia="宋体" w:hAnsi="宋体"/>
          <w:sz w:val="24"/>
          <w:szCs w:val="24"/>
        </w:rPr>
        <w:t>年</w:t>
      </w:r>
      <w:r w:rsidRPr="00DB2B14">
        <w:rPr>
          <w:rFonts w:ascii="宋体" w:eastAsia="宋体" w:hAnsi="宋体" w:hint="eastAsia"/>
          <w:sz w:val="24"/>
          <w:szCs w:val="24"/>
        </w:rPr>
        <w:t>8</w:t>
      </w:r>
      <w:r w:rsidRPr="00DB2B14">
        <w:rPr>
          <w:rFonts w:ascii="宋体" w:eastAsia="宋体" w:hAnsi="宋体"/>
          <w:sz w:val="24"/>
          <w:szCs w:val="24"/>
        </w:rPr>
        <w:t>月</w:t>
      </w:r>
      <w:r w:rsidRPr="00DB2B14">
        <w:rPr>
          <w:rFonts w:ascii="宋体" w:eastAsia="宋体" w:hAnsi="宋体" w:hint="eastAsia"/>
          <w:sz w:val="24"/>
          <w:szCs w:val="24"/>
        </w:rPr>
        <w:t>31</w:t>
      </w:r>
      <w:r w:rsidRPr="00DB2B14">
        <w:rPr>
          <w:rFonts w:ascii="宋体" w:eastAsia="宋体" w:hAnsi="宋体"/>
          <w:sz w:val="24"/>
          <w:szCs w:val="24"/>
        </w:rPr>
        <w:t>日上午，</w:t>
      </w:r>
      <w:r w:rsidR="0053618A" w:rsidRPr="00DB2B14">
        <w:rPr>
          <w:rFonts w:ascii="宋体" w:eastAsia="宋体" w:hAnsi="宋体" w:hint="eastAsia"/>
          <w:sz w:val="24"/>
          <w:szCs w:val="24"/>
        </w:rPr>
        <w:t>政经大讲堂系列讲座</w:t>
      </w:r>
      <w:r w:rsidRPr="00DB2B14">
        <w:rPr>
          <w:rFonts w:ascii="宋体" w:eastAsia="宋体" w:hAnsi="宋体" w:hint="eastAsia"/>
          <w:sz w:val="24"/>
          <w:szCs w:val="24"/>
        </w:rPr>
        <w:t>“中国特色社会主义政治经济学理论与实践”</w:t>
      </w:r>
      <w:r w:rsidR="00A1086A" w:rsidRPr="00DB2B14">
        <w:rPr>
          <w:rFonts w:ascii="宋体" w:eastAsia="宋体" w:hAnsi="宋体" w:hint="eastAsia"/>
          <w:sz w:val="24"/>
          <w:szCs w:val="24"/>
        </w:rPr>
        <w:t>开幕式</w:t>
      </w:r>
      <w:r w:rsidRPr="00DB2B14">
        <w:rPr>
          <w:rFonts w:ascii="宋体" w:eastAsia="宋体" w:hAnsi="宋体"/>
          <w:sz w:val="24"/>
          <w:szCs w:val="24"/>
        </w:rPr>
        <w:t>在中国人民大学</w:t>
      </w:r>
      <w:r w:rsidR="00687476" w:rsidRPr="00DB2B14">
        <w:rPr>
          <w:rFonts w:ascii="宋体" w:eastAsia="宋体" w:hAnsi="宋体" w:hint="eastAsia"/>
          <w:sz w:val="24"/>
          <w:szCs w:val="24"/>
        </w:rPr>
        <w:t>明德主楼728会议室</w:t>
      </w:r>
      <w:r w:rsidR="00DB2B14">
        <w:rPr>
          <w:rFonts w:ascii="宋体" w:eastAsia="宋体" w:hAnsi="宋体"/>
          <w:sz w:val="24"/>
          <w:szCs w:val="24"/>
        </w:rPr>
        <w:t>举</w:t>
      </w:r>
      <w:r w:rsidR="00DB2B14">
        <w:rPr>
          <w:rFonts w:ascii="宋体" w:eastAsia="宋体" w:hAnsi="宋体" w:hint="eastAsia"/>
          <w:sz w:val="24"/>
          <w:szCs w:val="24"/>
        </w:rPr>
        <w:t>行</w:t>
      </w:r>
      <w:r w:rsidRPr="00DB2B14">
        <w:rPr>
          <w:rFonts w:ascii="宋体" w:eastAsia="宋体" w:hAnsi="宋体"/>
          <w:sz w:val="24"/>
          <w:szCs w:val="24"/>
        </w:rPr>
        <w:t>。本</w:t>
      </w:r>
      <w:r w:rsidR="0053618A" w:rsidRPr="00DB2B14">
        <w:rPr>
          <w:rFonts w:ascii="宋体" w:eastAsia="宋体" w:hAnsi="宋体" w:hint="eastAsia"/>
          <w:sz w:val="24"/>
          <w:szCs w:val="24"/>
        </w:rPr>
        <w:t>次</w:t>
      </w:r>
      <w:r w:rsidR="00DB2B14">
        <w:rPr>
          <w:rFonts w:ascii="宋体" w:eastAsia="宋体" w:hAnsi="宋体" w:hint="eastAsia"/>
          <w:sz w:val="24"/>
          <w:szCs w:val="24"/>
        </w:rPr>
        <w:t>系列</w:t>
      </w:r>
      <w:r w:rsidR="0053618A" w:rsidRPr="00DB2B14">
        <w:rPr>
          <w:rFonts w:ascii="宋体" w:eastAsia="宋体" w:hAnsi="宋体" w:hint="eastAsia"/>
          <w:sz w:val="24"/>
          <w:szCs w:val="24"/>
        </w:rPr>
        <w:t>讲座</w:t>
      </w:r>
      <w:r w:rsidRPr="00DB2B14">
        <w:rPr>
          <w:rFonts w:ascii="宋体" w:eastAsia="宋体" w:hAnsi="宋体"/>
          <w:sz w:val="24"/>
          <w:szCs w:val="24"/>
        </w:rPr>
        <w:t>为</w:t>
      </w:r>
      <w:r w:rsidR="00DB2B14" w:rsidRPr="00DB2B14">
        <w:rPr>
          <w:rFonts w:ascii="宋体" w:eastAsia="宋体" w:hAnsi="宋体" w:hint="eastAsia"/>
          <w:sz w:val="24"/>
          <w:szCs w:val="24"/>
        </w:rPr>
        <w:t>中国人民</w:t>
      </w:r>
      <w:r w:rsidR="00DB2B14" w:rsidRPr="00DB2B14">
        <w:rPr>
          <w:rFonts w:ascii="宋体" w:eastAsia="宋体" w:hAnsi="宋体"/>
          <w:sz w:val="24"/>
          <w:szCs w:val="24"/>
        </w:rPr>
        <w:t>大学经济学院</w:t>
      </w:r>
      <w:r w:rsidR="00DB2B14">
        <w:rPr>
          <w:rFonts w:ascii="宋体" w:eastAsia="宋体" w:hAnsi="宋体" w:hint="eastAsia"/>
          <w:sz w:val="24"/>
          <w:szCs w:val="24"/>
        </w:rPr>
        <w:t>举办的第十期</w:t>
      </w:r>
      <w:r w:rsidRPr="00DB2B14">
        <w:rPr>
          <w:rFonts w:ascii="宋体" w:eastAsia="宋体" w:hAnsi="宋体"/>
          <w:sz w:val="24"/>
          <w:szCs w:val="24"/>
        </w:rPr>
        <w:t>“政治经济学大讲堂”，持续时间</w:t>
      </w:r>
      <w:r w:rsidR="00A1086A" w:rsidRPr="00DB2B14">
        <w:rPr>
          <w:rFonts w:ascii="宋体" w:eastAsia="宋体" w:hAnsi="宋体" w:hint="eastAsia"/>
          <w:sz w:val="24"/>
          <w:szCs w:val="24"/>
        </w:rPr>
        <w:t>为</w:t>
      </w:r>
      <w:r w:rsidR="007833C3" w:rsidRPr="00DB2B14">
        <w:rPr>
          <w:rFonts w:ascii="宋体" w:eastAsia="宋体" w:hAnsi="宋体"/>
          <w:sz w:val="24"/>
          <w:szCs w:val="24"/>
        </w:rPr>
        <w:t>8月31日</w:t>
      </w:r>
      <w:r w:rsidR="007833C3" w:rsidRPr="00DB2B14">
        <w:rPr>
          <w:rFonts w:ascii="宋体" w:eastAsia="宋体" w:hAnsi="宋体" w:hint="eastAsia"/>
          <w:sz w:val="24"/>
          <w:szCs w:val="24"/>
        </w:rPr>
        <w:t>到</w:t>
      </w:r>
      <w:r w:rsidR="007833C3" w:rsidRPr="00DB2B14">
        <w:rPr>
          <w:rFonts w:ascii="宋体" w:eastAsia="宋体" w:hAnsi="宋体"/>
          <w:sz w:val="24"/>
          <w:szCs w:val="24"/>
        </w:rPr>
        <w:t>9月5日</w:t>
      </w:r>
      <w:r w:rsidRPr="00DB2B14">
        <w:rPr>
          <w:rFonts w:ascii="宋体" w:eastAsia="宋体" w:hAnsi="宋体"/>
          <w:sz w:val="24"/>
          <w:szCs w:val="24"/>
        </w:rPr>
        <w:t>，共设1</w:t>
      </w:r>
      <w:r w:rsidR="007833C3" w:rsidRPr="00DB2B14">
        <w:rPr>
          <w:rFonts w:ascii="宋体" w:eastAsia="宋体" w:hAnsi="宋体" w:hint="eastAsia"/>
          <w:sz w:val="24"/>
          <w:szCs w:val="24"/>
        </w:rPr>
        <w:t>4</w:t>
      </w:r>
      <w:r w:rsidRPr="00DB2B14">
        <w:rPr>
          <w:rFonts w:ascii="宋体" w:eastAsia="宋体" w:hAnsi="宋体"/>
          <w:sz w:val="24"/>
          <w:szCs w:val="24"/>
        </w:rPr>
        <w:t>讲，来自</w:t>
      </w:r>
      <w:r w:rsidR="00B97F34" w:rsidRPr="00B97F34">
        <w:rPr>
          <w:rFonts w:ascii="宋体" w:eastAsia="宋体" w:hAnsi="宋体" w:hint="eastAsia"/>
          <w:sz w:val="24"/>
          <w:szCs w:val="24"/>
        </w:rPr>
        <w:t>北京大学、厦门大学、武汉大学、中南大学、东北大学、云南大学、对外经济贸易大学、中央党校及各地方党校</w:t>
      </w:r>
      <w:r w:rsidR="00DB2B14">
        <w:rPr>
          <w:rFonts w:ascii="宋体" w:eastAsia="宋体" w:hAnsi="宋体" w:hint="eastAsia"/>
          <w:sz w:val="24"/>
          <w:szCs w:val="24"/>
        </w:rPr>
        <w:t>等教学科研机构共100多人</w:t>
      </w:r>
      <w:r w:rsidRPr="00DB2B14">
        <w:rPr>
          <w:rFonts w:ascii="宋体" w:eastAsia="宋体" w:hAnsi="宋体"/>
          <w:sz w:val="24"/>
          <w:szCs w:val="24"/>
        </w:rPr>
        <w:t>参加</w:t>
      </w:r>
      <w:r w:rsidR="00DB2B14">
        <w:rPr>
          <w:rFonts w:ascii="宋体" w:eastAsia="宋体" w:hAnsi="宋体" w:hint="eastAsia"/>
          <w:sz w:val="24"/>
          <w:szCs w:val="24"/>
        </w:rPr>
        <w:t>了本期系列讲座</w:t>
      </w:r>
      <w:r w:rsidRPr="00DB2B14">
        <w:rPr>
          <w:rFonts w:ascii="宋体" w:eastAsia="宋体" w:hAnsi="宋体"/>
          <w:sz w:val="24"/>
          <w:szCs w:val="24"/>
        </w:rPr>
        <w:t>。本期</w:t>
      </w:r>
      <w:r w:rsidR="0053618A" w:rsidRPr="00DB2B14">
        <w:rPr>
          <w:rFonts w:ascii="宋体" w:eastAsia="宋体" w:hAnsi="宋体" w:hint="eastAsia"/>
          <w:sz w:val="24"/>
          <w:szCs w:val="24"/>
        </w:rPr>
        <w:t>讲座</w:t>
      </w:r>
      <w:r w:rsidRPr="00DB2B14">
        <w:rPr>
          <w:rFonts w:ascii="宋体" w:eastAsia="宋体" w:hAnsi="宋体"/>
          <w:sz w:val="24"/>
          <w:szCs w:val="24"/>
        </w:rPr>
        <w:t>以</w:t>
      </w:r>
      <w:r w:rsidR="00FB3C5A">
        <w:rPr>
          <w:rFonts w:ascii="宋体" w:eastAsia="宋体" w:hAnsi="宋体" w:hint="eastAsia"/>
          <w:sz w:val="24"/>
          <w:szCs w:val="24"/>
        </w:rPr>
        <w:t>“</w:t>
      </w:r>
      <w:r w:rsidR="00FB3C5A" w:rsidRPr="00DB2B14">
        <w:rPr>
          <w:rFonts w:ascii="宋体" w:eastAsia="宋体" w:hAnsi="宋体" w:hint="eastAsia"/>
          <w:sz w:val="24"/>
          <w:szCs w:val="24"/>
        </w:rPr>
        <w:t>中国特色社会主义政治经济学理论与实践</w:t>
      </w:r>
      <w:r w:rsidR="00FB3C5A">
        <w:rPr>
          <w:rFonts w:ascii="宋体" w:eastAsia="宋体" w:hAnsi="宋体" w:hint="eastAsia"/>
          <w:sz w:val="24"/>
          <w:szCs w:val="24"/>
        </w:rPr>
        <w:t>”</w:t>
      </w:r>
      <w:r w:rsidR="00DB2B14">
        <w:rPr>
          <w:rFonts w:ascii="宋体" w:eastAsia="宋体" w:hAnsi="宋体"/>
          <w:sz w:val="24"/>
          <w:szCs w:val="24"/>
        </w:rPr>
        <w:t>为主题，</w:t>
      </w:r>
      <w:r w:rsidR="00DB2B14">
        <w:rPr>
          <w:rFonts w:ascii="宋体" w:eastAsia="宋体" w:hAnsi="宋体" w:hint="eastAsia"/>
          <w:sz w:val="24"/>
          <w:szCs w:val="24"/>
        </w:rPr>
        <w:t>着眼于中国特色社会主义政治经济学的理论进展与新时代中国特色社会主义经济发展的最新实践，</w:t>
      </w:r>
      <w:r w:rsidR="00FB3C5A">
        <w:rPr>
          <w:rFonts w:ascii="宋体" w:eastAsia="宋体" w:hAnsi="宋体" w:hint="eastAsia"/>
          <w:sz w:val="24"/>
          <w:szCs w:val="24"/>
        </w:rPr>
        <w:t>力促</w:t>
      </w:r>
      <w:r w:rsidR="00DB2B14">
        <w:rPr>
          <w:rFonts w:ascii="宋体" w:eastAsia="宋体" w:hAnsi="宋体" w:hint="eastAsia"/>
          <w:sz w:val="24"/>
          <w:szCs w:val="24"/>
        </w:rPr>
        <w:t>当代中国</w:t>
      </w:r>
      <w:r w:rsidRPr="00DB2B14">
        <w:rPr>
          <w:rFonts w:ascii="宋体" w:eastAsia="宋体" w:hAnsi="宋体"/>
          <w:sz w:val="24"/>
          <w:szCs w:val="24"/>
        </w:rPr>
        <w:t>马克思</w:t>
      </w:r>
      <w:r w:rsidRPr="00DB2B14">
        <w:rPr>
          <w:rFonts w:ascii="宋体" w:eastAsia="宋体" w:hAnsi="宋体" w:hint="eastAsia"/>
          <w:sz w:val="24"/>
          <w:szCs w:val="24"/>
        </w:rPr>
        <w:t>主义政治经济学的学习、研究与</w:t>
      </w:r>
      <w:r w:rsidR="00DB2B14">
        <w:rPr>
          <w:rFonts w:ascii="宋体" w:eastAsia="宋体" w:hAnsi="宋体" w:hint="eastAsia"/>
          <w:sz w:val="24"/>
          <w:szCs w:val="24"/>
        </w:rPr>
        <w:t>教学</w:t>
      </w:r>
      <w:r w:rsidRPr="00DB2B14">
        <w:rPr>
          <w:rFonts w:ascii="宋体" w:eastAsia="宋体" w:hAnsi="宋体" w:hint="eastAsia"/>
          <w:sz w:val="24"/>
          <w:szCs w:val="24"/>
        </w:rPr>
        <w:t>，</w:t>
      </w:r>
      <w:r w:rsidR="00C8218A" w:rsidRPr="00DB2B14">
        <w:rPr>
          <w:rFonts w:ascii="宋体" w:eastAsia="宋体" w:hAnsi="宋体" w:hint="eastAsia"/>
          <w:sz w:val="24"/>
          <w:szCs w:val="24"/>
        </w:rPr>
        <w:t>推动</w:t>
      </w:r>
      <w:r w:rsidR="00BE5A61" w:rsidRPr="00DB2B14">
        <w:rPr>
          <w:rFonts w:ascii="宋体" w:eastAsia="宋体" w:hAnsi="宋体" w:hint="eastAsia"/>
          <w:sz w:val="24"/>
          <w:szCs w:val="24"/>
        </w:rPr>
        <w:t>中国特色社会主义政治经济学</w:t>
      </w:r>
      <w:r w:rsidR="00A1086A" w:rsidRPr="00DB2B14">
        <w:rPr>
          <w:rFonts w:ascii="宋体" w:eastAsia="宋体" w:hAnsi="宋体" w:hint="eastAsia"/>
          <w:sz w:val="24"/>
          <w:szCs w:val="24"/>
        </w:rPr>
        <w:t>的</w:t>
      </w:r>
      <w:r w:rsidR="00C8218A" w:rsidRPr="00DB2B14">
        <w:rPr>
          <w:rFonts w:ascii="宋体" w:eastAsia="宋体" w:hAnsi="宋体" w:hint="eastAsia"/>
          <w:sz w:val="24"/>
          <w:szCs w:val="24"/>
        </w:rPr>
        <w:t>创新发展</w:t>
      </w:r>
      <w:r w:rsidR="00BE5A61" w:rsidRPr="00DB2B14">
        <w:rPr>
          <w:rFonts w:ascii="宋体" w:eastAsia="宋体" w:hAnsi="宋体" w:hint="eastAsia"/>
          <w:sz w:val="24"/>
          <w:szCs w:val="24"/>
        </w:rPr>
        <w:t>。</w:t>
      </w:r>
    </w:p>
    <w:p w:rsidR="00A60ED0" w:rsidRDefault="00A60ED0" w:rsidP="005A58A0">
      <w:pPr>
        <w:spacing w:line="360" w:lineRule="auto"/>
        <w:ind w:firstLineChars="200" w:firstLine="420"/>
      </w:pPr>
    </w:p>
    <w:p w:rsidR="00A60ED0" w:rsidRDefault="00A60ED0" w:rsidP="00A60ED0">
      <w:pPr>
        <w:spacing w:line="360" w:lineRule="auto"/>
        <w:jc w:val="center"/>
      </w:pPr>
      <w:r>
        <w:rPr>
          <w:noProof/>
        </w:rPr>
        <w:drawing>
          <wp:inline distT="0" distB="0" distL="0" distR="0" wp14:anchorId="53FA5547" wp14:editId="45A654E4">
            <wp:extent cx="5274310" cy="35166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516630"/>
                    </a:xfrm>
                    <a:prstGeom prst="rect">
                      <a:avLst/>
                    </a:prstGeom>
                    <a:noFill/>
                    <a:ln>
                      <a:noFill/>
                    </a:ln>
                  </pic:spPr>
                </pic:pic>
              </a:graphicData>
            </a:graphic>
          </wp:inline>
        </w:drawing>
      </w:r>
    </w:p>
    <w:p w:rsidR="00A60ED0" w:rsidRDefault="00A60ED0" w:rsidP="00A60ED0">
      <w:pPr>
        <w:spacing w:line="360" w:lineRule="auto"/>
      </w:pPr>
      <w:r>
        <w:rPr>
          <w:noProof/>
        </w:rPr>
        <w:lastRenderedPageBreak/>
        <w:drawing>
          <wp:inline distT="0" distB="0" distL="0" distR="0" wp14:anchorId="19138F57" wp14:editId="1E6EAE49">
            <wp:extent cx="5274310" cy="35185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18535"/>
                    </a:xfrm>
                    <a:prstGeom prst="rect">
                      <a:avLst/>
                    </a:prstGeom>
                    <a:noFill/>
                    <a:ln>
                      <a:noFill/>
                    </a:ln>
                  </pic:spPr>
                </pic:pic>
              </a:graphicData>
            </a:graphic>
          </wp:inline>
        </w:drawing>
      </w:r>
    </w:p>
    <w:p w:rsidR="00A60ED0" w:rsidRDefault="00A60ED0" w:rsidP="00A60ED0">
      <w:pPr>
        <w:spacing w:line="360" w:lineRule="auto"/>
        <w:ind w:firstLineChars="200" w:firstLine="420"/>
      </w:pPr>
    </w:p>
    <w:p w:rsidR="00C8218A" w:rsidRPr="00DB2B14" w:rsidRDefault="00A60ED0" w:rsidP="00A60ED0">
      <w:pPr>
        <w:spacing w:line="360" w:lineRule="auto"/>
        <w:ind w:firstLineChars="200" w:firstLine="480"/>
        <w:rPr>
          <w:rFonts w:ascii="宋体" w:eastAsia="宋体" w:hAnsi="宋体"/>
          <w:sz w:val="24"/>
          <w:szCs w:val="24"/>
        </w:rPr>
      </w:pPr>
      <w:r w:rsidRPr="00DB2B14">
        <w:rPr>
          <w:rFonts w:ascii="宋体" w:eastAsia="宋体" w:hAnsi="宋体" w:hint="eastAsia"/>
          <w:sz w:val="24"/>
          <w:szCs w:val="24"/>
        </w:rPr>
        <w:t>刘伟校长</w:t>
      </w:r>
      <w:r w:rsidR="00DB2B14">
        <w:rPr>
          <w:rFonts w:ascii="宋体" w:eastAsia="宋体" w:hAnsi="宋体" w:hint="eastAsia"/>
          <w:sz w:val="24"/>
          <w:szCs w:val="24"/>
        </w:rPr>
        <w:t>在致辞中</w:t>
      </w:r>
      <w:r w:rsidRPr="00DB2B14">
        <w:rPr>
          <w:rFonts w:ascii="宋体" w:eastAsia="宋体" w:hAnsi="宋体" w:hint="eastAsia"/>
          <w:sz w:val="24"/>
          <w:szCs w:val="24"/>
        </w:rPr>
        <w:t>指出，新中国成立七十年特别是改革开放四十余年来，中国经济建设取得巨大成就，在实践中形成了中国特色社会主义政治经济学理论。</w:t>
      </w:r>
      <w:r w:rsidRPr="00DB2B14">
        <w:rPr>
          <w:rFonts w:ascii="宋体" w:eastAsia="宋体" w:hAnsi="宋体"/>
          <w:sz w:val="24"/>
          <w:szCs w:val="24"/>
        </w:rPr>
        <w:t>站在新中国成立70周年这个重要的时间节点上，我们更应当了解中国特色社会主义政治经济学研究的重要内容、把握中国特色社会主义经济建设和改革实践的最新进展，才能基于中国的经济事实和</w:t>
      </w:r>
      <w:r w:rsidRPr="00DB2B14">
        <w:rPr>
          <w:rFonts w:ascii="宋体" w:eastAsia="宋体" w:hAnsi="宋体" w:hint="eastAsia"/>
          <w:sz w:val="24"/>
          <w:szCs w:val="24"/>
        </w:rPr>
        <w:t>面临</w:t>
      </w:r>
      <w:r w:rsidRPr="00DB2B14">
        <w:rPr>
          <w:rFonts w:ascii="宋体" w:eastAsia="宋体" w:hAnsi="宋体"/>
          <w:sz w:val="24"/>
          <w:szCs w:val="24"/>
        </w:rPr>
        <w:t>的国际现实，</w:t>
      </w:r>
      <w:r w:rsidR="002259F5" w:rsidRPr="00DB2B14">
        <w:rPr>
          <w:rFonts w:ascii="宋体" w:eastAsia="宋体" w:hAnsi="宋体" w:hint="eastAsia"/>
          <w:sz w:val="24"/>
          <w:szCs w:val="24"/>
        </w:rPr>
        <w:t>讲</w:t>
      </w:r>
      <w:r w:rsidRPr="00DB2B14">
        <w:rPr>
          <w:rFonts w:ascii="宋体" w:eastAsia="宋体" w:hAnsi="宋体"/>
          <w:sz w:val="24"/>
          <w:szCs w:val="24"/>
        </w:rPr>
        <w:t>好中国故事，构建科学</w:t>
      </w:r>
      <w:r w:rsidR="00FB3C5A">
        <w:rPr>
          <w:rFonts w:ascii="宋体" w:eastAsia="宋体" w:hAnsi="宋体" w:hint="eastAsia"/>
          <w:sz w:val="24"/>
          <w:szCs w:val="24"/>
        </w:rPr>
        <w:t>的</w:t>
      </w:r>
      <w:r w:rsidRPr="00DB2B14">
        <w:rPr>
          <w:rFonts w:ascii="宋体" w:eastAsia="宋体" w:hAnsi="宋体"/>
          <w:sz w:val="24"/>
          <w:szCs w:val="24"/>
        </w:rPr>
        <w:t>有中国特色的政治经济学体系。</w:t>
      </w:r>
      <w:r w:rsidRPr="00DB2B14">
        <w:rPr>
          <w:rFonts w:ascii="宋体" w:eastAsia="宋体" w:hAnsi="宋体" w:hint="eastAsia"/>
          <w:sz w:val="24"/>
          <w:szCs w:val="24"/>
        </w:rPr>
        <w:t>刘伟校长回顾了“政治经济</w:t>
      </w:r>
      <w:r w:rsidR="002259F5" w:rsidRPr="00DB2B14">
        <w:rPr>
          <w:rFonts w:ascii="宋体" w:eastAsia="宋体" w:hAnsi="宋体" w:hint="eastAsia"/>
          <w:sz w:val="24"/>
          <w:szCs w:val="24"/>
        </w:rPr>
        <w:t>学</w:t>
      </w:r>
      <w:r w:rsidRPr="00DB2B14">
        <w:rPr>
          <w:rFonts w:ascii="宋体" w:eastAsia="宋体" w:hAnsi="宋体" w:hint="eastAsia"/>
          <w:sz w:val="24"/>
          <w:szCs w:val="24"/>
        </w:rPr>
        <w:t>大讲堂”前几期的成果，</w:t>
      </w:r>
      <w:r w:rsidR="002259F5" w:rsidRPr="00DB2B14">
        <w:rPr>
          <w:rFonts w:ascii="宋体" w:eastAsia="宋体" w:hAnsi="宋体" w:hint="eastAsia"/>
          <w:sz w:val="24"/>
          <w:szCs w:val="24"/>
        </w:rPr>
        <w:t>并</w:t>
      </w:r>
      <w:r w:rsidRPr="00DB2B14">
        <w:rPr>
          <w:rFonts w:ascii="宋体" w:eastAsia="宋体" w:hAnsi="宋体" w:hint="eastAsia"/>
          <w:sz w:val="24"/>
          <w:szCs w:val="24"/>
        </w:rPr>
        <w:t>祝愿</w:t>
      </w:r>
      <w:r w:rsidR="005F3A06" w:rsidRPr="00DB2B14">
        <w:rPr>
          <w:rFonts w:ascii="宋体" w:eastAsia="宋体" w:hAnsi="宋体" w:hint="eastAsia"/>
          <w:sz w:val="24"/>
          <w:szCs w:val="24"/>
        </w:rPr>
        <w:t>大家</w:t>
      </w:r>
      <w:r w:rsidRPr="00DB2B14">
        <w:rPr>
          <w:rFonts w:ascii="宋体" w:eastAsia="宋体" w:hAnsi="宋体" w:hint="eastAsia"/>
          <w:sz w:val="24"/>
          <w:szCs w:val="24"/>
        </w:rPr>
        <w:t>在中国人民大学度过充实愉快的时光。</w:t>
      </w:r>
    </w:p>
    <w:p w:rsidR="00A60ED0" w:rsidRPr="00DB2B14" w:rsidRDefault="00A60ED0" w:rsidP="00A60ED0">
      <w:pPr>
        <w:spacing w:line="360" w:lineRule="auto"/>
        <w:ind w:firstLineChars="200" w:firstLine="480"/>
        <w:rPr>
          <w:rFonts w:ascii="宋体" w:eastAsia="宋体" w:hAnsi="宋体"/>
          <w:sz w:val="24"/>
          <w:szCs w:val="24"/>
        </w:rPr>
      </w:pPr>
    </w:p>
    <w:p w:rsidR="005A58A0" w:rsidRDefault="00B12FE6" w:rsidP="00B12FE6">
      <w:pPr>
        <w:spacing w:line="360" w:lineRule="auto"/>
      </w:pPr>
      <w:r>
        <w:rPr>
          <w:noProof/>
        </w:rPr>
        <w:lastRenderedPageBreak/>
        <w:drawing>
          <wp:inline distT="0" distB="0" distL="0" distR="0">
            <wp:extent cx="5274310" cy="35166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6630"/>
                    </a:xfrm>
                    <a:prstGeom prst="rect">
                      <a:avLst/>
                    </a:prstGeom>
                    <a:noFill/>
                    <a:ln>
                      <a:noFill/>
                    </a:ln>
                  </pic:spPr>
                </pic:pic>
              </a:graphicData>
            </a:graphic>
          </wp:inline>
        </w:drawing>
      </w:r>
    </w:p>
    <w:p w:rsidR="00A60ED0" w:rsidRDefault="00A60ED0" w:rsidP="00B12FE6">
      <w:pPr>
        <w:spacing w:line="360" w:lineRule="auto"/>
      </w:pPr>
    </w:p>
    <w:p w:rsidR="006D08E5" w:rsidRDefault="006D08E5" w:rsidP="005B282A">
      <w:pPr>
        <w:spacing w:line="360" w:lineRule="auto"/>
        <w:ind w:firstLineChars="200" w:firstLine="420"/>
      </w:pPr>
    </w:p>
    <w:p w:rsidR="006D08E5" w:rsidRPr="00DB2B14" w:rsidRDefault="005B282A" w:rsidP="002D6473">
      <w:pPr>
        <w:spacing w:line="360" w:lineRule="auto"/>
        <w:ind w:firstLineChars="200" w:firstLine="480"/>
        <w:rPr>
          <w:rFonts w:ascii="宋体" w:eastAsia="宋体" w:hAnsi="宋体"/>
          <w:sz w:val="24"/>
          <w:szCs w:val="24"/>
        </w:rPr>
      </w:pPr>
      <w:r w:rsidRPr="00DB2B14">
        <w:rPr>
          <w:rFonts w:ascii="宋体" w:eastAsia="宋体" w:hAnsi="宋体" w:hint="eastAsia"/>
          <w:sz w:val="24"/>
          <w:szCs w:val="24"/>
        </w:rPr>
        <w:t>中国人民大学经济学院党委书记兼院长刘守英教授</w:t>
      </w:r>
      <w:r w:rsidR="00ED1165">
        <w:rPr>
          <w:rFonts w:ascii="宋体" w:eastAsia="宋体" w:hAnsi="宋体" w:hint="eastAsia"/>
          <w:sz w:val="24"/>
          <w:szCs w:val="24"/>
        </w:rPr>
        <w:t>主</w:t>
      </w:r>
      <w:r w:rsidR="00DB2B14">
        <w:rPr>
          <w:rFonts w:ascii="宋体" w:eastAsia="宋体" w:hAnsi="宋体" w:hint="eastAsia"/>
          <w:sz w:val="24"/>
          <w:szCs w:val="24"/>
        </w:rPr>
        <w:t>持了“政经大讲堂”系列讲座第十期开幕式，</w:t>
      </w:r>
      <w:r w:rsidR="00A51E01">
        <w:rPr>
          <w:rFonts w:ascii="宋体" w:eastAsia="宋体" w:hAnsi="宋体" w:hint="eastAsia"/>
          <w:sz w:val="24"/>
          <w:szCs w:val="24"/>
        </w:rPr>
        <w:t>中国人民大学经济学院</w:t>
      </w:r>
      <w:r w:rsidRPr="00DB2B14">
        <w:rPr>
          <w:rFonts w:ascii="宋体" w:eastAsia="宋体" w:hAnsi="宋体" w:hint="eastAsia"/>
          <w:sz w:val="24"/>
          <w:szCs w:val="24"/>
        </w:rPr>
        <w:t>副院长谢富胜教授</w:t>
      </w:r>
      <w:r w:rsidR="00264AEF" w:rsidRPr="00DB2B14">
        <w:rPr>
          <w:rFonts w:ascii="宋体" w:eastAsia="宋体" w:hAnsi="宋体" w:hint="eastAsia"/>
          <w:sz w:val="24"/>
          <w:szCs w:val="24"/>
        </w:rPr>
        <w:t>及政治经济学教研室</w:t>
      </w:r>
      <w:r w:rsidR="00A51E01">
        <w:rPr>
          <w:rFonts w:ascii="宋体" w:eastAsia="宋体" w:hAnsi="宋体" w:hint="eastAsia"/>
          <w:sz w:val="24"/>
          <w:szCs w:val="24"/>
        </w:rPr>
        <w:t>部分</w:t>
      </w:r>
      <w:r w:rsidR="00264AEF" w:rsidRPr="00DB2B14">
        <w:rPr>
          <w:rFonts w:ascii="宋体" w:eastAsia="宋体" w:hAnsi="宋体" w:hint="eastAsia"/>
          <w:sz w:val="24"/>
          <w:szCs w:val="24"/>
        </w:rPr>
        <w:t>教师</w:t>
      </w:r>
      <w:r w:rsidR="00A51E01">
        <w:rPr>
          <w:rFonts w:ascii="宋体" w:eastAsia="宋体" w:hAnsi="宋体" w:hint="eastAsia"/>
          <w:sz w:val="24"/>
          <w:szCs w:val="24"/>
        </w:rPr>
        <w:t>也</w:t>
      </w:r>
      <w:r w:rsidRPr="00DB2B14">
        <w:rPr>
          <w:rFonts w:ascii="宋体" w:eastAsia="宋体" w:hAnsi="宋体" w:hint="eastAsia"/>
          <w:sz w:val="24"/>
          <w:szCs w:val="24"/>
        </w:rPr>
        <w:t>出席了</w:t>
      </w:r>
      <w:r w:rsidR="002259F5" w:rsidRPr="00DB2B14">
        <w:rPr>
          <w:rFonts w:ascii="宋体" w:eastAsia="宋体" w:hAnsi="宋体" w:hint="eastAsia"/>
          <w:sz w:val="24"/>
          <w:szCs w:val="24"/>
        </w:rPr>
        <w:t>开幕式</w:t>
      </w:r>
      <w:r w:rsidRPr="00DB2B14">
        <w:rPr>
          <w:rFonts w:ascii="宋体" w:eastAsia="宋体" w:hAnsi="宋体" w:hint="eastAsia"/>
          <w:sz w:val="24"/>
          <w:szCs w:val="24"/>
        </w:rPr>
        <w:t>。</w:t>
      </w:r>
    </w:p>
    <w:p w:rsidR="00BE5A61" w:rsidRDefault="00BE5A61" w:rsidP="00B12FE6">
      <w:pPr>
        <w:spacing w:line="360" w:lineRule="auto"/>
      </w:pPr>
    </w:p>
    <w:p w:rsidR="006D08E5" w:rsidRPr="00ED1165" w:rsidRDefault="006D08E5" w:rsidP="008E60ED">
      <w:pPr>
        <w:spacing w:line="360" w:lineRule="auto"/>
        <w:ind w:firstLineChars="200" w:firstLine="420"/>
      </w:pPr>
    </w:p>
    <w:p w:rsidR="00CD10B1" w:rsidRDefault="00A51E01" w:rsidP="00CD10B1">
      <w:pPr>
        <w:spacing w:line="360" w:lineRule="auto"/>
        <w:ind w:leftChars="200" w:left="420" w:firstLineChars="200" w:firstLine="420"/>
        <w:rPr>
          <w:rFonts w:ascii="宋体" w:eastAsia="宋体" w:hAnsi="宋体"/>
          <w:sz w:val="24"/>
          <w:szCs w:val="24"/>
        </w:rPr>
      </w:pPr>
      <w:r>
        <w:rPr>
          <w:noProof/>
        </w:rPr>
        <w:lastRenderedPageBreak/>
        <w:drawing>
          <wp:inline distT="0" distB="0" distL="0" distR="0" wp14:anchorId="72C9795F" wp14:editId="36421B76">
            <wp:extent cx="5274310" cy="35185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518535"/>
                    </a:xfrm>
                    <a:prstGeom prst="rect">
                      <a:avLst/>
                    </a:prstGeom>
                    <a:noFill/>
                    <a:ln>
                      <a:noFill/>
                    </a:ln>
                  </pic:spPr>
                </pic:pic>
              </a:graphicData>
            </a:graphic>
          </wp:inline>
        </w:drawing>
      </w:r>
    </w:p>
    <w:p w:rsidR="00B12FE6" w:rsidRPr="00A51E01" w:rsidRDefault="002259F5" w:rsidP="00CD10B1">
      <w:pPr>
        <w:spacing w:line="360" w:lineRule="auto"/>
        <w:ind w:leftChars="200" w:left="420" w:firstLineChars="200" w:firstLine="480"/>
        <w:rPr>
          <w:rFonts w:ascii="宋体" w:eastAsia="宋体" w:hAnsi="宋体"/>
          <w:sz w:val="24"/>
          <w:szCs w:val="24"/>
        </w:rPr>
      </w:pPr>
      <w:r w:rsidRPr="00A51E01">
        <w:rPr>
          <w:rFonts w:ascii="宋体" w:eastAsia="宋体" w:hAnsi="宋体" w:hint="eastAsia"/>
          <w:sz w:val="24"/>
          <w:szCs w:val="24"/>
        </w:rPr>
        <w:t>开幕式</w:t>
      </w:r>
      <w:r w:rsidR="00205CF7" w:rsidRPr="00A51E01">
        <w:rPr>
          <w:rFonts w:ascii="宋体" w:eastAsia="宋体" w:hAnsi="宋体" w:hint="eastAsia"/>
          <w:sz w:val="24"/>
          <w:szCs w:val="24"/>
        </w:rPr>
        <w:t>结束后，中国人民大学校长刘伟教授</w:t>
      </w:r>
      <w:r w:rsidR="00A51E01">
        <w:rPr>
          <w:rFonts w:ascii="宋体" w:eastAsia="宋体" w:hAnsi="宋体" w:hint="eastAsia"/>
          <w:sz w:val="24"/>
          <w:szCs w:val="24"/>
        </w:rPr>
        <w:t>为全体学员</w:t>
      </w:r>
      <w:r w:rsidR="00C051BE" w:rsidRPr="00A51E01">
        <w:rPr>
          <w:rFonts w:ascii="宋体" w:eastAsia="宋体" w:hAnsi="宋体" w:hint="eastAsia"/>
          <w:sz w:val="24"/>
          <w:szCs w:val="24"/>
        </w:rPr>
        <w:t>作了</w:t>
      </w:r>
      <w:r w:rsidR="00A51E01">
        <w:rPr>
          <w:rFonts w:ascii="宋体" w:eastAsia="宋体" w:hAnsi="宋体" w:hint="eastAsia"/>
          <w:sz w:val="24"/>
          <w:szCs w:val="24"/>
        </w:rPr>
        <w:t>“</w:t>
      </w:r>
      <w:r w:rsidR="00A51E01" w:rsidRPr="00A51E01">
        <w:rPr>
          <w:rFonts w:ascii="宋体" w:eastAsia="宋体" w:hAnsi="宋体" w:hint="eastAsia"/>
          <w:sz w:val="24"/>
          <w:szCs w:val="24"/>
        </w:rPr>
        <w:t>习近平经济思想的内在逻辑</w:t>
      </w:r>
      <w:r w:rsidR="00A51E01">
        <w:rPr>
          <w:rFonts w:ascii="宋体" w:eastAsia="宋体" w:hAnsi="宋体" w:hint="eastAsia"/>
          <w:sz w:val="24"/>
          <w:szCs w:val="24"/>
        </w:rPr>
        <w:t>”的讲座，</w:t>
      </w:r>
      <w:r w:rsidR="00205CF7" w:rsidRPr="00A51E01">
        <w:rPr>
          <w:rFonts w:ascii="宋体" w:eastAsia="宋体" w:hAnsi="宋体" w:hint="eastAsia"/>
          <w:sz w:val="24"/>
          <w:szCs w:val="24"/>
        </w:rPr>
        <w:t>刘伟教授</w:t>
      </w:r>
      <w:r w:rsidR="00083AF8" w:rsidRPr="00A51E01">
        <w:rPr>
          <w:rFonts w:ascii="宋体" w:eastAsia="宋体" w:hAnsi="宋体" w:hint="eastAsia"/>
          <w:sz w:val="24"/>
          <w:szCs w:val="24"/>
        </w:rPr>
        <w:t>围绕学习贯彻习近平新时代中国特色社会主义经济思想，讨论了</w:t>
      </w:r>
      <w:r w:rsidR="004E1E8B" w:rsidRPr="00A51E01">
        <w:rPr>
          <w:rFonts w:ascii="宋体" w:eastAsia="宋体" w:hAnsi="宋体" w:hint="eastAsia"/>
          <w:sz w:val="24"/>
          <w:szCs w:val="24"/>
        </w:rPr>
        <w:t>当前中国经济发展怎么看、当前中国经济发展怎么干</w:t>
      </w:r>
      <w:r w:rsidR="00083AF8" w:rsidRPr="00A51E01">
        <w:rPr>
          <w:rFonts w:ascii="宋体" w:eastAsia="宋体" w:hAnsi="宋体" w:hint="eastAsia"/>
          <w:sz w:val="24"/>
          <w:szCs w:val="24"/>
        </w:rPr>
        <w:t>两个问题，</w:t>
      </w:r>
      <w:r w:rsidR="00A51E01">
        <w:rPr>
          <w:rFonts w:ascii="宋体" w:eastAsia="宋体" w:hAnsi="宋体" w:hint="eastAsia"/>
          <w:sz w:val="24"/>
          <w:szCs w:val="24"/>
        </w:rPr>
        <w:t>系统地阐述了</w:t>
      </w:r>
      <w:r w:rsidR="002D6473" w:rsidRPr="00A51E01">
        <w:rPr>
          <w:rFonts w:ascii="宋体" w:eastAsia="宋体" w:hAnsi="宋体"/>
          <w:sz w:val="24"/>
          <w:szCs w:val="24"/>
        </w:rPr>
        <w:t>习近平</w:t>
      </w:r>
      <w:r w:rsidR="00A51E01">
        <w:rPr>
          <w:rFonts w:ascii="宋体" w:eastAsia="宋体" w:hAnsi="宋体" w:hint="eastAsia"/>
          <w:sz w:val="24"/>
          <w:szCs w:val="24"/>
        </w:rPr>
        <w:t>新时代中国特色社会主义经济</w:t>
      </w:r>
      <w:r w:rsidR="002D6473" w:rsidRPr="00A51E01">
        <w:rPr>
          <w:rFonts w:ascii="宋体" w:eastAsia="宋体" w:hAnsi="宋体"/>
          <w:sz w:val="24"/>
          <w:szCs w:val="24"/>
        </w:rPr>
        <w:t>思想</w:t>
      </w:r>
      <w:r w:rsidR="00A51E01">
        <w:rPr>
          <w:rFonts w:ascii="宋体" w:eastAsia="宋体" w:hAnsi="宋体" w:hint="eastAsia"/>
          <w:sz w:val="24"/>
          <w:szCs w:val="24"/>
        </w:rPr>
        <w:t>的</w:t>
      </w:r>
      <w:r w:rsidR="002D6473" w:rsidRPr="00A51E01">
        <w:rPr>
          <w:rFonts w:ascii="宋体" w:eastAsia="宋体" w:hAnsi="宋体"/>
          <w:sz w:val="24"/>
          <w:szCs w:val="24"/>
        </w:rPr>
        <w:t>理论逻辑和实践逻辑</w:t>
      </w:r>
      <w:r w:rsidR="00960DFB" w:rsidRPr="00A51E01">
        <w:rPr>
          <w:rFonts w:ascii="宋体" w:eastAsia="宋体" w:hAnsi="宋体" w:hint="eastAsia"/>
          <w:sz w:val="24"/>
          <w:szCs w:val="24"/>
        </w:rPr>
        <w:t>。</w:t>
      </w:r>
      <w:r w:rsidR="008E60ED" w:rsidRPr="00A51E01">
        <w:rPr>
          <w:rFonts w:ascii="宋体" w:eastAsia="宋体" w:hAnsi="宋体" w:hint="eastAsia"/>
          <w:sz w:val="24"/>
          <w:szCs w:val="24"/>
        </w:rPr>
        <w:t>刘伟教授的讲座</w:t>
      </w:r>
      <w:r w:rsidR="00A51E01">
        <w:rPr>
          <w:rFonts w:ascii="宋体" w:eastAsia="宋体" w:hAnsi="宋体" w:hint="eastAsia"/>
          <w:sz w:val="24"/>
          <w:szCs w:val="24"/>
        </w:rPr>
        <w:t>长达三个小时，一气呵成，讲座逻辑脉络清晰，问题意识具有高度，理论分析具有深度，</w:t>
      </w:r>
      <w:r w:rsidR="008E60ED" w:rsidRPr="00A51E01">
        <w:rPr>
          <w:rFonts w:ascii="宋体" w:eastAsia="宋体" w:hAnsi="宋体" w:hint="eastAsia"/>
          <w:sz w:val="24"/>
          <w:szCs w:val="24"/>
        </w:rPr>
        <w:t>资料翔实、</w:t>
      </w:r>
      <w:r w:rsidR="00A51E01">
        <w:rPr>
          <w:rFonts w:ascii="宋体" w:eastAsia="宋体" w:hAnsi="宋体" w:hint="eastAsia"/>
          <w:sz w:val="24"/>
          <w:szCs w:val="24"/>
        </w:rPr>
        <w:t>语言</w:t>
      </w:r>
      <w:r w:rsidR="008E60ED" w:rsidRPr="00A51E01">
        <w:rPr>
          <w:rFonts w:ascii="宋体" w:eastAsia="宋体" w:hAnsi="宋体" w:hint="eastAsia"/>
          <w:sz w:val="24"/>
          <w:szCs w:val="24"/>
        </w:rPr>
        <w:t>生动</w:t>
      </w:r>
      <w:r w:rsidR="00A51E01">
        <w:rPr>
          <w:rFonts w:ascii="宋体" w:eastAsia="宋体" w:hAnsi="宋体" w:hint="eastAsia"/>
          <w:sz w:val="24"/>
          <w:szCs w:val="24"/>
        </w:rPr>
        <w:t>，</w:t>
      </w:r>
      <w:r w:rsidR="008E60ED" w:rsidRPr="00A51E01">
        <w:rPr>
          <w:rFonts w:ascii="宋体" w:eastAsia="宋体" w:hAnsi="宋体" w:hint="eastAsia"/>
          <w:sz w:val="24"/>
          <w:szCs w:val="24"/>
        </w:rPr>
        <w:t>受到了</w:t>
      </w:r>
      <w:r w:rsidR="00A51E01">
        <w:rPr>
          <w:rFonts w:ascii="宋体" w:eastAsia="宋体" w:hAnsi="宋体" w:hint="eastAsia"/>
          <w:sz w:val="24"/>
          <w:szCs w:val="24"/>
        </w:rPr>
        <w:t>学员的广泛赞誉</w:t>
      </w:r>
      <w:r w:rsidR="008E60ED" w:rsidRPr="00A51E01">
        <w:rPr>
          <w:rFonts w:ascii="宋体" w:eastAsia="宋体" w:hAnsi="宋体" w:hint="eastAsia"/>
          <w:sz w:val="24"/>
          <w:szCs w:val="24"/>
        </w:rPr>
        <w:t>。</w:t>
      </w:r>
    </w:p>
    <w:p w:rsidR="002259F5" w:rsidRPr="00A51E01" w:rsidRDefault="002259F5" w:rsidP="00A60ED0">
      <w:pPr>
        <w:spacing w:line="360" w:lineRule="auto"/>
        <w:ind w:firstLineChars="200" w:firstLine="480"/>
        <w:rPr>
          <w:rFonts w:ascii="宋体" w:eastAsia="宋体" w:hAnsi="宋体"/>
          <w:sz w:val="24"/>
          <w:szCs w:val="24"/>
        </w:rPr>
      </w:pPr>
    </w:p>
    <w:p w:rsidR="006D08E5" w:rsidRDefault="006D08E5" w:rsidP="00B12FE6">
      <w:pPr>
        <w:spacing w:line="360" w:lineRule="auto"/>
      </w:pPr>
    </w:p>
    <w:p w:rsidR="00B12FE6" w:rsidRDefault="00B12FE6" w:rsidP="00B12FE6">
      <w:pPr>
        <w:spacing w:line="360" w:lineRule="auto"/>
      </w:pPr>
      <w:r>
        <w:rPr>
          <w:noProof/>
        </w:rPr>
        <w:lastRenderedPageBreak/>
        <w:drawing>
          <wp:inline distT="0" distB="0" distL="0" distR="0">
            <wp:extent cx="5274310" cy="35185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518535"/>
                    </a:xfrm>
                    <a:prstGeom prst="rect">
                      <a:avLst/>
                    </a:prstGeom>
                    <a:noFill/>
                    <a:ln>
                      <a:noFill/>
                    </a:ln>
                  </pic:spPr>
                </pic:pic>
              </a:graphicData>
            </a:graphic>
          </wp:inline>
        </w:drawing>
      </w:r>
    </w:p>
    <w:p w:rsidR="00687476" w:rsidRDefault="00687476" w:rsidP="00687476">
      <w:pPr>
        <w:spacing w:line="360" w:lineRule="auto"/>
        <w:ind w:firstLineChars="200" w:firstLine="420"/>
      </w:pPr>
    </w:p>
    <w:p w:rsidR="009558C0" w:rsidRPr="00CB666D" w:rsidRDefault="00CB666D" w:rsidP="005B282A">
      <w:pPr>
        <w:spacing w:line="360" w:lineRule="auto"/>
        <w:ind w:firstLineChars="200" w:firstLine="480"/>
        <w:rPr>
          <w:rFonts w:ascii="宋体" w:eastAsia="宋体" w:hAnsi="宋体"/>
          <w:sz w:val="24"/>
          <w:szCs w:val="24"/>
        </w:rPr>
      </w:pPr>
      <w:r>
        <w:rPr>
          <w:rFonts w:ascii="宋体" w:eastAsia="宋体" w:hAnsi="宋体" w:hint="eastAsia"/>
          <w:sz w:val="24"/>
          <w:szCs w:val="24"/>
        </w:rPr>
        <w:t>自从2016年中国人民大学经济学院开办</w:t>
      </w:r>
      <w:r w:rsidR="00B93AFD" w:rsidRPr="00CB666D">
        <w:rPr>
          <w:rFonts w:ascii="宋体" w:eastAsia="宋体" w:hAnsi="宋体" w:hint="eastAsia"/>
          <w:sz w:val="24"/>
          <w:szCs w:val="24"/>
        </w:rPr>
        <w:t>政治经济学大讲堂系列讲座</w:t>
      </w:r>
      <w:r>
        <w:rPr>
          <w:rFonts w:ascii="宋体" w:eastAsia="宋体" w:hAnsi="宋体" w:hint="eastAsia"/>
          <w:sz w:val="24"/>
          <w:szCs w:val="24"/>
        </w:rPr>
        <w:t>以来，这种建设和发展马克思主义政治经济学的新形式取得了</w:t>
      </w:r>
      <w:r w:rsidR="001037B5">
        <w:rPr>
          <w:rFonts w:ascii="宋体" w:eastAsia="宋体" w:hAnsi="宋体" w:hint="eastAsia"/>
          <w:sz w:val="24"/>
          <w:szCs w:val="24"/>
        </w:rPr>
        <w:t>很好的</w:t>
      </w:r>
      <w:r>
        <w:rPr>
          <w:rFonts w:ascii="宋体" w:eastAsia="宋体" w:hAnsi="宋体" w:hint="eastAsia"/>
          <w:sz w:val="24"/>
          <w:szCs w:val="24"/>
        </w:rPr>
        <w:t>社会评价。此次</w:t>
      </w:r>
      <w:r w:rsidR="00F56097" w:rsidRPr="00CB666D">
        <w:rPr>
          <w:rFonts w:ascii="宋体" w:eastAsia="宋体" w:hAnsi="宋体"/>
          <w:sz w:val="24"/>
          <w:szCs w:val="24"/>
        </w:rPr>
        <w:t>中国人民大学经济学院组织举办</w:t>
      </w:r>
      <w:r w:rsidR="001037B5">
        <w:rPr>
          <w:rFonts w:ascii="宋体" w:eastAsia="宋体" w:hAnsi="宋体" w:hint="eastAsia"/>
          <w:sz w:val="24"/>
          <w:szCs w:val="24"/>
        </w:rPr>
        <w:t>了</w:t>
      </w:r>
      <w:r w:rsidR="003C76C4" w:rsidRPr="00CB666D">
        <w:rPr>
          <w:rFonts w:ascii="宋体" w:eastAsia="宋体" w:hAnsi="宋体" w:hint="eastAsia"/>
          <w:sz w:val="24"/>
          <w:szCs w:val="24"/>
        </w:rPr>
        <w:t>第十</w:t>
      </w:r>
      <w:r w:rsidR="0053618A" w:rsidRPr="00CB666D">
        <w:rPr>
          <w:rFonts w:ascii="宋体" w:eastAsia="宋体" w:hAnsi="宋体" w:hint="eastAsia"/>
          <w:sz w:val="24"/>
          <w:szCs w:val="24"/>
        </w:rPr>
        <w:t>期</w:t>
      </w:r>
      <w:r w:rsidR="00F56097" w:rsidRPr="00CB666D">
        <w:rPr>
          <w:rFonts w:ascii="宋体" w:eastAsia="宋体" w:hAnsi="宋体"/>
          <w:sz w:val="24"/>
          <w:szCs w:val="24"/>
        </w:rPr>
        <w:t>“政治经济学大讲堂”——“中国特色社会主义政治经济学</w:t>
      </w:r>
      <w:r w:rsidR="00B93AFD" w:rsidRPr="00CB666D">
        <w:rPr>
          <w:rFonts w:ascii="宋体" w:eastAsia="宋体" w:hAnsi="宋体" w:hint="eastAsia"/>
          <w:sz w:val="24"/>
          <w:szCs w:val="24"/>
        </w:rPr>
        <w:t>理论与实践</w:t>
      </w:r>
      <w:r w:rsidR="00F56097" w:rsidRPr="00CB666D">
        <w:rPr>
          <w:rFonts w:ascii="宋体" w:eastAsia="宋体" w:hAnsi="宋体"/>
          <w:sz w:val="24"/>
          <w:szCs w:val="24"/>
        </w:rPr>
        <w:t>”，</w:t>
      </w:r>
      <w:r w:rsidR="0053618A" w:rsidRPr="00CB666D">
        <w:rPr>
          <w:rFonts w:ascii="宋体" w:eastAsia="宋体" w:hAnsi="宋体" w:hint="eastAsia"/>
          <w:sz w:val="24"/>
          <w:szCs w:val="24"/>
        </w:rPr>
        <w:t>讲座</w:t>
      </w:r>
      <w:r w:rsidR="00F56097" w:rsidRPr="00CB666D">
        <w:rPr>
          <w:rFonts w:ascii="宋体" w:eastAsia="宋体" w:hAnsi="宋体"/>
          <w:sz w:val="24"/>
          <w:szCs w:val="24"/>
        </w:rPr>
        <w:t>公告发布以来，社会反响热烈，报名十分踊跃。</w:t>
      </w:r>
      <w:r w:rsidR="00577B7F" w:rsidRPr="00CB666D">
        <w:rPr>
          <w:rFonts w:ascii="宋体" w:eastAsia="宋体" w:hAnsi="宋体" w:hint="eastAsia"/>
          <w:sz w:val="24"/>
          <w:szCs w:val="24"/>
        </w:rPr>
        <w:t>此次系列讲座邀请了顾海良、洪银兴、林岗、刘伟、刘元春、杨瑞龙、方福前、李实、黄益平、刘守英、汪三贵、邱海平、</w:t>
      </w:r>
      <w:r w:rsidR="00C051BE" w:rsidRPr="00CB666D">
        <w:rPr>
          <w:rFonts w:ascii="宋体" w:eastAsia="宋体" w:hAnsi="宋体" w:hint="eastAsia"/>
          <w:sz w:val="24"/>
          <w:szCs w:val="24"/>
        </w:rPr>
        <w:t>刘</w:t>
      </w:r>
      <w:bookmarkStart w:id="1" w:name="_GoBack"/>
      <w:bookmarkEnd w:id="1"/>
      <w:r w:rsidR="00C051BE" w:rsidRPr="00CB666D">
        <w:rPr>
          <w:rFonts w:ascii="宋体" w:eastAsia="宋体" w:hAnsi="宋体" w:hint="eastAsia"/>
          <w:sz w:val="24"/>
          <w:szCs w:val="24"/>
        </w:rPr>
        <w:t>培林、</w:t>
      </w:r>
      <w:r w:rsidR="00577B7F" w:rsidRPr="00CB666D">
        <w:rPr>
          <w:rFonts w:ascii="宋体" w:eastAsia="宋体" w:hAnsi="宋体" w:hint="eastAsia"/>
          <w:sz w:val="24"/>
          <w:szCs w:val="24"/>
        </w:rPr>
        <w:t>杨其静等国内著名专家学者，围绕中国特色社会主义</w:t>
      </w:r>
      <w:r w:rsidR="00C051BE" w:rsidRPr="00CB666D">
        <w:rPr>
          <w:rFonts w:ascii="宋体" w:eastAsia="宋体" w:hAnsi="宋体" w:hint="eastAsia"/>
          <w:sz w:val="24"/>
          <w:szCs w:val="24"/>
        </w:rPr>
        <w:t>政治</w:t>
      </w:r>
      <w:r w:rsidR="00577B7F" w:rsidRPr="00CB666D">
        <w:rPr>
          <w:rFonts w:ascii="宋体" w:eastAsia="宋体" w:hAnsi="宋体" w:hint="eastAsia"/>
          <w:sz w:val="24"/>
          <w:szCs w:val="24"/>
        </w:rPr>
        <w:t>经济</w:t>
      </w:r>
      <w:r w:rsidR="00C051BE" w:rsidRPr="00CB666D">
        <w:rPr>
          <w:rFonts w:ascii="宋体" w:eastAsia="宋体" w:hAnsi="宋体" w:hint="eastAsia"/>
          <w:sz w:val="24"/>
          <w:szCs w:val="24"/>
        </w:rPr>
        <w:t>学</w:t>
      </w:r>
      <w:r w:rsidR="00577B7F" w:rsidRPr="00CB666D">
        <w:rPr>
          <w:rFonts w:ascii="宋体" w:eastAsia="宋体" w:hAnsi="宋体" w:hint="eastAsia"/>
          <w:sz w:val="24"/>
          <w:szCs w:val="24"/>
        </w:rPr>
        <w:t>理论与实践深入研讨。</w:t>
      </w:r>
      <w:r w:rsidR="00F56097" w:rsidRPr="00CB666D">
        <w:rPr>
          <w:rFonts w:ascii="宋体" w:eastAsia="宋体" w:hAnsi="宋体"/>
          <w:sz w:val="24"/>
          <w:szCs w:val="24"/>
        </w:rPr>
        <w:t>中国人民大学作为新中国马克思主义政治经济学学科的重要奠基者与开拓者，是我国马克思主义政治经济学教学与研究的重要基地。经济学院将继续传承优良传统、发挥学科优势，将政治经济学大讲堂持续举办下去，</w:t>
      </w:r>
      <w:r w:rsidR="002259F5" w:rsidRPr="00CB666D">
        <w:rPr>
          <w:rFonts w:ascii="宋体" w:eastAsia="宋体" w:hAnsi="宋体" w:hint="eastAsia"/>
          <w:sz w:val="24"/>
          <w:szCs w:val="24"/>
        </w:rPr>
        <w:t>持续推动</w:t>
      </w:r>
      <w:r w:rsidR="004369B6">
        <w:rPr>
          <w:rFonts w:ascii="宋体" w:eastAsia="宋体" w:hAnsi="宋体" w:hint="eastAsia"/>
          <w:sz w:val="24"/>
          <w:szCs w:val="24"/>
        </w:rPr>
        <w:t>当代中国</w:t>
      </w:r>
      <w:r w:rsidR="002259F5" w:rsidRPr="00CB666D">
        <w:rPr>
          <w:rFonts w:ascii="宋体" w:eastAsia="宋体" w:hAnsi="宋体" w:hint="eastAsia"/>
          <w:sz w:val="24"/>
          <w:szCs w:val="24"/>
        </w:rPr>
        <w:t>马克思主义政治经济学的发展与进步。</w:t>
      </w:r>
    </w:p>
    <w:p w:rsidR="002259F5" w:rsidRPr="00CB666D" w:rsidRDefault="002259F5" w:rsidP="005B282A">
      <w:pPr>
        <w:spacing w:line="360" w:lineRule="auto"/>
        <w:ind w:firstLineChars="200" w:firstLine="480"/>
        <w:rPr>
          <w:rFonts w:ascii="宋体" w:eastAsia="宋体" w:hAnsi="宋体"/>
          <w:sz w:val="24"/>
          <w:szCs w:val="24"/>
        </w:rPr>
      </w:pPr>
    </w:p>
    <w:p w:rsidR="00B12FE6" w:rsidRDefault="00B12FE6" w:rsidP="00B12FE6">
      <w:pPr>
        <w:spacing w:line="360" w:lineRule="auto"/>
      </w:pPr>
      <w:r>
        <w:rPr>
          <w:noProof/>
        </w:rPr>
        <w:lastRenderedPageBreak/>
        <w:drawing>
          <wp:inline distT="0" distB="0" distL="0" distR="0">
            <wp:extent cx="5274310" cy="25495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sectPr w:rsidR="00B12F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73A9" w:rsidRDefault="009D73A9" w:rsidP="0053618A">
      <w:r>
        <w:separator/>
      </w:r>
    </w:p>
  </w:endnote>
  <w:endnote w:type="continuationSeparator" w:id="0">
    <w:p w:rsidR="009D73A9" w:rsidRDefault="009D73A9" w:rsidP="00536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73A9" w:rsidRDefault="009D73A9" w:rsidP="0053618A">
      <w:r>
        <w:separator/>
      </w:r>
    </w:p>
  </w:footnote>
  <w:footnote w:type="continuationSeparator" w:id="0">
    <w:p w:rsidR="009D73A9" w:rsidRDefault="009D73A9" w:rsidP="0053618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8A0"/>
    <w:rsid w:val="00083AF8"/>
    <w:rsid w:val="000A10B0"/>
    <w:rsid w:val="000B4F5A"/>
    <w:rsid w:val="000C0C43"/>
    <w:rsid w:val="001037B5"/>
    <w:rsid w:val="00205CF7"/>
    <w:rsid w:val="002259F5"/>
    <w:rsid w:val="00264AEF"/>
    <w:rsid w:val="00264C8F"/>
    <w:rsid w:val="002D6473"/>
    <w:rsid w:val="003445BA"/>
    <w:rsid w:val="00393325"/>
    <w:rsid w:val="003C76C4"/>
    <w:rsid w:val="0040674F"/>
    <w:rsid w:val="004102B5"/>
    <w:rsid w:val="004369B6"/>
    <w:rsid w:val="00455CE8"/>
    <w:rsid w:val="004E1E8B"/>
    <w:rsid w:val="004E5171"/>
    <w:rsid w:val="00526691"/>
    <w:rsid w:val="0053618A"/>
    <w:rsid w:val="005543FA"/>
    <w:rsid w:val="00577B7F"/>
    <w:rsid w:val="005A58A0"/>
    <w:rsid w:val="005B282A"/>
    <w:rsid w:val="005F3A06"/>
    <w:rsid w:val="00687476"/>
    <w:rsid w:val="006D08E5"/>
    <w:rsid w:val="0071109B"/>
    <w:rsid w:val="0073228F"/>
    <w:rsid w:val="00737739"/>
    <w:rsid w:val="007833C3"/>
    <w:rsid w:val="007F7ACD"/>
    <w:rsid w:val="008B4EFE"/>
    <w:rsid w:val="008E60ED"/>
    <w:rsid w:val="009558C0"/>
    <w:rsid w:val="00960620"/>
    <w:rsid w:val="00960DFB"/>
    <w:rsid w:val="009D73A9"/>
    <w:rsid w:val="00A04731"/>
    <w:rsid w:val="00A1086A"/>
    <w:rsid w:val="00A51E01"/>
    <w:rsid w:val="00A60ED0"/>
    <w:rsid w:val="00A82EF4"/>
    <w:rsid w:val="00B066FC"/>
    <w:rsid w:val="00B12FE6"/>
    <w:rsid w:val="00B93AFD"/>
    <w:rsid w:val="00B94FE8"/>
    <w:rsid w:val="00B97F34"/>
    <w:rsid w:val="00BD01C0"/>
    <w:rsid w:val="00BE5A61"/>
    <w:rsid w:val="00C051BE"/>
    <w:rsid w:val="00C24BD4"/>
    <w:rsid w:val="00C32BB7"/>
    <w:rsid w:val="00C8218A"/>
    <w:rsid w:val="00C843EB"/>
    <w:rsid w:val="00CB666D"/>
    <w:rsid w:val="00CD10B1"/>
    <w:rsid w:val="00CF3FB0"/>
    <w:rsid w:val="00D71BDD"/>
    <w:rsid w:val="00DB2B14"/>
    <w:rsid w:val="00DC5D4B"/>
    <w:rsid w:val="00E979C0"/>
    <w:rsid w:val="00ED1165"/>
    <w:rsid w:val="00F56097"/>
    <w:rsid w:val="00FB3C5A"/>
    <w:rsid w:val="00FD2265"/>
    <w:rsid w:val="00FF2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30EEE"/>
  <w15:chartTrackingRefBased/>
  <w15:docId w15:val="{447DA03F-77FC-4D96-9C6D-3D301BDCB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618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618A"/>
    <w:rPr>
      <w:sz w:val="18"/>
      <w:szCs w:val="18"/>
    </w:rPr>
  </w:style>
  <w:style w:type="paragraph" w:styleId="a5">
    <w:name w:val="footer"/>
    <w:basedOn w:val="a"/>
    <w:link w:val="a6"/>
    <w:uiPriority w:val="99"/>
    <w:unhideWhenUsed/>
    <w:rsid w:val="0053618A"/>
    <w:pPr>
      <w:tabs>
        <w:tab w:val="center" w:pos="4153"/>
        <w:tab w:val="right" w:pos="8306"/>
      </w:tabs>
      <w:snapToGrid w:val="0"/>
      <w:jc w:val="left"/>
    </w:pPr>
    <w:rPr>
      <w:sz w:val="18"/>
      <w:szCs w:val="18"/>
    </w:rPr>
  </w:style>
  <w:style w:type="character" w:customStyle="1" w:styleId="a6">
    <w:name w:val="页脚 字符"/>
    <w:basedOn w:val="a0"/>
    <w:link w:val="a5"/>
    <w:uiPriority w:val="99"/>
    <w:rsid w:val="005361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0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DCD87-A86C-434F-8205-2B72346ED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189</Words>
  <Characters>1082</Characters>
  <Application>Microsoft Office Word</Application>
  <DocSecurity>0</DocSecurity>
  <Lines>9</Lines>
  <Paragraphs>2</Paragraphs>
  <ScaleCrop>false</ScaleCrop>
  <Company/>
  <LinksUpToDate>false</LinksUpToDate>
  <CharactersWithSpaces>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WANG</dc:creator>
  <cp:keywords/>
  <dc:description/>
  <cp:lastModifiedBy>Wang Juncker</cp:lastModifiedBy>
  <cp:revision>52</cp:revision>
  <dcterms:created xsi:type="dcterms:W3CDTF">2019-08-31T02:04:00Z</dcterms:created>
  <dcterms:modified xsi:type="dcterms:W3CDTF">2019-08-31T12:10:00Z</dcterms:modified>
</cp:coreProperties>
</file>