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488C3" w14:textId="0DA93CCF" w:rsidR="002B6254" w:rsidRPr="00916F31" w:rsidRDefault="002B6254" w:rsidP="00916F31">
      <w:pPr>
        <w:ind w:firstLineChars="200" w:firstLine="420"/>
        <w:rPr>
          <w:rFonts w:ascii="宋体" w:eastAsia="宋体" w:hAnsi="宋体"/>
          <w:szCs w:val="21"/>
        </w:rPr>
      </w:pPr>
      <w:bookmarkStart w:id="0" w:name="_GoBack"/>
      <w:bookmarkEnd w:id="0"/>
      <w:r w:rsidRPr="00916F31">
        <w:rPr>
          <w:rFonts w:ascii="宋体" w:eastAsia="宋体" w:hAnsi="宋体" w:hint="eastAsia"/>
          <w:szCs w:val="21"/>
        </w:rPr>
        <w:t>方福前，中国人民大学经济学院教授，博士生导师。</w:t>
      </w:r>
      <w:r w:rsidR="00347E7E" w:rsidRPr="00916F31">
        <w:rPr>
          <w:rFonts w:ascii="宋体" w:eastAsia="宋体" w:hAnsi="宋体" w:hint="eastAsia"/>
          <w:szCs w:val="21"/>
        </w:rPr>
        <w:t>中央</w:t>
      </w:r>
      <w:r w:rsidR="005675BB" w:rsidRPr="00916F31">
        <w:rPr>
          <w:rFonts w:ascii="宋体" w:eastAsia="宋体" w:hAnsi="宋体" w:hint="eastAsia"/>
          <w:szCs w:val="21"/>
        </w:rPr>
        <w:t>马克思主义理论研究和建设工程首席专家，</w:t>
      </w:r>
      <w:r w:rsidR="00954593" w:rsidRPr="00916F31">
        <w:rPr>
          <w:rFonts w:ascii="宋体" w:eastAsia="宋体" w:hAnsi="宋体" w:hint="eastAsia"/>
          <w:szCs w:val="21"/>
        </w:rPr>
        <w:t>西方经济学（国家级重点学科）学术带头人，</w:t>
      </w:r>
      <w:r w:rsidR="003C52E6" w:rsidRPr="00916F31">
        <w:rPr>
          <w:rFonts w:ascii="宋体" w:eastAsia="宋体" w:hAnsi="宋体" w:hint="eastAsia"/>
          <w:szCs w:val="21"/>
        </w:rPr>
        <w:t>中国人民大学“大华讲席教授”，</w:t>
      </w:r>
      <w:r w:rsidR="005675BB" w:rsidRPr="00916F31">
        <w:rPr>
          <w:rFonts w:ascii="宋体" w:eastAsia="宋体" w:hAnsi="宋体" w:hint="eastAsia"/>
          <w:szCs w:val="21"/>
        </w:rPr>
        <w:t>国务院行政审批制度改革专家咨询组成员，国家民政部政策咨询专家委员会委员，国际全球环境变化人文因素计划中国国家委员会</w:t>
      </w:r>
      <w:r w:rsidR="005675BB" w:rsidRPr="00916F31">
        <w:rPr>
          <w:rFonts w:ascii="宋体" w:eastAsia="宋体" w:hAnsi="宋体"/>
          <w:szCs w:val="21"/>
        </w:rPr>
        <w:t>(CNC-IHDP)委员；中华外国经济学说研究会副会长，北京外国经济学说研究会</w:t>
      </w:r>
      <w:r w:rsidR="00916F31">
        <w:rPr>
          <w:rFonts w:ascii="宋体" w:eastAsia="宋体" w:hAnsi="宋体" w:hint="eastAsia"/>
          <w:szCs w:val="21"/>
        </w:rPr>
        <w:t>前</w:t>
      </w:r>
      <w:r w:rsidR="005675BB" w:rsidRPr="00916F31">
        <w:rPr>
          <w:rFonts w:ascii="宋体" w:eastAsia="宋体" w:hAnsi="宋体"/>
          <w:szCs w:val="21"/>
        </w:rPr>
        <w:t>会长</w:t>
      </w:r>
      <w:r w:rsidRPr="00916F31">
        <w:rPr>
          <w:rFonts w:ascii="宋体" w:eastAsia="宋体" w:hAnsi="宋体"/>
          <w:szCs w:val="21"/>
        </w:rPr>
        <w:t>。</w:t>
      </w:r>
      <w:r w:rsidRPr="00916F31">
        <w:rPr>
          <w:rFonts w:ascii="宋体" w:eastAsia="宋体" w:hAnsi="宋体" w:hint="eastAsia"/>
          <w:szCs w:val="21"/>
        </w:rPr>
        <w:t>主要研究方向</w:t>
      </w:r>
      <w:r w:rsidR="0053459F" w:rsidRPr="00916F31">
        <w:rPr>
          <w:rFonts w:ascii="宋体" w:eastAsia="宋体" w:hAnsi="宋体" w:hint="eastAsia"/>
          <w:szCs w:val="21"/>
        </w:rPr>
        <w:t>为</w:t>
      </w:r>
      <w:r w:rsidRPr="00916F31">
        <w:rPr>
          <w:rFonts w:ascii="宋体" w:eastAsia="宋体" w:hAnsi="宋体" w:hint="eastAsia"/>
          <w:szCs w:val="21"/>
        </w:rPr>
        <w:t>宏观经济学及其流派、中国宏观经济理论与政策</w:t>
      </w:r>
      <w:r w:rsidR="00352477" w:rsidRPr="00916F31">
        <w:rPr>
          <w:rFonts w:ascii="宋体" w:eastAsia="宋体" w:hAnsi="宋体" w:hint="eastAsia"/>
          <w:szCs w:val="21"/>
        </w:rPr>
        <w:t>等</w:t>
      </w:r>
      <w:r w:rsidR="00916F31">
        <w:rPr>
          <w:rFonts w:ascii="宋体" w:eastAsia="宋体" w:hAnsi="宋体" w:hint="eastAsia"/>
          <w:szCs w:val="21"/>
        </w:rPr>
        <w:t>。出版</w:t>
      </w:r>
      <w:r w:rsidRPr="00916F31">
        <w:rPr>
          <w:rFonts w:ascii="宋体" w:eastAsia="宋体" w:hAnsi="宋体" w:hint="eastAsia"/>
          <w:szCs w:val="21"/>
        </w:rPr>
        <w:t>《公共选择理论：政治的经济学》</w:t>
      </w:r>
      <w:r w:rsidR="00352477" w:rsidRPr="00916F31">
        <w:rPr>
          <w:rFonts w:ascii="宋体" w:eastAsia="宋体" w:hAnsi="宋体" w:hint="eastAsia"/>
          <w:szCs w:val="21"/>
        </w:rPr>
        <w:t>、</w:t>
      </w:r>
      <w:r w:rsidRPr="00916F31">
        <w:rPr>
          <w:rFonts w:ascii="宋体" w:eastAsia="宋体" w:hAnsi="宋体" w:hint="eastAsia"/>
          <w:szCs w:val="21"/>
        </w:rPr>
        <w:t>《当代西方经济学主要流派》等多本个人专著，在《中国社会科学》、</w:t>
      </w:r>
      <w:r w:rsidR="00916F31">
        <w:rPr>
          <w:rFonts w:ascii="宋体" w:eastAsia="宋体" w:hAnsi="宋体" w:hint="eastAsia"/>
          <w:szCs w:val="21"/>
        </w:rPr>
        <w:t>《经济研究》、</w:t>
      </w:r>
      <w:r w:rsidRPr="00916F31">
        <w:rPr>
          <w:rFonts w:ascii="宋体" w:eastAsia="宋体" w:hAnsi="宋体" w:hint="eastAsia"/>
          <w:szCs w:val="21"/>
        </w:rPr>
        <w:t>《人民日报》等</w:t>
      </w:r>
      <w:r w:rsidR="00916F31">
        <w:rPr>
          <w:rFonts w:ascii="宋体" w:eastAsia="宋体" w:hAnsi="宋体" w:hint="eastAsia"/>
          <w:szCs w:val="21"/>
        </w:rPr>
        <w:t>期刊</w:t>
      </w:r>
      <w:r w:rsidRPr="00916F31">
        <w:rPr>
          <w:rFonts w:ascii="宋体" w:eastAsia="宋体" w:hAnsi="宋体" w:hint="eastAsia"/>
          <w:szCs w:val="21"/>
        </w:rPr>
        <w:t>上发表学术论文</w:t>
      </w:r>
      <w:r w:rsidR="008A68D4" w:rsidRPr="00916F31">
        <w:rPr>
          <w:rFonts w:ascii="宋体" w:eastAsia="宋体" w:hAnsi="宋体"/>
          <w:szCs w:val="21"/>
        </w:rPr>
        <w:t>2</w:t>
      </w:r>
      <w:r w:rsidR="00347E7E" w:rsidRPr="00916F31">
        <w:rPr>
          <w:rFonts w:ascii="宋体" w:eastAsia="宋体" w:hAnsi="宋体"/>
          <w:szCs w:val="21"/>
        </w:rPr>
        <w:t>00</w:t>
      </w:r>
      <w:r w:rsidRPr="00916F31">
        <w:rPr>
          <w:rFonts w:ascii="宋体" w:eastAsia="宋体" w:hAnsi="宋体"/>
          <w:szCs w:val="21"/>
        </w:rPr>
        <w:t>余篇。</w:t>
      </w:r>
      <w:r w:rsidRPr="00916F31">
        <w:rPr>
          <w:rFonts w:ascii="宋体" w:eastAsia="宋体" w:hAnsi="宋体" w:hint="eastAsia"/>
          <w:szCs w:val="21"/>
        </w:rPr>
        <w:t>代表性论文有《</w:t>
      </w:r>
      <w:r w:rsidRPr="00916F31">
        <w:rPr>
          <w:rFonts w:ascii="宋体" w:eastAsia="宋体" w:hAnsi="宋体"/>
          <w:szCs w:val="21"/>
        </w:rPr>
        <w:t>寻找供给侧结构性改革的理论源头</w:t>
      </w:r>
      <w:r w:rsidRPr="00916F31">
        <w:rPr>
          <w:rFonts w:ascii="宋体" w:eastAsia="宋体" w:hAnsi="宋体" w:hint="eastAsia"/>
          <w:szCs w:val="21"/>
        </w:rPr>
        <w:t>》、《</w:t>
      </w:r>
      <w:r w:rsidRPr="00916F31">
        <w:rPr>
          <w:rFonts w:ascii="宋体" w:eastAsia="宋体" w:hAnsi="宋体"/>
          <w:szCs w:val="21"/>
        </w:rPr>
        <w:t>中国城乡居民消费结构升级对经济增长的影响</w:t>
      </w:r>
      <w:r w:rsidRPr="00916F31">
        <w:rPr>
          <w:rFonts w:ascii="宋体" w:eastAsia="宋体" w:hAnsi="宋体" w:hint="eastAsia"/>
          <w:szCs w:val="21"/>
        </w:rPr>
        <w:t>》等。</w:t>
      </w:r>
      <w:r w:rsidR="00347E7E" w:rsidRPr="00916F31">
        <w:rPr>
          <w:rFonts w:ascii="宋体" w:eastAsia="宋体" w:hAnsi="宋体" w:hint="eastAsia"/>
          <w:szCs w:val="21"/>
        </w:rPr>
        <w:t>曾</w:t>
      </w:r>
      <w:r w:rsidR="00347E7E" w:rsidRPr="00916F31">
        <w:rPr>
          <w:rFonts w:ascii="宋体" w:eastAsia="宋体" w:hAnsi="宋体"/>
          <w:szCs w:val="21"/>
        </w:rPr>
        <w:t>获</w:t>
      </w:r>
      <w:r w:rsidR="008A68D4" w:rsidRPr="00916F31">
        <w:rPr>
          <w:rFonts w:ascii="宋体" w:eastAsia="宋体" w:hAnsi="宋体" w:hint="eastAsia"/>
          <w:szCs w:val="21"/>
        </w:rPr>
        <w:t>孙冶方经济学奖，</w:t>
      </w:r>
      <w:r w:rsidR="00347E7E" w:rsidRPr="00916F31">
        <w:rPr>
          <w:rFonts w:ascii="宋体" w:eastAsia="宋体" w:hAnsi="宋体"/>
          <w:szCs w:val="21"/>
        </w:rPr>
        <w:t>首届国家级教学名师</w:t>
      </w:r>
      <w:r w:rsidR="00347E7E" w:rsidRPr="00916F31">
        <w:rPr>
          <w:rFonts w:ascii="宋体" w:eastAsia="宋体" w:hAnsi="宋体" w:hint="eastAsia"/>
          <w:szCs w:val="21"/>
        </w:rPr>
        <w:t>、</w:t>
      </w:r>
      <w:r w:rsidR="00916F31" w:rsidRPr="00916F31">
        <w:rPr>
          <w:rFonts w:ascii="宋体" w:eastAsia="宋体" w:hAnsi="宋体"/>
          <w:szCs w:val="21"/>
        </w:rPr>
        <w:t>北京市教学成果一等奖</w:t>
      </w:r>
      <w:r w:rsidR="00916F31">
        <w:rPr>
          <w:rFonts w:ascii="宋体" w:eastAsia="宋体" w:hAnsi="宋体" w:hint="eastAsia"/>
          <w:szCs w:val="21"/>
        </w:rPr>
        <w:t>、</w:t>
      </w:r>
      <w:r w:rsidR="00347E7E" w:rsidRPr="00916F31">
        <w:rPr>
          <w:rFonts w:ascii="宋体" w:eastAsia="宋体" w:hAnsi="宋体"/>
          <w:szCs w:val="21"/>
        </w:rPr>
        <w:t>中国人民大学"十大教学标兵"</w:t>
      </w:r>
      <w:r w:rsidR="00347E7E" w:rsidRPr="00916F31">
        <w:rPr>
          <w:rFonts w:ascii="宋体" w:eastAsia="宋体" w:hAnsi="宋体" w:hint="eastAsia"/>
          <w:szCs w:val="21"/>
        </w:rPr>
        <w:t>等</w:t>
      </w:r>
      <w:r w:rsidR="00347E7E" w:rsidRPr="00916F31">
        <w:rPr>
          <w:rFonts w:ascii="宋体" w:eastAsia="宋体" w:hAnsi="宋体"/>
          <w:szCs w:val="21"/>
        </w:rPr>
        <w:t>荣誉称号。</w:t>
      </w:r>
    </w:p>
    <w:p w14:paraId="3D78A108" w14:textId="77777777" w:rsidR="00ED22FC" w:rsidRPr="00916F31" w:rsidRDefault="00ED22FC">
      <w:pPr>
        <w:rPr>
          <w:rFonts w:ascii="宋体" w:eastAsia="宋体" w:hAnsi="宋体"/>
          <w:szCs w:val="21"/>
        </w:rPr>
      </w:pPr>
    </w:p>
    <w:sectPr w:rsidR="00ED22FC" w:rsidRPr="00916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16476" w14:textId="77777777" w:rsidR="00803BAA" w:rsidRDefault="00803BAA" w:rsidP="00ED22FC">
      <w:r>
        <w:separator/>
      </w:r>
    </w:p>
  </w:endnote>
  <w:endnote w:type="continuationSeparator" w:id="0">
    <w:p w14:paraId="758BBB39" w14:textId="77777777" w:rsidR="00803BAA" w:rsidRDefault="00803BAA" w:rsidP="00ED2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39BF8" w14:textId="77777777" w:rsidR="00803BAA" w:rsidRDefault="00803BAA" w:rsidP="00ED22FC">
      <w:r>
        <w:separator/>
      </w:r>
    </w:p>
  </w:footnote>
  <w:footnote w:type="continuationSeparator" w:id="0">
    <w:p w14:paraId="6D9959D0" w14:textId="77777777" w:rsidR="00803BAA" w:rsidRDefault="00803BAA" w:rsidP="00ED2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9E"/>
    <w:rsid w:val="000E0E62"/>
    <w:rsid w:val="000E7952"/>
    <w:rsid w:val="001C4D82"/>
    <w:rsid w:val="00263885"/>
    <w:rsid w:val="002B6254"/>
    <w:rsid w:val="002C44E0"/>
    <w:rsid w:val="002E4009"/>
    <w:rsid w:val="00347E7E"/>
    <w:rsid w:val="00352477"/>
    <w:rsid w:val="003C52E6"/>
    <w:rsid w:val="0053459F"/>
    <w:rsid w:val="00536E48"/>
    <w:rsid w:val="005675BB"/>
    <w:rsid w:val="00634E3B"/>
    <w:rsid w:val="006F7C5F"/>
    <w:rsid w:val="0077389E"/>
    <w:rsid w:val="00803BAA"/>
    <w:rsid w:val="008921EC"/>
    <w:rsid w:val="00896B95"/>
    <w:rsid w:val="008A68D4"/>
    <w:rsid w:val="00916F31"/>
    <w:rsid w:val="009246E9"/>
    <w:rsid w:val="009324D6"/>
    <w:rsid w:val="00954593"/>
    <w:rsid w:val="009631F4"/>
    <w:rsid w:val="00AD4BF4"/>
    <w:rsid w:val="00B420C5"/>
    <w:rsid w:val="00C950AC"/>
    <w:rsid w:val="00D03EFB"/>
    <w:rsid w:val="00D24F90"/>
    <w:rsid w:val="00DF492C"/>
    <w:rsid w:val="00E840C5"/>
    <w:rsid w:val="00ED22FC"/>
    <w:rsid w:val="00EF4FC7"/>
    <w:rsid w:val="00F374F3"/>
    <w:rsid w:val="00FB446C"/>
    <w:rsid w:val="00F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27928"/>
  <w15:chartTrackingRefBased/>
  <w15:docId w15:val="{E2EBEB6A-FEF6-4F6B-A72E-583BCE05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2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xuejiao</dc:creator>
  <cp:keywords/>
  <dc:description/>
  <cp:lastModifiedBy>admin</cp:lastModifiedBy>
  <cp:revision>29</cp:revision>
  <dcterms:created xsi:type="dcterms:W3CDTF">2019-08-19T12:42:00Z</dcterms:created>
  <dcterms:modified xsi:type="dcterms:W3CDTF">2019-08-21T23:46:00Z</dcterms:modified>
</cp:coreProperties>
</file>