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8673" w14:textId="15712DC8" w:rsidR="002B6421" w:rsidRPr="008516A8" w:rsidRDefault="008516A8" w:rsidP="008516A8">
      <w:pPr>
        <w:jc w:val="center"/>
        <w:rPr>
          <w:szCs w:val="21"/>
        </w:rPr>
      </w:pPr>
      <w:r w:rsidRPr="008516A8">
        <w:rPr>
          <w:rFonts w:hint="eastAsia"/>
          <w:szCs w:val="21"/>
        </w:rPr>
        <w:t>拉美国家20世纪8、90年代恶性通货膨胀的原因、后果以及启示</w:t>
      </w:r>
    </w:p>
    <w:p w14:paraId="317DD5B5" w14:textId="50AEADFC" w:rsidR="008516A8" w:rsidRDefault="008516A8" w:rsidP="008516A8">
      <w:pPr>
        <w:jc w:val="center"/>
        <w:rPr>
          <w:szCs w:val="21"/>
        </w:rPr>
      </w:pPr>
      <w:r>
        <w:rPr>
          <w:rFonts w:hint="eastAsia"/>
          <w:szCs w:val="21"/>
        </w:rPr>
        <w:t>周桉丞2019200798</w:t>
      </w:r>
    </w:p>
    <w:p w14:paraId="334D2A62" w14:textId="6A602C55" w:rsidR="008516A8" w:rsidRPr="008516A8" w:rsidRDefault="00C342F4" w:rsidP="008516A8">
      <w:pPr>
        <w:pStyle w:val="a7"/>
        <w:numPr>
          <w:ilvl w:val="0"/>
          <w:numId w:val="2"/>
        </w:numPr>
        <w:ind w:firstLineChars="0"/>
        <w:rPr>
          <w:szCs w:val="21"/>
        </w:rPr>
      </w:pPr>
      <w:r>
        <w:rPr>
          <w:rFonts w:hint="eastAsia"/>
          <w:szCs w:val="21"/>
        </w:rPr>
        <w:t>背景与意义</w:t>
      </w:r>
    </w:p>
    <w:p w14:paraId="23320A22" w14:textId="58556EF8" w:rsidR="008516A8" w:rsidRDefault="008516A8" w:rsidP="0002367F">
      <w:pPr>
        <w:ind w:firstLine="360"/>
        <w:rPr>
          <w:szCs w:val="21"/>
        </w:rPr>
      </w:pPr>
      <w:r>
        <w:rPr>
          <w:rFonts w:hint="eastAsia"/>
          <w:szCs w:val="21"/>
        </w:rPr>
        <w:t>拉美国家在20世纪8、90年代经历了一场十分严重的恶性通货膨胀，它为拉美国家的经济带来了十分巨大的打击，从而使拉美国家在当时的发展停滞不前。如表一所示，拉美国家的通货膨胀率自从1951年开始</w:t>
      </w:r>
      <w:r w:rsidR="001354E1">
        <w:rPr>
          <w:rFonts w:hint="eastAsia"/>
          <w:szCs w:val="21"/>
        </w:rPr>
        <w:t>就已经开始有通胀率上升的苗头了，此时的拉美通胀率大约是工业国的4倍，是世界的3倍，已经是一个不健康的通胀率了，然而，随着时间的推移，我们可以看到拉美的通胀率如同指数一般一飞冲天，先是上升到了工业国的7倍左右，世界的5倍左右，之后又慢慢回落成工业国的5倍左右，世界的4倍左右，最后在8、90年代达到顶峰，达到了工业国的约30倍，世界的约12倍的巨大的通胀率，如此巨大的通胀率，对于经济的影响将是十分巨大的。</w:t>
      </w:r>
    </w:p>
    <w:p w14:paraId="204FF7A3" w14:textId="0691A860" w:rsidR="008516A8" w:rsidRDefault="008516A8" w:rsidP="001354E1">
      <w:pPr>
        <w:ind w:left="360"/>
        <w:jc w:val="center"/>
        <w:rPr>
          <w:szCs w:val="21"/>
        </w:rPr>
      </w:pPr>
      <w:r>
        <w:rPr>
          <w:noProof/>
        </w:rPr>
        <w:drawing>
          <wp:inline distT="0" distB="0" distL="0" distR="0" wp14:anchorId="2823CFA2" wp14:editId="00E142FC">
            <wp:extent cx="3109229" cy="18365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9229" cy="1836579"/>
                    </a:xfrm>
                    <a:prstGeom prst="rect">
                      <a:avLst/>
                    </a:prstGeom>
                  </pic:spPr>
                </pic:pic>
              </a:graphicData>
            </a:graphic>
          </wp:inline>
        </w:drawing>
      </w:r>
    </w:p>
    <w:p w14:paraId="1CF52925" w14:textId="56BA3CA1" w:rsidR="00C342F4" w:rsidRDefault="00C342F4" w:rsidP="00C342F4">
      <w:pPr>
        <w:ind w:firstLine="360"/>
        <w:rPr>
          <w:szCs w:val="21"/>
        </w:rPr>
      </w:pPr>
      <w:r>
        <w:rPr>
          <w:rFonts w:hint="eastAsia"/>
          <w:szCs w:val="21"/>
        </w:rPr>
        <w:t>古人说：以史为鉴，可以知兴替。我们对于历史上所已经发生过了的重大的经济上的危机进行分析将使我们对于当下更加稳固地掌控经济的运行有着十分重要的作用。从失败之中去总结教训，是失败为我们带来的唯一也是最为宝贵的资源。</w:t>
      </w:r>
    </w:p>
    <w:p w14:paraId="41B4DD1B" w14:textId="0347AF87" w:rsidR="00C342F4" w:rsidRDefault="00C342F4" w:rsidP="00C342F4">
      <w:pPr>
        <w:pStyle w:val="a7"/>
        <w:numPr>
          <w:ilvl w:val="0"/>
          <w:numId w:val="2"/>
        </w:numPr>
        <w:ind w:firstLineChars="0"/>
        <w:rPr>
          <w:szCs w:val="21"/>
        </w:rPr>
      </w:pPr>
      <w:r>
        <w:rPr>
          <w:rFonts w:hint="eastAsia"/>
          <w:szCs w:val="21"/>
        </w:rPr>
        <w:t>文献综述</w:t>
      </w:r>
    </w:p>
    <w:p w14:paraId="702575AD" w14:textId="390FAD8A" w:rsidR="00C342F4" w:rsidRPr="00C342F4" w:rsidRDefault="00C342F4" w:rsidP="00C342F4">
      <w:pPr>
        <w:ind w:firstLine="360"/>
        <w:rPr>
          <w:rFonts w:hint="eastAsia"/>
          <w:szCs w:val="21"/>
        </w:rPr>
      </w:pPr>
      <w:r w:rsidRPr="00C342F4">
        <w:rPr>
          <w:rFonts w:hint="eastAsia"/>
          <w:szCs w:val="21"/>
        </w:rPr>
        <w:t>关于这个问题的论述，前人的描述已经足够完备了，就原因这一方面，由于这件事情距离今天</w:t>
      </w:r>
      <w:r>
        <w:rPr>
          <w:rFonts w:hint="eastAsia"/>
          <w:szCs w:val="21"/>
        </w:rPr>
        <w:t>已经有了30多年之久，因此我们所能够做到的只是能够在网上查阅那些已有记载的事件，</w:t>
      </w:r>
      <w:r w:rsidR="004F5A86">
        <w:rPr>
          <w:rFonts w:hint="eastAsia"/>
          <w:szCs w:val="21"/>
        </w:rPr>
        <w:t>况且这些资料大多也并未记录在主流的数据网站上，并且</w:t>
      </w:r>
      <w:r>
        <w:rPr>
          <w:rFonts w:hint="eastAsia"/>
          <w:szCs w:val="21"/>
        </w:rPr>
        <w:t>对于更多的并未记载在之上的资料我们也无从查起。并且，对于如此一个宏观的事件，我自认为能力不足，无法独自开展研究。因此，在原因方面，我将主要就</w:t>
      </w:r>
      <w:r>
        <w:t>江时学</w:t>
      </w:r>
      <w:r>
        <w:rPr>
          <w:rFonts w:hint="eastAsia"/>
        </w:rPr>
        <w:t>（1995）所发表的文章进行一个浓缩与总结，但在其产生的主要后果极其教训方面给出我本人的看法。</w:t>
      </w:r>
    </w:p>
    <w:p w14:paraId="72BB09D2" w14:textId="0E76604C" w:rsidR="001354E1" w:rsidRPr="002B2D2E" w:rsidRDefault="001354E1" w:rsidP="002B2D2E">
      <w:pPr>
        <w:pStyle w:val="a7"/>
        <w:numPr>
          <w:ilvl w:val="1"/>
          <w:numId w:val="3"/>
        </w:numPr>
        <w:ind w:firstLineChars="0"/>
        <w:rPr>
          <w:szCs w:val="21"/>
        </w:rPr>
      </w:pPr>
      <w:r w:rsidRPr="002B2D2E">
        <w:rPr>
          <w:rFonts w:hint="eastAsia"/>
          <w:szCs w:val="21"/>
        </w:rPr>
        <w:t>原因</w:t>
      </w:r>
    </w:p>
    <w:p w14:paraId="4F6667B1" w14:textId="77777777" w:rsidR="0002367F" w:rsidRDefault="001354E1" w:rsidP="0002367F">
      <w:pPr>
        <w:ind w:firstLine="360"/>
        <w:rPr>
          <w:szCs w:val="21"/>
        </w:rPr>
      </w:pPr>
      <w:r>
        <w:rPr>
          <w:rFonts w:hint="eastAsia"/>
          <w:szCs w:val="21"/>
        </w:rPr>
        <w:t>对于原因的解释，根据我所查阅的资料，主要有两个不同的方面。一个是货币主义论，另一个是结构主义论。</w:t>
      </w:r>
      <w:r>
        <w:rPr>
          <w:rStyle w:val="aa"/>
          <w:szCs w:val="21"/>
        </w:rPr>
        <w:endnoteReference w:id="1"/>
      </w:r>
    </w:p>
    <w:p w14:paraId="38E23DCE" w14:textId="1DB8211C" w:rsidR="0002367F" w:rsidRDefault="001354E1" w:rsidP="0002367F">
      <w:pPr>
        <w:ind w:firstLine="360"/>
        <w:rPr>
          <w:szCs w:val="21"/>
        </w:rPr>
      </w:pPr>
      <w:r>
        <w:rPr>
          <w:rFonts w:hint="eastAsia"/>
          <w:szCs w:val="21"/>
        </w:rPr>
        <w:t>货币主义论认为，市场经济在自我运行的过程之中，</w:t>
      </w:r>
      <w:r w:rsidR="0002367F">
        <w:rPr>
          <w:rFonts w:hint="eastAsia"/>
          <w:szCs w:val="21"/>
        </w:rPr>
        <w:t>是不可能出现如此巨大的通货膨胀率的，因为货币供应量在正常情况之下应该与物价和总产量之间有一种平衡的关系，因此，只要货币的供应量在一定时间内保持相对稳定，也就是按一定的供应率去增加，价格是不会有如此巨大的变动的。因此，他们认为，</w:t>
      </w:r>
      <w:r>
        <w:rPr>
          <w:rFonts w:hint="eastAsia"/>
          <w:szCs w:val="21"/>
        </w:rPr>
        <w:t>拉美国家的巨额通货膨胀率主要是因为货币供应量过</w:t>
      </w:r>
      <w:r w:rsidR="0002367F">
        <w:rPr>
          <w:rFonts w:hint="eastAsia"/>
          <w:szCs w:val="21"/>
        </w:rPr>
        <w:t>大</w:t>
      </w:r>
      <w:r>
        <w:rPr>
          <w:rFonts w:hint="eastAsia"/>
          <w:szCs w:val="21"/>
        </w:rPr>
        <w:t>而导致人们用过</w:t>
      </w:r>
      <w:r w:rsidR="0002367F">
        <w:rPr>
          <w:rFonts w:hint="eastAsia"/>
          <w:szCs w:val="21"/>
        </w:rPr>
        <w:t>多</w:t>
      </w:r>
      <w:r>
        <w:rPr>
          <w:rFonts w:hint="eastAsia"/>
          <w:szCs w:val="21"/>
        </w:rPr>
        <w:t>的货币去追求较</w:t>
      </w:r>
      <w:r w:rsidR="0002367F">
        <w:rPr>
          <w:rFonts w:hint="eastAsia"/>
          <w:szCs w:val="21"/>
        </w:rPr>
        <w:t>少</w:t>
      </w:r>
      <w:r>
        <w:rPr>
          <w:rFonts w:hint="eastAsia"/>
          <w:szCs w:val="21"/>
        </w:rPr>
        <w:t>的需求，从而导致了通货膨胀。</w:t>
      </w:r>
      <w:r w:rsidR="0002367F">
        <w:rPr>
          <w:rFonts w:hint="eastAsia"/>
          <w:szCs w:val="21"/>
        </w:rPr>
        <w:t>而通胀的根源也就在于这种巨额的货币供给超过了产量的增加，因此，要想要去对抗这种通货膨胀的趋势，最需要做的是减少货币的供给。但如果要去限制货币的供给，首先要做的就是消除政府庞大的财政赤字。它主张政府要扩大生产但是并不要通过税收去对市场进行干预，因为这种干预将会损害资源的最合理的分配从而降低效率。</w:t>
      </w:r>
    </w:p>
    <w:p w14:paraId="3BDAFD53" w14:textId="168D6118" w:rsidR="0002367F" w:rsidRDefault="0002367F" w:rsidP="0002367F">
      <w:pPr>
        <w:ind w:firstLine="360"/>
        <w:rPr>
          <w:szCs w:val="21"/>
        </w:rPr>
      </w:pPr>
      <w:r>
        <w:rPr>
          <w:rFonts w:hint="eastAsia"/>
          <w:szCs w:val="21"/>
        </w:rPr>
        <w:t>但这种巨额的货币供给又是怎么形成的呢？</w:t>
      </w:r>
      <w:r w:rsidR="009B2235">
        <w:rPr>
          <w:rFonts w:hint="eastAsia"/>
          <w:szCs w:val="21"/>
        </w:rPr>
        <w:t>这主要是因为政府为了弥补巨额的财政赤</w:t>
      </w:r>
      <w:r w:rsidR="009B2235">
        <w:rPr>
          <w:rFonts w:hint="eastAsia"/>
          <w:szCs w:val="21"/>
        </w:rPr>
        <w:lastRenderedPageBreak/>
        <w:t>字而去大量地提供货币。就比如</w:t>
      </w:r>
      <w:r w:rsidR="009B2235" w:rsidRPr="009B2235">
        <w:rPr>
          <w:szCs w:val="21"/>
        </w:rPr>
        <w:t>80年代的尼加拉瓜是通过发行货币来获取财政收人的最典型的国家。多年的内战使这个国家的生产活动处于半停顿状态,人民生活水平急剧下降。政府不仅难以获得更多的税收,而且还要将国家预算中的一半开支用于军队,以打击反政府武装力量。在这种情况下,政府只得开动钞票印刷机。其结果是,年通胀率从1978年的4%上升到1986年的747%,1988年达到33603%</w:t>
      </w:r>
      <w:r w:rsidR="009B2235">
        <w:rPr>
          <w:rStyle w:val="aa"/>
          <w:szCs w:val="21"/>
        </w:rPr>
        <w:endnoteReference w:id="2"/>
      </w:r>
      <w:r w:rsidR="009B2235">
        <w:rPr>
          <w:rFonts w:hint="eastAsia"/>
          <w:szCs w:val="21"/>
        </w:rPr>
        <w:t>。</w:t>
      </w:r>
    </w:p>
    <w:p w14:paraId="48D28B24" w14:textId="50CF2746" w:rsidR="009B2235" w:rsidRDefault="009B2235" w:rsidP="0002367F">
      <w:pPr>
        <w:ind w:firstLine="360"/>
        <w:rPr>
          <w:szCs w:val="21"/>
        </w:rPr>
      </w:pPr>
      <w:r>
        <w:rPr>
          <w:rFonts w:hint="eastAsia"/>
          <w:szCs w:val="21"/>
        </w:rPr>
        <w:t>结构主义论则认为通货膨胀的产生的主要原因不是由于巨额的货币供给，而是由于国民经济中的一些主要商品的供给较少而产生的。主要是由于各部门之间的发展不平衡而导致了诸多“瓶颈”的产生。</w:t>
      </w:r>
    </w:p>
    <w:p w14:paraId="619FF0CB" w14:textId="62E07E04" w:rsidR="009B2235" w:rsidRDefault="009B2235" w:rsidP="0002367F">
      <w:pPr>
        <w:ind w:firstLine="360"/>
        <w:rPr>
          <w:szCs w:val="21"/>
        </w:rPr>
      </w:pPr>
      <w:r>
        <w:rPr>
          <w:rFonts w:hint="eastAsia"/>
          <w:szCs w:val="21"/>
        </w:rPr>
        <w:t>其中的一个瓶颈就是农业上的发展不平衡。在国家大幅提升工业化水平之时，大量的农民却未从中获益。因此，随着城市的发展以及工业水平的提高，农业生产的水平却基本没有大幅度的变化，形成了瓶颈。而这个瓶颈最后也作用于日益增加的人口而导致的持续升高的粮食需求与基本不变的粮食供给之间的矛盾之上，从而大幅拉高了粮食价格，再从而带动了更多商品的价格上升。</w:t>
      </w:r>
    </w:p>
    <w:p w14:paraId="594F4D12" w14:textId="7A4C0B27" w:rsidR="009B2235" w:rsidRDefault="00A904D0" w:rsidP="0002367F">
      <w:pPr>
        <w:ind w:firstLine="360"/>
        <w:rPr>
          <w:szCs w:val="21"/>
        </w:rPr>
      </w:pPr>
      <w:r>
        <w:rPr>
          <w:rFonts w:hint="eastAsia"/>
          <w:szCs w:val="21"/>
        </w:rPr>
        <w:t>另一个瓶颈就是进口能力得不到发展。拉美当时的出口较缓慢，而随着工业化程度的加深，其对于进口的需求也在日益膨胀。同时，当时人们认为拉美出口的商品的初级商品的价格弹性较小，而拉美进口的商品价格弹性较大，因此可以通过进行对于本国货币的贬值而解决这一问题。因为对于本国货币的贬值可以使拉美出口的商品价格下降，从而使其更加有竞争力，从而促进出口。在进口方面也可以通过使进口商品的价格上升从而减少进口的量。然而，政府在施行的时候并没有考虑到当时市场的主要特点，即市场基本上是被许多垄断的制造商所掌控着的，而进口商品的价格上涨又被他们最终转移到消费者身上，从而</w:t>
      </w:r>
      <w:r w:rsidR="003263FE">
        <w:rPr>
          <w:rFonts w:hint="eastAsia"/>
          <w:szCs w:val="21"/>
        </w:rPr>
        <w:t>导致通货膨胀。</w:t>
      </w:r>
    </w:p>
    <w:p w14:paraId="5254DF29" w14:textId="7D5901F8" w:rsidR="003263FE" w:rsidRDefault="003263FE" w:rsidP="0002367F">
      <w:pPr>
        <w:ind w:firstLine="360"/>
        <w:rPr>
          <w:szCs w:val="21"/>
        </w:rPr>
      </w:pPr>
      <w:r w:rsidRPr="003263FE">
        <w:rPr>
          <w:rFonts w:hint="eastAsia"/>
          <w:szCs w:val="21"/>
        </w:rPr>
        <w:t>如前所述</w:t>
      </w:r>
      <w:r w:rsidRPr="003263FE">
        <w:rPr>
          <w:szCs w:val="21"/>
        </w:rPr>
        <w:t>,货币主义论把通胀视为赤字财政和货币扩张的必然结果。而结构主义论则认为,赤字财政和货币扩张是对经济中的“瓶颈”造成的通胀作出的一种反应。可见,两者对货币扩张与通货膨胀之间因果关系的解释正好相反。</w:t>
      </w:r>
    </w:p>
    <w:p w14:paraId="5AAD746A" w14:textId="0A62DA14" w:rsidR="003263FE" w:rsidRDefault="003263FE" w:rsidP="0002367F">
      <w:pPr>
        <w:ind w:firstLine="360"/>
        <w:rPr>
          <w:szCs w:val="21"/>
        </w:rPr>
      </w:pPr>
      <w:r>
        <w:rPr>
          <w:rFonts w:hint="eastAsia"/>
          <w:szCs w:val="21"/>
        </w:rPr>
        <w:t>对此，我的解释是两个是一个互相影响的关系，即既有赤字财政和货币扩张对于通货膨胀的促进作用，通货膨胀又反过来影响财政与货币的扩张，从而导致了一个十分恶性的循环。而这其中起到最大作用的因素，资料作者认为应该是货币的巨额供给。</w:t>
      </w:r>
    </w:p>
    <w:p w14:paraId="4E2C4C4E" w14:textId="4CFCF36A" w:rsidR="00B9585E" w:rsidRDefault="003263FE" w:rsidP="00B9585E">
      <w:pPr>
        <w:ind w:firstLine="360"/>
        <w:rPr>
          <w:szCs w:val="21"/>
        </w:rPr>
      </w:pPr>
      <w:r>
        <w:rPr>
          <w:rFonts w:hint="eastAsia"/>
          <w:szCs w:val="21"/>
        </w:rPr>
        <w:t>由于当时</w:t>
      </w:r>
      <w:r w:rsidR="00B9585E">
        <w:rPr>
          <w:rFonts w:hint="eastAsia"/>
          <w:szCs w:val="21"/>
        </w:rPr>
        <w:t>5、60年代，主要影响美洲的经济理论主要是凯恩斯理论，而凯恩斯理论所主张的正好就是当时社会上的资源并没有被充分利用，因此，政府为了促进经济的增长，最应该做的就是促进需求的增加，因此，当时的政府通过增加当地工人的工资而不对税收进行任何改动从而带动了大量的需求的增加，政府也如愿以偿地得到了立竿见影的经济的增长。然而，好景不长，政府由于尝到了刺激需求的甜头，便出现了许多过度刺激需求最后使其大大大于供给的例子，由于政府大多使用的都是增大政府支出而刺激需求的做法，所以政府在过度刺激需求之后非但没有带来如愿以偿地经济的快速发展反而还增加了巨额的赤字财政，</w:t>
      </w:r>
      <w:r w:rsidR="00A27F07">
        <w:rPr>
          <w:rFonts w:hint="eastAsia"/>
          <w:szCs w:val="21"/>
        </w:rPr>
        <w:t>而为了解决如此巨大的赤字财政，政府又由于对于债务危机的恐惧而不得已增加货币的供应量以消除赤字，而这也最终带来了通胀</w:t>
      </w:r>
      <w:r w:rsidR="00B9585E">
        <w:rPr>
          <w:rFonts w:hint="eastAsia"/>
          <w:szCs w:val="21"/>
        </w:rPr>
        <w:t>。</w:t>
      </w:r>
    </w:p>
    <w:p w14:paraId="6A990C6D" w14:textId="2272BED0" w:rsidR="00B9585E" w:rsidRDefault="00B9585E" w:rsidP="00B9585E">
      <w:pPr>
        <w:ind w:firstLine="360"/>
        <w:rPr>
          <w:szCs w:val="21"/>
        </w:rPr>
      </w:pPr>
      <w:r>
        <w:rPr>
          <w:rFonts w:hint="eastAsia"/>
          <w:szCs w:val="21"/>
        </w:rPr>
        <w:t>此外，结构性的因素也对于通胀的产生起到了一定的影响。就比如之前所提到的食物所遇到的瓶颈，食物生产的增长速度并未赶上其他商品生产的增长速度，从而导致了食物的价格增长，最后又连锁带来了大宗商品的价格上升，带来通胀。</w:t>
      </w:r>
    </w:p>
    <w:p w14:paraId="270EF2FA" w14:textId="7D18F112" w:rsidR="00B9585E" w:rsidRDefault="00A27F07" w:rsidP="00B9585E">
      <w:pPr>
        <w:ind w:firstLine="360"/>
        <w:rPr>
          <w:szCs w:val="21"/>
        </w:rPr>
      </w:pPr>
      <w:r>
        <w:rPr>
          <w:rFonts w:hint="eastAsia"/>
          <w:szCs w:val="21"/>
        </w:rPr>
        <w:t>除了货币因素以及结构性的因素，还有许多其他因素为如此剧烈的通胀的出现做出了贡献。</w:t>
      </w:r>
    </w:p>
    <w:p w14:paraId="40E54D9A" w14:textId="7A5A2BCB" w:rsidR="00A27F07" w:rsidRDefault="00A27F07" w:rsidP="00B9585E">
      <w:pPr>
        <w:ind w:firstLine="360"/>
        <w:rPr>
          <w:szCs w:val="21"/>
        </w:rPr>
      </w:pPr>
      <w:r>
        <w:rPr>
          <w:rFonts w:hint="eastAsia"/>
          <w:szCs w:val="21"/>
        </w:rPr>
        <w:t>成本因素：由于当时进口产品的价格上升，如石油的提价等，都经由那些垄断市场的制造商们将提升的价格转移到了消费者们身上，从而带来了通胀。同时，由于之前所提到的汇率的变化，也导致了进口商品的价格上升。除此以外，工会的发声也使得工人们工资的增长</w:t>
      </w:r>
      <w:r>
        <w:rPr>
          <w:rFonts w:hint="eastAsia"/>
          <w:szCs w:val="21"/>
        </w:rPr>
        <w:lastRenderedPageBreak/>
        <w:t>率大于了生产率提高的速度，从而迫使企业家们提高商品的价格，从而保障自身的利益。</w:t>
      </w:r>
    </w:p>
    <w:p w14:paraId="704F0C25" w14:textId="278D618B" w:rsidR="00A27F07" w:rsidRDefault="00A27F07" w:rsidP="00B9585E">
      <w:pPr>
        <w:ind w:firstLine="360"/>
        <w:rPr>
          <w:szCs w:val="21"/>
        </w:rPr>
      </w:pPr>
      <w:r>
        <w:rPr>
          <w:rFonts w:hint="eastAsia"/>
          <w:szCs w:val="21"/>
        </w:rPr>
        <w:t>通货膨胀预期因素：人们由于预期到了即将到来的通货膨胀，因此会把商品的价格标为以后所预期的价格，而这种通胀后又由于个人的因素再度导致价格上升的做法无疑又为促进了通胀的进一步加剧。</w:t>
      </w:r>
    </w:p>
    <w:p w14:paraId="75E3DC46" w14:textId="63CE6C5E" w:rsidR="00A27F07" w:rsidRDefault="00A27F07" w:rsidP="00B9585E">
      <w:pPr>
        <w:ind w:firstLine="360"/>
        <w:rPr>
          <w:szCs w:val="21"/>
        </w:rPr>
      </w:pPr>
      <w:r>
        <w:rPr>
          <w:rFonts w:hint="eastAsia"/>
          <w:szCs w:val="21"/>
        </w:rPr>
        <w:t>市场垄断因素：由于当时拉美市场大多是被几家大企业所垄断，因此这些大企业为了保障自身的利益往往会去无节制地调高自己产品的价格而使那些消费者们去付出高昂的代价来为自己谋求稳定的利益。</w:t>
      </w:r>
    </w:p>
    <w:p w14:paraId="01204252" w14:textId="1D2DC0CC" w:rsidR="00A27F07" w:rsidRPr="002B2D2E" w:rsidRDefault="00A27F07" w:rsidP="002B2D2E">
      <w:pPr>
        <w:pStyle w:val="a7"/>
        <w:numPr>
          <w:ilvl w:val="1"/>
          <w:numId w:val="3"/>
        </w:numPr>
        <w:ind w:firstLineChars="0"/>
        <w:rPr>
          <w:szCs w:val="21"/>
        </w:rPr>
      </w:pPr>
      <w:r w:rsidRPr="002B2D2E">
        <w:rPr>
          <w:rFonts w:hint="eastAsia"/>
          <w:szCs w:val="21"/>
        </w:rPr>
        <w:t>后果</w:t>
      </w:r>
    </w:p>
    <w:p w14:paraId="4F0980D2" w14:textId="4F8CF851" w:rsidR="00A27F07" w:rsidRDefault="004F5A86" w:rsidP="0011468E">
      <w:pPr>
        <w:ind w:firstLineChars="200" w:firstLine="420"/>
        <w:rPr>
          <w:szCs w:val="21"/>
        </w:rPr>
      </w:pPr>
      <w:r w:rsidRPr="0011468E">
        <w:rPr>
          <w:rFonts w:hint="eastAsia"/>
          <w:szCs w:val="21"/>
        </w:rPr>
        <w:t>如此巨大的通货膨胀，最直接的后果必将显现在拉美国家的GDP增长率上，</w:t>
      </w:r>
      <w:r w:rsidR="00B832C3">
        <w:rPr>
          <w:rFonts w:hint="eastAsia"/>
          <w:szCs w:val="21"/>
        </w:rPr>
        <w:t>具体数据图如图1所示。</w:t>
      </w:r>
    </w:p>
    <w:p w14:paraId="6E1F2200" w14:textId="0C49F732" w:rsidR="00B832C3" w:rsidRDefault="00B832C3" w:rsidP="00B832C3">
      <w:pPr>
        <w:ind w:firstLineChars="200" w:firstLine="420"/>
        <w:jc w:val="center"/>
        <w:rPr>
          <w:szCs w:val="21"/>
        </w:rPr>
      </w:pPr>
      <w:r>
        <w:rPr>
          <w:noProof/>
        </w:rPr>
        <w:drawing>
          <wp:inline distT="0" distB="0" distL="0" distR="0" wp14:anchorId="37DFFDB1" wp14:editId="27144997">
            <wp:extent cx="3718882" cy="26367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8882" cy="2636748"/>
                    </a:xfrm>
                    <a:prstGeom prst="rect">
                      <a:avLst/>
                    </a:prstGeom>
                  </pic:spPr>
                </pic:pic>
              </a:graphicData>
            </a:graphic>
          </wp:inline>
        </w:drawing>
      </w:r>
    </w:p>
    <w:p w14:paraId="0C9CF3C3" w14:textId="52AD4CA9" w:rsidR="00B832C3" w:rsidRDefault="00B832C3" w:rsidP="00B832C3">
      <w:pPr>
        <w:ind w:firstLineChars="200" w:firstLine="420"/>
        <w:jc w:val="center"/>
        <w:rPr>
          <w:szCs w:val="21"/>
        </w:rPr>
      </w:pPr>
      <w:r>
        <w:rPr>
          <w:rFonts w:hint="eastAsia"/>
          <w:szCs w:val="21"/>
        </w:rPr>
        <w:t>图一 拉美国家历年GDP</w:t>
      </w:r>
      <w:r>
        <w:rPr>
          <w:szCs w:val="21"/>
        </w:rPr>
        <w:t xml:space="preserve"> </w:t>
      </w:r>
      <w:r>
        <w:rPr>
          <w:rFonts w:hint="eastAsia"/>
          <w:szCs w:val="21"/>
        </w:rPr>
        <w:t>数据来源：世界银行</w:t>
      </w:r>
    </w:p>
    <w:p w14:paraId="17DD9304" w14:textId="2A5DCA69" w:rsidR="002B2D2E" w:rsidRDefault="00B832C3" w:rsidP="002B2D2E">
      <w:pPr>
        <w:ind w:firstLineChars="200" w:firstLine="420"/>
        <w:rPr>
          <w:rFonts w:hint="eastAsia"/>
          <w:szCs w:val="21"/>
        </w:rPr>
      </w:pPr>
      <w:r>
        <w:rPr>
          <w:rFonts w:hint="eastAsia"/>
          <w:szCs w:val="21"/>
        </w:rPr>
        <w:t>我们可以看到，对于拉美国家这种具有优秀的丰富资源和地理位置的地区，在没有爆发80，90年代的通货膨胀之前，整个GDP的增长趋势大约是基本贴合“S”型或者“√”型快速增长的模型的，但是我们可以看到，在1981年左右，拉丁美洲停下了约为6%的GDP增长，反而开始直接开始出现下跌，因此使得GDP的增长出现了一个“坑”，而这个通货膨胀所导致的“坑”也使得拉美的GDP直到1988年左右才重新回到1981年的水平，相当于拉美国家在这个飞速发展的世界之中白白停滞了约为8年之久的经济发展，而这，主要是因为80到90年代所爆发的巨量的通货膨胀。</w:t>
      </w:r>
    </w:p>
    <w:p w14:paraId="35134042" w14:textId="4E2F1C0B" w:rsidR="00B832C3" w:rsidRPr="002B2D2E" w:rsidRDefault="002B2D2E" w:rsidP="002B2D2E">
      <w:pPr>
        <w:pStyle w:val="a7"/>
        <w:numPr>
          <w:ilvl w:val="1"/>
          <w:numId w:val="3"/>
        </w:numPr>
        <w:ind w:firstLineChars="0"/>
        <w:rPr>
          <w:szCs w:val="21"/>
        </w:rPr>
      </w:pPr>
      <w:r w:rsidRPr="002B2D2E">
        <w:rPr>
          <w:rFonts w:hint="eastAsia"/>
          <w:szCs w:val="21"/>
        </w:rPr>
        <w:t>启示</w:t>
      </w:r>
    </w:p>
    <w:p w14:paraId="6EF9DF8C" w14:textId="1C45382C" w:rsidR="002B2D2E" w:rsidRDefault="002B2D2E" w:rsidP="002B2D2E">
      <w:pPr>
        <w:ind w:firstLine="360"/>
        <w:rPr>
          <w:szCs w:val="21"/>
        </w:rPr>
      </w:pPr>
      <w:r w:rsidRPr="002B2D2E">
        <w:rPr>
          <w:rFonts w:hint="eastAsia"/>
          <w:szCs w:val="21"/>
        </w:rPr>
        <w:t>这次通货膨胀为拉美国家带来的打击无疑是十分重大的，但是这次巨大的损失却绝不是</w:t>
      </w:r>
      <w:r>
        <w:rPr>
          <w:rFonts w:hint="eastAsia"/>
          <w:szCs w:val="21"/>
        </w:rPr>
        <w:t>毫无意义的，反而，这次通货膨胀的出现为全世界的人们都敲响了警钟，告诉了通货膨胀到底能造成多大程度的损失，如果当地政府并没有进行作为，而是任其像津巴布韦这种地方所发生的通货膨胀一般自由发展，其造成的后果将是巨大的。因此，从这次恶性通货膨胀之中，不只是拉美的国家，全世界都受到了关于经济发展的重要的启示，尤其是那些像拉美国家一样，需要追求快速发展去追赶上发达国家脚步的发展中国家。</w:t>
      </w:r>
    </w:p>
    <w:p w14:paraId="22395F64" w14:textId="2DA5EBA7" w:rsidR="003E7D82" w:rsidRDefault="002B2D2E" w:rsidP="003E7D82">
      <w:pPr>
        <w:ind w:firstLine="360"/>
        <w:rPr>
          <w:szCs w:val="21"/>
        </w:rPr>
      </w:pPr>
      <w:r>
        <w:rPr>
          <w:rFonts w:hint="eastAsia"/>
          <w:szCs w:val="21"/>
        </w:rPr>
        <w:t>对于本次恶性通货膨胀，从经济运行的角度去分析，本次事件带给世界的第一个启示就是要能够稳固住自己国家的货币发行量。正如我们前文所说过的，拉美国家恶性通货膨胀的主要原因，就是因为政府在凯恩斯主义的指导之下，无条件地</w:t>
      </w:r>
      <w:r w:rsidR="003E7D82">
        <w:rPr>
          <w:rFonts w:hint="eastAsia"/>
          <w:szCs w:val="21"/>
        </w:rPr>
        <w:t>并且也无节制地</w:t>
      </w:r>
      <w:r>
        <w:rPr>
          <w:rFonts w:hint="eastAsia"/>
          <w:szCs w:val="21"/>
        </w:rPr>
        <w:t>增加政府支出，</w:t>
      </w:r>
      <w:r w:rsidR="003E7D82">
        <w:rPr>
          <w:rFonts w:hint="eastAsia"/>
          <w:szCs w:val="21"/>
        </w:rPr>
        <w:t>不管不顾国民的实际需求，最终事倍功半，付出最终没有带来它应有的回报。即这种大额度的政府支出并没有带来像之前一样的经济的飞速增长，因为此时需求已经饱和，即便怎么扩</w:t>
      </w:r>
      <w:r w:rsidR="003E7D82">
        <w:rPr>
          <w:rFonts w:hint="eastAsia"/>
          <w:szCs w:val="21"/>
        </w:rPr>
        <w:lastRenderedPageBreak/>
        <w:t>大供给都是无助于是的。但于此同时，巨额的开销所带来的财政赤字却并没有受到本应由飞速增长的国民经济所带来的税收的补偿，因此，政府必须要想个办法来弥补上这巨额的财政赤字，因为税收不利于国民的经济发展，因此国家最终选择了印钞来弥补这一赤字。但是这一印钞的行为也随之带来了巨额的货币供应量，从而远远超出了货币的需求量，最终导致了通货膨胀。因此，对于恶性通货膨胀的最直接的原因，就是巨额的货币供给。而这，也告诉我们，印钞机不是一个能解决任何经济问题的愿望机，而是一个问题转换机，它将在财政上的赤字转换成了更加严重的恶性通货膨胀，无异于拆东墙补西墙，无益于甚至是有害于经济的发展。因此，政府在进行宏观的经济政策调整之时，一定要对于货币的供给小心小心再小心。财政的赤字问题只停留在政府那里，但是恶性的通货膨胀却把问题带给了老百姓，老百姓除了受到经济上的冲击，对于整个社会的信任，对于整个经济运行体系的依赖都将会降低，而会使这个国家的经济发展潜力受到打击，</w:t>
      </w:r>
      <w:r w:rsidR="00E95C15">
        <w:rPr>
          <w:rFonts w:hint="eastAsia"/>
          <w:szCs w:val="21"/>
        </w:rPr>
        <w:t>而这，将是任何手段都无法弥补的了。</w:t>
      </w:r>
    </w:p>
    <w:p w14:paraId="514E292D" w14:textId="31981E5B" w:rsidR="00E95C15" w:rsidRDefault="00E95C15" w:rsidP="003E7D82">
      <w:pPr>
        <w:ind w:firstLine="360"/>
        <w:rPr>
          <w:szCs w:val="21"/>
        </w:rPr>
      </w:pPr>
      <w:r>
        <w:rPr>
          <w:rFonts w:hint="eastAsia"/>
          <w:szCs w:val="21"/>
        </w:rPr>
        <w:t>第二点，就是政府要能够正确的认识市场。对于市场的忽视，或者说对于市场的错误认知，是导致恶性通货膨胀的间接原因，也是它的导火索。基本上任何事情都是不多不少正正好才能够达到最大的效率，什么事情都不是一味地去增多，去减少就能带来最大的收益的。但究竟什么时候才达到了效率最高的那一点呢。这就要求着人们去调查，去总结，去估测它的大概形式与趋势。任何行为都需要成本，这种研究也不例外，但这种研究所带来的收益将远远大于它的成本，因为这种事先的分析就像是给航船新建了一座灯塔，虽然这座灯塔的指引有时候可能会有误，但总比摸黑航行最终触到礁石要好得多。</w:t>
      </w:r>
    </w:p>
    <w:p w14:paraId="33D147ED" w14:textId="5BDE1DE0" w:rsidR="00E95C15" w:rsidRDefault="00E95C15" w:rsidP="003E7D82">
      <w:pPr>
        <w:ind w:firstLine="360"/>
        <w:rPr>
          <w:szCs w:val="21"/>
        </w:rPr>
      </w:pPr>
      <w:r>
        <w:rPr>
          <w:rFonts w:hint="eastAsia"/>
          <w:szCs w:val="21"/>
        </w:rPr>
        <w:t>第三点，是国家需要注意各行各业的均衡发展。在结构主义论的观点之中，农业发展的失衡是造成此次恶性通货膨胀的一大原因。拉美国家因为过于追求工业化和现代化，因此忽视了整个社会赖以生存的农业的发展。就如盖一栋高楼一般，如果地基没打好，上面建的再高，再漂亮，最终也难逃倒塌的命运。饮食是人们的最基本的需求，只有人们吃得饱，人们才有力气干活</w:t>
      </w:r>
      <w:r w:rsidR="00600450">
        <w:rPr>
          <w:rFonts w:hint="eastAsia"/>
          <w:szCs w:val="21"/>
        </w:rPr>
        <w:t>。对于粮食的需求是硬性需求，弹性很低，但需求却十分之大。如果硬要去分析，粮食的价钱应该是要算在任何需要人参与的活动的成本之中的，更不用说那些劳动密集型的产业了。粮食的价格一涨，就相当于各行各业的成本都普遍出现了提高，最终的价格也必然会上升。通货膨胀便自然而然地产生了。因此，在国家追求快速发展的同时，一定要时不时停下来，看看自己的鞋带是否系紧，自己国家的基础建设，基础设施是否完善。</w:t>
      </w:r>
    </w:p>
    <w:p w14:paraId="7F45D63A" w14:textId="4356EDAA" w:rsidR="00600450" w:rsidRDefault="00600450" w:rsidP="00600450">
      <w:pPr>
        <w:ind w:firstLine="360"/>
        <w:rPr>
          <w:szCs w:val="21"/>
        </w:rPr>
      </w:pPr>
      <w:r>
        <w:rPr>
          <w:rFonts w:hint="eastAsia"/>
          <w:szCs w:val="21"/>
        </w:rPr>
        <w:t>第四点，是国家需要谨慎对待汇率。在本次事件中，拉美国家因为判断失误而错误降低了汇率，最终导致了通货膨胀，但这并不能说明对于汇率的调整就全部都是不正确的，只能说拉美国家对于这种手段的应用在当时还不是很成熟，其实当时可以只进行一下微调，先看看效果，最终再进行决策。这样将大大减小调整汇率的风险。</w:t>
      </w:r>
    </w:p>
    <w:p w14:paraId="208F3330" w14:textId="4F576DF0" w:rsidR="00600450" w:rsidRDefault="00600450" w:rsidP="00600450">
      <w:pPr>
        <w:ind w:firstLine="360"/>
        <w:rPr>
          <w:szCs w:val="21"/>
        </w:rPr>
      </w:pPr>
      <w:r>
        <w:rPr>
          <w:rFonts w:hint="eastAsia"/>
          <w:szCs w:val="21"/>
        </w:rPr>
        <w:t>最后，从整体眼光的角度所带来的启示。在拉美国家大开印钞机以弥补财政赤字的时候，他们可能没有想到以后买一个苹果都要一个菠萝的价钱。在他们享受低廉的出口价格以带来的巨大市场竞争力的时候，他们可能并没有</w:t>
      </w:r>
      <w:r w:rsidR="00F52E35">
        <w:rPr>
          <w:rFonts w:hint="eastAsia"/>
          <w:szCs w:val="21"/>
        </w:rPr>
        <w:t>想到更多的商品会因此涨价，从而使他们挣得钱相对来说越来越少。因此，国家在进行宏观的经济调控之时，必将是一个权衡取舍的过程，如果你仅仅看到了取，没有看到舍，那么很有可能最终它就在你取得蝇头小利的同时带走你的全部积蓄。因此，我们在分析政策之时，一定不能够仅仅看到一面，而是应该多方面，多角度全面考量，只有将一切都考虑在内，我们才能做出最有利于我们自身的决策。</w:t>
      </w:r>
    </w:p>
    <w:p w14:paraId="68217AA9" w14:textId="33BAFF9B" w:rsidR="00F52E35" w:rsidRPr="00F52E35" w:rsidRDefault="00F52E35" w:rsidP="00F52E35">
      <w:pPr>
        <w:rPr>
          <w:szCs w:val="21"/>
        </w:rPr>
      </w:pPr>
      <w:r>
        <w:rPr>
          <w:rFonts w:hint="eastAsia"/>
          <w:szCs w:val="21"/>
        </w:rPr>
        <w:t>4.</w:t>
      </w:r>
      <w:r w:rsidRPr="00F52E35">
        <w:rPr>
          <w:rFonts w:hint="eastAsia"/>
          <w:szCs w:val="21"/>
        </w:rPr>
        <w:t>总结</w:t>
      </w:r>
    </w:p>
    <w:p w14:paraId="1DD33018" w14:textId="749E3DE0" w:rsidR="00F52E35" w:rsidRPr="008516A8" w:rsidRDefault="00F52E35" w:rsidP="00F52E35">
      <w:pPr>
        <w:rPr>
          <w:szCs w:val="21"/>
        </w:rPr>
      </w:pPr>
      <w:r>
        <w:rPr>
          <w:szCs w:val="21"/>
        </w:rPr>
        <w:t xml:space="preserve">    </w:t>
      </w:r>
      <w:r>
        <w:rPr>
          <w:rFonts w:hint="eastAsia"/>
          <w:szCs w:val="21"/>
        </w:rPr>
        <w:t>在本文之中，我就</w:t>
      </w:r>
      <w:r w:rsidRPr="008516A8">
        <w:rPr>
          <w:rFonts w:hint="eastAsia"/>
          <w:szCs w:val="21"/>
        </w:rPr>
        <w:t>拉美国家20世纪8、90年代恶性通货膨胀的原因</w:t>
      </w:r>
      <w:r>
        <w:rPr>
          <w:rFonts w:hint="eastAsia"/>
          <w:szCs w:val="21"/>
        </w:rPr>
        <w:t>进行了前人所做努力上的自我总结与概述，并且在其带来的</w:t>
      </w:r>
      <w:r w:rsidRPr="008516A8">
        <w:rPr>
          <w:rFonts w:hint="eastAsia"/>
          <w:szCs w:val="21"/>
        </w:rPr>
        <w:t>后果以及启示</w:t>
      </w:r>
      <w:r>
        <w:rPr>
          <w:rFonts w:hint="eastAsia"/>
          <w:szCs w:val="21"/>
        </w:rPr>
        <w:t>上发表了自己的观点。总而言之，虽然8、90年代的恶性通货膨胀是一次失败的经验，但失败是成功之母，这份经验正如其惨痛性一般也有着它的宝贵性，它将如一个警钟，提醒并告诫着各国那些不能触碰的红线，并借此来以它自己的方式来促进整个世界的经济发展。</w:t>
      </w:r>
    </w:p>
    <w:p w14:paraId="2F547120" w14:textId="4E85AC07" w:rsidR="00F52E35" w:rsidRPr="00F52E35" w:rsidRDefault="00F52E35" w:rsidP="00F52E35">
      <w:pPr>
        <w:rPr>
          <w:rFonts w:hint="eastAsia"/>
          <w:szCs w:val="21"/>
        </w:rPr>
      </w:pPr>
      <w:r>
        <w:rPr>
          <w:rFonts w:hint="eastAsia"/>
          <w:szCs w:val="21"/>
        </w:rPr>
        <w:lastRenderedPageBreak/>
        <w:t>参考文献</w:t>
      </w:r>
    </w:p>
    <w:sectPr w:rsidR="00F52E35" w:rsidRPr="00F52E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7BE7F" w14:textId="77777777" w:rsidR="00721FD2" w:rsidRDefault="00721FD2" w:rsidP="008516A8">
      <w:r>
        <w:separator/>
      </w:r>
    </w:p>
  </w:endnote>
  <w:endnote w:type="continuationSeparator" w:id="0">
    <w:p w14:paraId="43E7DB62" w14:textId="77777777" w:rsidR="00721FD2" w:rsidRDefault="00721FD2" w:rsidP="008516A8">
      <w:r>
        <w:continuationSeparator/>
      </w:r>
    </w:p>
  </w:endnote>
  <w:endnote w:id="1">
    <w:p w14:paraId="144D7D73" w14:textId="4998880D" w:rsidR="00E95C15" w:rsidRDefault="00E95C15" w:rsidP="009B2235">
      <w:pPr>
        <w:pStyle w:val="a8"/>
      </w:pPr>
      <w:r>
        <w:rPr>
          <w:rStyle w:val="aa"/>
        </w:rPr>
        <w:endnoteRef/>
      </w:r>
      <w:r>
        <w:t>江时学.论拉美国家通货膨胀问题的根源[J].拉丁美洲研究,1995(03):1-7+63.</w:t>
      </w:r>
    </w:p>
  </w:endnote>
  <w:endnote w:id="2">
    <w:p w14:paraId="6ACB97EB" w14:textId="78FC2D0B" w:rsidR="00E95C15" w:rsidRDefault="00E95C15">
      <w:pPr>
        <w:pStyle w:val="a8"/>
      </w:pPr>
      <w:r>
        <w:rPr>
          <w:rStyle w:val="aa"/>
        </w:rPr>
        <w:endnoteRef/>
      </w:r>
      <w:r w:rsidRPr="009B2235">
        <w:t>E.卡多索等著:《拉丁美洲经济》,美国麻省理工学院出版社1992年版,第214页;</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C8672" w14:textId="77777777" w:rsidR="00721FD2" w:rsidRDefault="00721FD2" w:rsidP="008516A8">
      <w:r>
        <w:separator/>
      </w:r>
    </w:p>
  </w:footnote>
  <w:footnote w:type="continuationSeparator" w:id="0">
    <w:p w14:paraId="22B4F992" w14:textId="77777777" w:rsidR="00721FD2" w:rsidRDefault="00721FD2" w:rsidP="00851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70BC2"/>
    <w:multiLevelType w:val="hybridMultilevel"/>
    <w:tmpl w:val="17C2EACA"/>
    <w:lvl w:ilvl="0" w:tplc="B8729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6D373A"/>
    <w:multiLevelType w:val="hybridMultilevel"/>
    <w:tmpl w:val="3A88D512"/>
    <w:lvl w:ilvl="0" w:tplc="A7E20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8679D"/>
    <w:multiLevelType w:val="multilevel"/>
    <w:tmpl w:val="7C0AF7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B6"/>
    <w:rsid w:val="0002367F"/>
    <w:rsid w:val="0011468E"/>
    <w:rsid w:val="001354E1"/>
    <w:rsid w:val="0026716B"/>
    <w:rsid w:val="002B2D2E"/>
    <w:rsid w:val="002B6421"/>
    <w:rsid w:val="003263FE"/>
    <w:rsid w:val="003E7D82"/>
    <w:rsid w:val="004F5A86"/>
    <w:rsid w:val="00600450"/>
    <w:rsid w:val="00721FD2"/>
    <w:rsid w:val="007C4A8E"/>
    <w:rsid w:val="008516A8"/>
    <w:rsid w:val="008F34B6"/>
    <w:rsid w:val="009B2235"/>
    <w:rsid w:val="00A27F07"/>
    <w:rsid w:val="00A904D0"/>
    <w:rsid w:val="00B452ED"/>
    <w:rsid w:val="00B832C3"/>
    <w:rsid w:val="00B9585E"/>
    <w:rsid w:val="00C342F4"/>
    <w:rsid w:val="00E95C15"/>
    <w:rsid w:val="00F52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9BDC"/>
  <w15:chartTrackingRefBased/>
  <w15:docId w15:val="{0D0AA9BE-87D6-4F28-A062-EAAC0702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图片"/>
    <w:qFormat/>
    <w:pPr>
      <w:widowControl w:val="0"/>
      <w:jc w:val="both"/>
    </w:pPr>
  </w:style>
  <w:style w:type="paragraph" w:styleId="1">
    <w:name w:val="heading 1"/>
    <w:basedOn w:val="a"/>
    <w:next w:val="a"/>
    <w:link w:val="10"/>
    <w:uiPriority w:val="9"/>
    <w:qFormat/>
    <w:rsid w:val="008516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16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16A8"/>
    <w:rPr>
      <w:b/>
      <w:bCs/>
      <w:kern w:val="44"/>
      <w:sz w:val="44"/>
      <w:szCs w:val="44"/>
    </w:rPr>
  </w:style>
  <w:style w:type="character" w:customStyle="1" w:styleId="20">
    <w:name w:val="标题 2 字符"/>
    <w:basedOn w:val="a0"/>
    <w:link w:val="2"/>
    <w:uiPriority w:val="9"/>
    <w:rsid w:val="008516A8"/>
    <w:rPr>
      <w:rFonts w:asciiTheme="majorHAnsi" w:eastAsiaTheme="majorEastAsia" w:hAnsiTheme="majorHAnsi" w:cstheme="majorBidi"/>
      <w:b/>
      <w:bCs/>
      <w:sz w:val="32"/>
      <w:szCs w:val="32"/>
    </w:rPr>
  </w:style>
  <w:style w:type="paragraph" w:styleId="a3">
    <w:name w:val="header"/>
    <w:basedOn w:val="a"/>
    <w:link w:val="a4"/>
    <w:uiPriority w:val="99"/>
    <w:unhideWhenUsed/>
    <w:rsid w:val="008516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6A8"/>
    <w:rPr>
      <w:sz w:val="18"/>
      <w:szCs w:val="18"/>
    </w:rPr>
  </w:style>
  <w:style w:type="paragraph" w:styleId="a5">
    <w:name w:val="footer"/>
    <w:basedOn w:val="a"/>
    <w:link w:val="a6"/>
    <w:uiPriority w:val="99"/>
    <w:unhideWhenUsed/>
    <w:rsid w:val="008516A8"/>
    <w:pPr>
      <w:tabs>
        <w:tab w:val="center" w:pos="4153"/>
        <w:tab w:val="right" w:pos="8306"/>
      </w:tabs>
      <w:snapToGrid w:val="0"/>
      <w:jc w:val="left"/>
    </w:pPr>
    <w:rPr>
      <w:sz w:val="18"/>
      <w:szCs w:val="18"/>
    </w:rPr>
  </w:style>
  <w:style w:type="character" w:customStyle="1" w:styleId="a6">
    <w:name w:val="页脚 字符"/>
    <w:basedOn w:val="a0"/>
    <w:link w:val="a5"/>
    <w:uiPriority w:val="99"/>
    <w:rsid w:val="008516A8"/>
    <w:rPr>
      <w:sz w:val="18"/>
      <w:szCs w:val="18"/>
    </w:rPr>
  </w:style>
  <w:style w:type="paragraph" w:styleId="a7">
    <w:name w:val="List Paragraph"/>
    <w:basedOn w:val="a"/>
    <w:uiPriority w:val="34"/>
    <w:qFormat/>
    <w:rsid w:val="008516A8"/>
    <w:pPr>
      <w:ind w:firstLineChars="200" w:firstLine="420"/>
    </w:pPr>
  </w:style>
  <w:style w:type="paragraph" w:styleId="a8">
    <w:name w:val="endnote text"/>
    <w:basedOn w:val="a"/>
    <w:link w:val="a9"/>
    <w:uiPriority w:val="99"/>
    <w:semiHidden/>
    <w:unhideWhenUsed/>
    <w:rsid w:val="001354E1"/>
    <w:pPr>
      <w:snapToGrid w:val="0"/>
      <w:jc w:val="left"/>
    </w:pPr>
  </w:style>
  <w:style w:type="character" w:customStyle="1" w:styleId="a9">
    <w:name w:val="尾注文本 字符"/>
    <w:basedOn w:val="a0"/>
    <w:link w:val="a8"/>
    <w:uiPriority w:val="99"/>
    <w:semiHidden/>
    <w:rsid w:val="001354E1"/>
  </w:style>
  <w:style w:type="character" w:styleId="aa">
    <w:name w:val="endnote reference"/>
    <w:basedOn w:val="a0"/>
    <w:uiPriority w:val="99"/>
    <w:semiHidden/>
    <w:unhideWhenUsed/>
    <w:rsid w:val="00135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CE97B-D9CE-40A1-8335-DEB8E07B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2019200798</dc:creator>
  <cp:keywords/>
  <dc:description/>
  <cp:lastModifiedBy>2019200798</cp:lastModifiedBy>
  <cp:revision>3</cp:revision>
  <dcterms:created xsi:type="dcterms:W3CDTF">2020-06-26T08:14:00Z</dcterms:created>
  <dcterms:modified xsi:type="dcterms:W3CDTF">2020-07-03T04:58:00Z</dcterms:modified>
</cp:coreProperties>
</file>