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BF683" w14:textId="762B8931" w:rsidR="00277885" w:rsidRDefault="00304F06" w:rsidP="001B1A54">
      <w:pPr>
        <w:spacing w:afterLines="100" w:after="312"/>
        <w:jc w:val="center"/>
        <w:rPr>
          <w:rFonts w:ascii="黑体" w:eastAsia="黑体" w:hAnsi="黑体"/>
          <w:b/>
          <w:bCs/>
          <w:sz w:val="32"/>
          <w:szCs w:val="32"/>
        </w:rPr>
      </w:pPr>
      <w:r w:rsidRPr="00304F06">
        <w:rPr>
          <w:rFonts w:ascii="黑体" w:eastAsia="黑体" w:hAnsi="黑体" w:hint="eastAsia"/>
          <w:b/>
          <w:bCs/>
          <w:sz w:val="32"/>
          <w:szCs w:val="32"/>
        </w:rPr>
        <w:t>新冠疫情中国宏观经济调控的目标、手段及预期效果分析</w:t>
      </w:r>
    </w:p>
    <w:p w14:paraId="7F3B0A1E" w14:textId="075B6CC4" w:rsidR="001B1A54" w:rsidRPr="001B1A54" w:rsidRDefault="001B1A54" w:rsidP="001B1A54">
      <w:pPr>
        <w:spacing w:afterLines="100" w:after="312"/>
        <w:jc w:val="center"/>
        <w:rPr>
          <w:rFonts w:ascii="宋体" w:eastAsia="宋体" w:hAnsi="宋体"/>
          <w:szCs w:val="21"/>
        </w:rPr>
      </w:pPr>
      <w:r>
        <w:rPr>
          <w:rFonts w:ascii="仿宋" w:eastAsia="仿宋" w:hAnsi="仿宋" w:hint="eastAsia"/>
          <w:szCs w:val="21"/>
        </w:rPr>
        <w:t xml:space="preserve"> </w:t>
      </w:r>
      <w:r>
        <w:rPr>
          <w:rFonts w:ascii="仿宋" w:eastAsia="仿宋" w:hAnsi="仿宋"/>
          <w:szCs w:val="21"/>
        </w:rPr>
        <w:t xml:space="preserve">                                                         </w:t>
      </w:r>
      <w:proofErr w:type="gramStart"/>
      <w:r w:rsidRPr="001B1A54">
        <w:rPr>
          <w:rFonts w:ascii="宋体" w:eastAsia="宋体" w:hAnsi="宋体" w:hint="eastAsia"/>
          <w:szCs w:val="21"/>
        </w:rPr>
        <w:t>徐竟涵</w:t>
      </w:r>
      <w:proofErr w:type="gramEnd"/>
      <w:r w:rsidRPr="001B1A54">
        <w:rPr>
          <w:rFonts w:ascii="宋体" w:eastAsia="宋体" w:hAnsi="宋体" w:hint="eastAsia"/>
          <w:szCs w:val="21"/>
        </w:rPr>
        <w:t xml:space="preserve"> 2019202605</w:t>
      </w:r>
    </w:p>
    <w:p w14:paraId="59684DDA" w14:textId="603FEA6D" w:rsidR="001B1A54" w:rsidRDefault="001B1A54" w:rsidP="00E65F23">
      <w:pPr>
        <w:spacing w:line="360" w:lineRule="auto"/>
        <w:rPr>
          <w:rFonts w:ascii="仿宋" w:eastAsia="仿宋" w:hAnsi="仿宋"/>
          <w:szCs w:val="21"/>
        </w:rPr>
      </w:pPr>
      <w:r>
        <w:rPr>
          <w:rFonts w:ascii="仿宋" w:eastAsia="仿宋" w:hAnsi="仿宋"/>
          <w:szCs w:val="21"/>
        </w:rPr>
        <w:tab/>
      </w:r>
      <w:r>
        <w:rPr>
          <w:rFonts w:ascii="黑体" w:eastAsia="黑体" w:hAnsi="黑体" w:hint="eastAsia"/>
          <w:szCs w:val="21"/>
        </w:rPr>
        <w:t>[</w:t>
      </w:r>
      <w:r w:rsidRPr="001B1A54">
        <w:rPr>
          <w:rFonts w:ascii="黑体" w:eastAsia="黑体" w:hAnsi="黑体" w:hint="eastAsia"/>
          <w:szCs w:val="21"/>
        </w:rPr>
        <w:t>摘要</w:t>
      </w:r>
      <w:r>
        <w:rPr>
          <w:rFonts w:ascii="黑体" w:eastAsia="黑体" w:hAnsi="黑体" w:hint="eastAsia"/>
          <w:szCs w:val="21"/>
        </w:rPr>
        <w:t>]</w:t>
      </w:r>
      <w:r>
        <w:rPr>
          <w:rFonts w:ascii="黑体" w:eastAsia="黑体" w:hAnsi="黑体"/>
          <w:szCs w:val="21"/>
        </w:rPr>
        <w:t xml:space="preserve"> </w:t>
      </w:r>
      <w:r w:rsidRPr="001B1A54">
        <w:rPr>
          <w:rFonts w:ascii="仿宋" w:eastAsia="仿宋" w:hAnsi="仿宋" w:hint="eastAsia"/>
          <w:szCs w:val="21"/>
        </w:rPr>
        <w:t>2020年突发的新冠疫情不仅</w:t>
      </w:r>
      <w:r>
        <w:rPr>
          <w:rFonts w:ascii="仿宋" w:eastAsia="仿宋" w:hAnsi="仿宋" w:hint="eastAsia"/>
          <w:szCs w:val="21"/>
        </w:rPr>
        <w:t>在大范围内影响了居民的身体健康，并且随着这样的医疗健康问题，人们的经济活动受到了极大的限制，进而整体的宏观经济运行遭受了一定程度的冲击，潜藏着就业压力增大、经济增长放缓等经济困难。面对这样的经济逆境，除了寄希望于市场的自发调节，必要的宏观调控</w:t>
      </w:r>
      <w:r w:rsidR="00CB0708">
        <w:rPr>
          <w:rFonts w:ascii="仿宋" w:eastAsia="仿宋" w:hAnsi="仿宋" w:hint="eastAsia"/>
          <w:szCs w:val="21"/>
        </w:rPr>
        <w:t>将会对经济的平稳运行产生巨大的助力。因此本文将分析此次疫情下中国宏观调控的目标、手段以及预期效果，以期对于目前的宏观经济形势具备初步的理解。</w:t>
      </w:r>
    </w:p>
    <w:p w14:paraId="12A1ACB7" w14:textId="4D56DCCC" w:rsidR="00E65F23" w:rsidRDefault="00E65F23" w:rsidP="00E65F23">
      <w:pPr>
        <w:spacing w:afterLines="100" w:after="312" w:line="360" w:lineRule="auto"/>
        <w:rPr>
          <w:rFonts w:ascii="仿宋" w:eastAsia="仿宋" w:hAnsi="仿宋" w:hint="eastAsia"/>
          <w:szCs w:val="21"/>
        </w:rPr>
      </w:pPr>
      <w:r>
        <w:rPr>
          <w:rFonts w:ascii="仿宋" w:eastAsia="仿宋" w:hAnsi="仿宋"/>
          <w:szCs w:val="21"/>
        </w:rPr>
        <w:tab/>
      </w:r>
      <w:r w:rsidRPr="00E65F23">
        <w:rPr>
          <w:rFonts w:ascii="黑体" w:eastAsia="黑体" w:hAnsi="黑体"/>
          <w:szCs w:val="21"/>
        </w:rPr>
        <w:t>[</w:t>
      </w:r>
      <w:r w:rsidRPr="00E65F23">
        <w:rPr>
          <w:rFonts w:ascii="黑体" w:eastAsia="黑体" w:hAnsi="黑体" w:hint="eastAsia"/>
          <w:szCs w:val="21"/>
        </w:rPr>
        <w:t>关键词</w:t>
      </w:r>
      <w:r w:rsidRPr="00E65F23">
        <w:rPr>
          <w:rFonts w:ascii="黑体" w:eastAsia="黑体" w:hAnsi="黑体"/>
          <w:szCs w:val="21"/>
        </w:rPr>
        <w:t>]</w:t>
      </w:r>
      <w:r>
        <w:rPr>
          <w:rFonts w:ascii="仿宋" w:eastAsia="仿宋" w:hAnsi="仿宋"/>
          <w:szCs w:val="21"/>
        </w:rPr>
        <w:t xml:space="preserve"> </w:t>
      </w:r>
      <w:r>
        <w:rPr>
          <w:rFonts w:ascii="仿宋" w:eastAsia="仿宋" w:hAnsi="仿宋" w:hint="eastAsia"/>
          <w:szCs w:val="21"/>
        </w:rPr>
        <w:t xml:space="preserve">新冠疫情 </w:t>
      </w:r>
      <w:r>
        <w:rPr>
          <w:rFonts w:ascii="仿宋" w:eastAsia="仿宋" w:hAnsi="仿宋"/>
          <w:szCs w:val="21"/>
        </w:rPr>
        <w:t xml:space="preserve"> </w:t>
      </w:r>
      <w:r>
        <w:rPr>
          <w:rFonts w:ascii="仿宋" w:eastAsia="仿宋" w:hAnsi="仿宋" w:hint="eastAsia"/>
          <w:szCs w:val="21"/>
        </w:rPr>
        <w:t xml:space="preserve">宏观经济 </w:t>
      </w:r>
      <w:r>
        <w:rPr>
          <w:rFonts w:ascii="仿宋" w:eastAsia="仿宋" w:hAnsi="仿宋"/>
          <w:szCs w:val="21"/>
        </w:rPr>
        <w:t xml:space="preserve"> </w:t>
      </w:r>
      <w:r>
        <w:rPr>
          <w:rFonts w:ascii="仿宋" w:eastAsia="仿宋" w:hAnsi="仿宋" w:hint="eastAsia"/>
          <w:szCs w:val="21"/>
        </w:rPr>
        <w:t>宏观调控</w:t>
      </w:r>
    </w:p>
    <w:p w14:paraId="7EA8977B" w14:textId="4048CC92" w:rsidR="00E65F23" w:rsidRPr="00E65F23" w:rsidRDefault="00E65F23" w:rsidP="00E65F23">
      <w:pPr>
        <w:pStyle w:val="a3"/>
        <w:numPr>
          <w:ilvl w:val="0"/>
          <w:numId w:val="2"/>
        </w:numPr>
        <w:spacing w:line="360" w:lineRule="auto"/>
        <w:ind w:firstLineChars="0"/>
        <w:rPr>
          <w:rFonts w:ascii="黑体" w:eastAsia="黑体" w:hAnsi="黑体" w:hint="eastAsia"/>
          <w:sz w:val="28"/>
          <w:szCs w:val="28"/>
        </w:rPr>
      </w:pPr>
      <w:r w:rsidRPr="00E65F23">
        <w:rPr>
          <w:rFonts w:ascii="黑体" w:eastAsia="黑体" w:hAnsi="黑体" w:hint="eastAsia"/>
          <w:sz w:val="28"/>
          <w:szCs w:val="28"/>
        </w:rPr>
        <w:t>引言</w:t>
      </w:r>
    </w:p>
    <w:p w14:paraId="33F1BFB6" w14:textId="6B79AEE8" w:rsidR="00E65F23" w:rsidRDefault="000B2303" w:rsidP="000B2303">
      <w:pPr>
        <w:spacing w:line="360" w:lineRule="auto"/>
        <w:ind w:firstLine="420"/>
        <w:rPr>
          <w:rFonts w:ascii="宋体" w:eastAsia="宋体" w:hAnsi="宋体"/>
        </w:rPr>
      </w:pPr>
      <w:r>
        <w:rPr>
          <w:rFonts w:ascii="宋体" w:eastAsia="宋体" w:hAnsi="宋体" w:hint="eastAsia"/>
        </w:rPr>
        <w:t>2019年末，</w:t>
      </w:r>
      <w:r w:rsidRPr="000B2303">
        <w:rPr>
          <w:rFonts w:ascii="宋体" w:eastAsia="宋体" w:hAnsi="宋体" w:hint="eastAsia"/>
        </w:rPr>
        <w:t>新型冠状病毒肺炎疫情</w:t>
      </w:r>
      <w:r>
        <w:rPr>
          <w:rFonts w:ascii="宋体" w:eastAsia="宋体" w:hAnsi="宋体" w:hint="eastAsia"/>
        </w:rPr>
        <w:t>出露苗头，而到了2020年一月，疫情</w:t>
      </w:r>
      <w:r w:rsidRPr="000B2303">
        <w:rPr>
          <w:rFonts w:ascii="宋体" w:eastAsia="宋体" w:hAnsi="宋体" w:hint="eastAsia"/>
        </w:rPr>
        <w:t>迅速蔓延至全国</w:t>
      </w:r>
      <w:r>
        <w:rPr>
          <w:rFonts w:ascii="宋体" w:eastAsia="宋体" w:hAnsi="宋体" w:hint="eastAsia"/>
        </w:rPr>
        <w:t>，引发了全国大范围的抗</w:t>
      </w:r>
      <w:proofErr w:type="gramStart"/>
      <w:r>
        <w:rPr>
          <w:rFonts w:ascii="宋体" w:eastAsia="宋体" w:hAnsi="宋体" w:hint="eastAsia"/>
        </w:rPr>
        <w:t>疫</w:t>
      </w:r>
      <w:proofErr w:type="gramEnd"/>
      <w:r>
        <w:rPr>
          <w:rFonts w:ascii="宋体" w:eastAsia="宋体" w:hAnsi="宋体" w:hint="eastAsia"/>
        </w:rPr>
        <w:t>行动，并且使得国内的经济运行一度陷入发展的停滞状态。在供给一侧，大量企业不得不停工停产，</w:t>
      </w:r>
      <w:r w:rsidR="00EF7343">
        <w:rPr>
          <w:rFonts w:ascii="宋体" w:eastAsia="宋体" w:hAnsi="宋体" w:hint="eastAsia"/>
        </w:rPr>
        <w:t>国家统计局的数据显示2020年第一季度的国内生产总值相比去年同期下降约6.8个百分点。而在需求一侧，由于疫情期间活动受限，居民的消费需求和企业的投资需求也有所下降，失业率也略有上升。同时在外部环境方面，因为新冠疫情在全球范围的传播，世界各地的经济运行都遭受了不同程度的冲击，对我国的进出口贸易造成了影响，国际统计局数据显示，2月至4月进出口总值的同比增长率皆为负值。</w:t>
      </w:r>
    </w:p>
    <w:p w14:paraId="3637DF49" w14:textId="731DA115" w:rsidR="00EF7343" w:rsidRDefault="00EF7343" w:rsidP="00421B61">
      <w:pPr>
        <w:spacing w:afterLines="100" w:after="312" w:line="360" w:lineRule="auto"/>
        <w:ind w:firstLine="420"/>
        <w:rPr>
          <w:rFonts w:ascii="宋体" w:eastAsia="宋体" w:hAnsi="宋体"/>
        </w:rPr>
      </w:pPr>
      <w:r>
        <w:rPr>
          <w:rFonts w:ascii="宋体" w:eastAsia="宋体" w:hAnsi="宋体" w:hint="eastAsia"/>
        </w:rPr>
        <w:t>面对这样的经济冲击和不容乐观的外部环境，要实现我国既定的经济增长目标、稳定就业和</w:t>
      </w:r>
      <w:r w:rsidR="00421B61">
        <w:rPr>
          <w:rFonts w:ascii="宋体" w:eastAsia="宋体" w:hAnsi="宋体" w:hint="eastAsia"/>
        </w:rPr>
        <w:t>民生、打赢脱贫攻坚战，可谓困难重重。而要克服当前的经济困难，就需要宏观调控的手段进行主动积极的干预。因为目前的市场机制仍然受到疫情的冲击，其自发恢复需要时间，而在可预期的范围内疫情仍将持续，所以仅仅依赖市场的自发调节很难解决当下的经济难题，而宏观调控就成为一种必要。并且在事实层面，目前我国已经出台了一系列的调控政策，旨在稳定当下的经济形势，并恢复疫情后有序的经济活动，释放更大的经济主体活力。针对宏观调控，本文接下来将会从三个主要方面进行探讨。</w:t>
      </w:r>
    </w:p>
    <w:p w14:paraId="52B9A9F3" w14:textId="0853BA67" w:rsidR="00421B61" w:rsidRPr="00B25BAE" w:rsidRDefault="00B25BAE" w:rsidP="00B25BAE">
      <w:pPr>
        <w:spacing w:line="360" w:lineRule="auto"/>
        <w:rPr>
          <w:rFonts w:ascii="黑体" w:eastAsia="黑体" w:hAnsi="黑体"/>
          <w:sz w:val="28"/>
          <w:szCs w:val="28"/>
        </w:rPr>
      </w:pPr>
      <w:r w:rsidRPr="00B25BAE">
        <w:rPr>
          <w:rFonts w:ascii="黑体" w:eastAsia="黑体" w:hAnsi="黑体" w:hint="eastAsia"/>
          <w:sz w:val="28"/>
          <w:szCs w:val="28"/>
        </w:rPr>
        <w:t>二、</w:t>
      </w:r>
      <w:r>
        <w:rPr>
          <w:rFonts w:ascii="黑体" w:eastAsia="黑体" w:hAnsi="黑体" w:hint="eastAsia"/>
          <w:sz w:val="28"/>
          <w:szCs w:val="28"/>
        </w:rPr>
        <w:t>理论基础</w:t>
      </w:r>
    </w:p>
    <w:p w14:paraId="3661785B" w14:textId="131E1415" w:rsidR="00B25BAE" w:rsidRDefault="00B25BAE" w:rsidP="00BA672B">
      <w:pPr>
        <w:spacing w:line="360" w:lineRule="auto"/>
        <w:rPr>
          <w:rFonts w:ascii="宋体" w:eastAsia="宋体" w:hAnsi="宋体"/>
        </w:rPr>
      </w:pPr>
      <w:r>
        <w:tab/>
      </w:r>
      <w:r w:rsidR="00BA672B">
        <w:rPr>
          <w:rFonts w:ascii="宋体" w:eastAsia="宋体" w:hAnsi="宋体" w:hint="eastAsia"/>
        </w:rPr>
        <w:t>宏观调控或者说国家干预经济的思想最早由</w:t>
      </w:r>
      <w:proofErr w:type="gramStart"/>
      <w:r w:rsidR="00BA672B">
        <w:rPr>
          <w:rFonts w:ascii="宋体" w:eastAsia="宋体" w:hAnsi="宋体" w:hint="eastAsia"/>
        </w:rPr>
        <w:t>凯</w:t>
      </w:r>
      <w:proofErr w:type="gramEnd"/>
      <w:r w:rsidR="00BA672B">
        <w:rPr>
          <w:rFonts w:ascii="宋体" w:eastAsia="宋体" w:hAnsi="宋体" w:hint="eastAsia"/>
        </w:rPr>
        <w:t>恩斯在其1936年的著作《就业，利息与</w:t>
      </w:r>
      <w:r w:rsidR="00BA672B">
        <w:rPr>
          <w:rFonts w:ascii="宋体" w:eastAsia="宋体" w:hAnsi="宋体" w:hint="eastAsia"/>
        </w:rPr>
        <w:lastRenderedPageBreak/>
        <w:t>货币通论》中系统而完整地提出，而在此之前的大萧条时期，这一主张已经被运用于罗斯福的新政当中，并且成效显出，使得美国在当时得以暂时缓解经济危机带来的冲击。从此之后，传统的自由主义经济的“看不见的手”就显得略为过时了，而国家干预越来越多地被采用，诞生了国家资本主义一说。然而到了70、80年代，由于“滞涨”局面的出现，</w:t>
      </w:r>
      <w:proofErr w:type="gramStart"/>
      <w:r w:rsidR="00BA672B">
        <w:rPr>
          <w:rFonts w:ascii="宋体" w:eastAsia="宋体" w:hAnsi="宋体" w:hint="eastAsia"/>
        </w:rPr>
        <w:t>凯</w:t>
      </w:r>
      <w:proofErr w:type="gramEnd"/>
      <w:r w:rsidR="00BA672B">
        <w:rPr>
          <w:rFonts w:ascii="宋体" w:eastAsia="宋体" w:hAnsi="宋体" w:hint="eastAsia"/>
        </w:rPr>
        <w:t>恩斯主义的主张被一度认为是失灵的手段，于是经济学家们把宏观调控的重心从财政转移到了货币，形成了货币与供给学派的理论，进一步完善了宏观调控的内涵和方法。</w:t>
      </w:r>
    </w:p>
    <w:p w14:paraId="28C52433" w14:textId="77777777" w:rsidR="00B019A8" w:rsidRDefault="00BA672B" w:rsidP="00BA672B">
      <w:pPr>
        <w:spacing w:line="360" w:lineRule="auto"/>
        <w:rPr>
          <w:rFonts w:ascii="宋体" w:eastAsia="宋体" w:hAnsi="宋体"/>
        </w:rPr>
      </w:pPr>
      <w:r>
        <w:rPr>
          <w:rFonts w:ascii="宋体" w:eastAsia="宋体" w:hAnsi="宋体"/>
        </w:rPr>
        <w:tab/>
      </w:r>
      <w:r>
        <w:rPr>
          <w:rFonts w:ascii="宋体" w:eastAsia="宋体" w:hAnsi="宋体" w:hint="eastAsia"/>
        </w:rPr>
        <w:t>此后，随着肯尼迪新经济政策的突出效果，经济的自由化被人们重新加以重视。但不可否认的是</w:t>
      </w:r>
      <w:r w:rsidR="00B019A8">
        <w:rPr>
          <w:rFonts w:ascii="宋体" w:eastAsia="宋体" w:hAnsi="宋体" w:hint="eastAsia"/>
        </w:rPr>
        <w:t>，</w:t>
      </w:r>
      <w:proofErr w:type="gramStart"/>
      <w:r w:rsidR="00B019A8">
        <w:rPr>
          <w:rFonts w:ascii="宋体" w:eastAsia="宋体" w:hAnsi="宋体" w:hint="eastAsia"/>
        </w:rPr>
        <w:t>即便新</w:t>
      </w:r>
      <w:proofErr w:type="gramEnd"/>
      <w:r w:rsidR="00B019A8">
        <w:rPr>
          <w:rFonts w:ascii="宋体" w:eastAsia="宋体" w:hAnsi="宋体" w:hint="eastAsia"/>
        </w:rPr>
        <w:t>自由主义仍然在经济领域占有重要的发言权，宏观调控已经成为各个国家经济运行中不可或缺的一种必要手段，无论对其的使用是否频繁。</w:t>
      </w:r>
    </w:p>
    <w:p w14:paraId="03F52F51" w14:textId="6A4B99AE" w:rsidR="00BA672B" w:rsidRDefault="00B019A8" w:rsidP="00726889">
      <w:pPr>
        <w:spacing w:afterLines="100" w:after="312" w:line="360" w:lineRule="auto"/>
        <w:ind w:firstLine="420"/>
        <w:rPr>
          <w:rFonts w:ascii="宋体" w:eastAsia="宋体" w:hAnsi="宋体"/>
        </w:rPr>
      </w:pPr>
      <w:r>
        <w:rPr>
          <w:rFonts w:ascii="宋体" w:eastAsia="宋体" w:hAnsi="宋体" w:hint="eastAsia"/>
        </w:rPr>
        <w:t>因此综合来看，当今的经济学教科书对于宏观经济政策的</w:t>
      </w:r>
      <w:r w:rsidR="00B113DA">
        <w:rPr>
          <w:rFonts w:ascii="宋体" w:eastAsia="宋体" w:hAnsi="宋体" w:hint="eastAsia"/>
        </w:rPr>
        <w:t>目标有如下四个方面，即：充分就业、价格稳定、经济持续均衡增长和国际收支平衡。而实际上这四个方面，即就业、价格水平、经济增长、国际贸易也是衡量一个经济体的重要指标，评价宏观经济政策的效果也可以从这四个方面入手，考察政策是否契合并实现了这四个目标。至于调控的手段</w:t>
      </w:r>
      <w:r w:rsidR="000F6670">
        <w:rPr>
          <w:rFonts w:ascii="宋体" w:eastAsia="宋体" w:hAnsi="宋体" w:hint="eastAsia"/>
        </w:rPr>
        <w:t>，可以分为财政政策和货币政策两个主要方面，而其中针对不同的目标、行业、经济走势</w:t>
      </w:r>
      <w:r w:rsidR="00726889">
        <w:rPr>
          <w:rFonts w:ascii="宋体" w:eastAsia="宋体" w:hAnsi="宋体" w:hint="eastAsia"/>
        </w:rPr>
        <w:t>，又可以产生不同的具体调控工具。最后针对其效果的分析，可以使用总供给-总需求模型的双重维度进行分析。下面本文将</w:t>
      </w:r>
      <w:proofErr w:type="gramStart"/>
      <w:r w:rsidR="00726889">
        <w:rPr>
          <w:rFonts w:ascii="宋体" w:eastAsia="宋体" w:hAnsi="宋体" w:hint="eastAsia"/>
        </w:rPr>
        <w:t>遵照这样</w:t>
      </w:r>
      <w:proofErr w:type="gramEnd"/>
      <w:r w:rsidR="00726889">
        <w:rPr>
          <w:rFonts w:ascii="宋体" w:eastAsia="宋体" w:hAnsi="宋体" w:hint="eastAsia"/>
        </w:rPr>
        <w:t>的大致理论框架来讨论当前疫情下宏观经济调控的目标、手段与预期效果。</w:t>
      </w:r>
    </w:p>
    <w:p w14:paraId="5CC9886D" w14:textId="2F67D3C3" w:rsidR="00726889" w:rsidRPr="00726889" w:rsidRDefault="00726889" w:rsidP="00726889">
      <w:pPr>
        <w:spacing w:line="360" w:lineRule="auto"/>
        <w:rPr>
          <w:rFonts w:ascii="黑体" w:eastAsia="黑体" w:hAnsi="黑体"/>
          <w:sz w:val="28"/>
          <w:szCs w:val="28"/>
        </w:rPr>
      </w:pPr>
      <w:r w:rsidRPr="00726889">
        <w:rPr>
          <w:rFonts w:ascii="黑体" w:eastAsia="黑体" w:hAnsi="黑体" w:hint="eastAsia"/>
          <w:sz w:val="28"/>
          <w:szCs w:val="28"/>
        </w:rPr>
        <w:t>三、疫情下宏观调控的目标分析</w:t>
      </w:r>
    </w:p>
    <w:p w14:paraId="696C59EF" w14:textId="06A4F93B" w:rsidR="00726889" w:rsidRDefault="00726889" w:rsidP="00726889">
      <w:pPr>
        <w:spacing w:line="360" w:lineRule="auto"/>
        <w:rPr>
          <w:rFonts w:ascii="宋体" w:eastAsia="宋体" w:hAnsi="宋体"/>
        </w:rPr>
      </w:pPr>
      <w:r>
        <w:tab/>
      </w:r>
      <w:r>
        <w:rPr>
          <w:rFonts w:ascii="宋体" w:eastAsia="宋体" w:hAnsi="宋体" w:hint="eastAsia"/>
        </w:rPr>
        <w:t>要理解当前宏观经济的调控目标，首先需要理清当前经济发展和具体形势和面临的挑战，在这样的具体情境之下理解政策目标的含义。</w:t>
      </w:r>
    </w:p>
    <w:p w14:paraId="57DB6BE1" w14:textId="05F82425" w:rsidR="00726889" w:rsidRDefault="00726889" w:rsidP="00726889">
      <w:pPr>
        <w:spacing w:line="360" w:lineRule="auto"/>
        <w:rPr>
          <w:rFonts w:ascii="宋体" w:eastAsia="宋体" w:hAnsi="宋体"/>
        </w:rPr>
      </w:pPr>
      <w:r>
        <w:rPr>
          <w:rFonts w:ascii="宋体" w:eastAsia="宋体" w:hAnsi="宋体"/>
        </w:rPr>
        <w:tab/>
      </w:r>
      <w:r>
        <w:rPr>
          <w:rFonts w:ascii="宋体" w:eastAsia="宋体" w:hAnsi="宋体" w:hint="eastAsia"/>
        </w:rPr>
        <w:t>首先在就业方面，</w:t>
      </w:r>
      <w:bookmarkStart w:id="0" w:name="_Hlk45372621"/>
      <w:r w:rsidRPr="00726889">
        <w:rPr>
          <w:rFonts w:ascii="宋体" w:eastAsia="宋体" w:hAnsi="宋体" w:hint="eastAsia"/>
        </w:rPr>
        <w:t>钟瑛</w:t>
      </w:r>
      <w:r>
        <w:rPr>
          <w:rFonts w:ascii="宋体" w:eastAsia="宋体" w:hAnsi="宋体" w:hint="eastAsia"/>
        </w:rPr>
        <w:t>、</w:t>
      </w:r>
      <w:r w:rsidRPr="00726889">
        <w:rPr>
          <w:rFonts w:ascii="宋体" w:eastAsia="宋体" w:hAnsi="宋体" w:hint="eastAsia"/>
        </w:rPr>
        <w:t>陈盼</w:t>
      </w:r>
      <w:bookmarkEnd w:id="0"/>
      <w:r>
        <w:rPr>
          <w:rFonts w:ascii="宋体" w:eastAsia="宋体" w:hAnsi="宋体" w:hint="eastAsia"/>
        </w:rPr>
        <w:t>（2020）认为，</w:t>
      </w:r>
      <w:r w:rsidRPr="00726889">
        <w:rPr>
          <w:rFonts w:ascii="宋体" w:eastAsia="宋体" w:hAnsi="宋体" w:hint="eastAsia"/>
        </w:rPr>
        <w:t>新冠肺炎疫情将导致我国就业出现“</w:t>
      </w:r>
      <w:r w:rsidRPr="00726889">
        <w:rPr>
          <w:rFonts w:ascii="宋体" w:eastAsia="宋体" w:hAnsi="宋体"/>
        </w:rPr>
        <w:t xml:space="preserve"> </w:t>
      </w:r>
      <w:r w:rsidRPr="00726889">
        <w:rPr>
          <w:rFonts w:ascii="宋体" w:eastAsia="宋体" w:hAnsi="宋体" w:hint="eastAsia"/>
        </w:rPr>
        <w:t>前紧后难”态势，并对未来的就业结构产生重要影响</w:t>
      </w:r>
      <w:r>
        <w:rPr>
          <w:rFonts w:ascii="宋体" w:eastAsia="宋体" w:hAnsi="宋体" w:hint="eastAsia"/>
        </w:rPr>
        <w:t>。具体来看，由于疫情期间的隔离政策，导致了劳动力的流动受阻，大量劳动力无法返回工作岗位，</w:t>
      </w:r>
      <w:r w:rsidR="00C928F2">
        <w:rPr>
          <w:rFonts w:ascii="宋体" w:eastAsia="宋体" w:hAnsi="宋体" w:hint="eastAsia"/>
        </w:rPr>
        <w:t>致使劳动力的供给出现下滑。即是现今各地已陆续复工复产，然而由于必要的防疫规定，劳动力的供给规模在短期内难以恢复到正常水平，此即为劳动力的紧缺。而另一方面，当夏季高校毕业生涌入人才市场，就业竞争的压力又会进一步加剧，而此前受疫情而停产的企业由于利润的下降，其劳动力需求会相应地减少，这又会引发就业难的问题。因此由于在就业方面面临着如此棘手的挑战，而就业问题有密切关联着民生与社会的稳定，所以可以肯定，当下宏观调控的重要目标之一就是</w:t>
      </w:r>
      <w:r w:rsidR="00C928F2" w:rsidRPr="00C928F2">
        <w:rPr>
          <w:rFonts w:ascii="宋体" w:eastAsia="宋体" w:hAnsi="宋体" w:hint="eastAsia"/>
        </w:rPr>
        <w:t>扩大就业和缓解就业压力</w:t>
      </w:r>
      <w:r w:rsidR="00C928F2">
        <w:rPr>
          <w:rFonts w:ascii="宋体" w:eastAsia="宋体" w:hAnsi="宋体" w:hint="eastAsia"/>
        </w:rPr>
        <w:t>，这一目标也是目前经济形势的具体需要。</w:t>
      </w:r>
    </w:p>
    <w:p w14:paraId="1B8F49DA" w14:textId="1212D20D" w:rsidR="00651108" w:rsidRDefault="00651108" w:rsidP="00B51C81">
      <w:pPr>
        <w:spacing w:line="360" w:lineRule="auto"/>
        <w:rPr>
          <w:rFonts w:ascii="宋体" w:eastAsia="宋体" w:hAnsi="宋体"/>
        </w:rPr>
      </w:pPr>
      <w:r>
        <w:rPr>
          <w:rFonts w:ascii="宋体" w:eastAsia="宋体" w:hAnsi="宋体"/>
        </w:rPr>
        <w:lastRenderedPageBreak/>
        <w:tab/>
      </w:r>
      <w:r>
        <w:rPr>
          <w:rFonts w:ascii="宋体" w:eastAsia="宋体" w:hAnsi="宋体" w:hint="eastAsia"/>
        </w:rPr>
        <w:t>其次，宏观调控的第二个目标指向价格水平，这同样关系到民生，也和通货膨胀等货币指标有关。</w:t>
      </w:r>
      <w:r w:rsidRPr="00651108">
        <w:rPr>
          <w:rFonts w:ascii="宋体" w:eastAsia="宋体" w:hAnsi="宋体" w:hint="eastAsia"/>
        </w:rPr>
        <w:t>阎沭杉</w:t>
      </w:r>
      <w:r>
        <w:rPr>
          <w:rFonts w:ascii="宋体" w:eastAsia="宋体" w:hAnsi="宋体" w:hint="eastAsia"/>
        </w:rPr>
        <w:t>、</w:t>
      </w:r>
      <w:r w:rsidRPr="00651108">
        <w:rPr>
          <w:rFonts w:ascii="宋体" w:eastAsia="宋体" w:hAnsi="宋体" w:hint="eastAsia"/>
        </w:rPr>
        <w:t>李姗晏</w:t>
      </w:r>
      <w:r>
        <w:rPr>
          <w:rFonts w:ascii="宋体" w:eastAsia="宋体" w:hAnsi="宋体" w:hint="eastAsia"/>
        </w:rPr>
        <w:t>（2020）指出，</w:t>
      </w:r>
      <w:r w:rsidRPr="00651108">
        <w:rPr>
          <w:rFonts w:ascii="宋体" w:eastAsia="宋体" w:hAnsi="宋体" w:hint="eastAsia"/>
        </w:rPr>
        <w:t>在短期内，民众囤积生活物资和寻求避险资产的需求叠加货币供应量的增加将使得大量货币流入大宗商品领域，增加通货膨胀上行压力</w:t>
      </w:r>
      <w:r>
        <w:rPr>
          <w:rFonts w:ascii="宋体" w:eastAsia="宋体" w:hAnsi="宋体" w:hint="eastAsia"/>
        </w:rPr>
        <w:t>。而从</w:t>
      </w:r>
      <w:r w:rsidRPr="00651108">
        <w:rPr>
          <w:rFonts w:ascii="宋体" w:eastAsia="宋体" w:hAnsi="宋体" w:hint="eastAsia"/>
        </w:rPr>
        <w:t>中期来看，随着生产生活恢复到日常节奏，社会总供需逐步趋于均衡，物价的波动也将日益缓和</w:t>
      </w:r>
      <w:r w:rsidR="00B51C81">
        <w:rPr>
          <w:rFonts w:ascii="宋体" w:eastAsia="宋体" w:hAnsi="宋体" w:hint="eastAsia"/>
        </w:rPr>
        <w:t>（</w:t>
      </w:r>
      <w:bookmarkStart w:id="1" w:name="_Hlk45374333"/>
      <w:r w:rsidR="00B51C81" w:rsidRPr="00B51C81">
        <w:rPr>
          <w:rFonts w:ascii="宋体" w:eastAsia="宋体" w:hAnsi="宋体" w:hint="eastAsia"/>
        </w:rPr>
        <w:t>钟瑛、陈盼</w:t>
      </w:r>
      <w:r w:rsidR="00B51C81">
        <w:rPr>
          <w:rFonts w:ascii="宋体" w:eastAsia="宋体" w:hAnsi="宋体" w:hint="eastAsia"/>
        </w:rPr>
        <w:t xml:space="preserve"> 2020</w:t>
      </w:r>
      <w:bookmarkEnd w:id="1"/>
      <w:r w:rsidR="00B51C81">
        <w:rPr>
          <w:rFonts w:ascii="宋体" w:eastAsia="宋体" w:hAnsi="宋体" w:hint="eastAsia"/>
        </w:rPr>
        <w:t>）。因此，疫情期间的物价波动已经是一个既定的事实。更细地看，那些与疫情相关的产业由于需求的增加，其价格水平会出现上涨；而其他的产业例如旅游、餐饮、娱乐等行业则会在短期内出现不景气的状况。由此可知，价格的波动实际上反映了社会供给和需求的变化，考验着宏观调控的货币政策。为此，调控应该以稳定物价以及生产为前提，保障民生和各产业部门的协调发展，同时在运用货币工具时，也要</w:t>
      </w:r>
      <w:r w:rsidR="00B51C81" w:rsidRPr="00B51C81">
        <w:rPr>
          <w:rFonts w:ascii="宋体" w:eastAsia="宋体" w:hAnsi="宋体" w:hint="eastAsia"/>
        </w:rPr>
        <w:t>防止资金</w:t>
      </w:r>
      <w:proofErr w:type="gramStart"/>
      <w:r w:rsidR="00B51C81" w:rsidRPr="00B51C81">
        <w:rPr>
          <w:rFonts w:ascii="宋体" w:eastAsia="宋体" w:hAnsi="宋体" w:hint="eastAsia"/>
        </w:rPr>
        <w:t>脱实向</w:t>
      </w:r>
      <w:proofErr w:type="gramEnd"/>
      <w:r w:rsidR="00B51C81" w:rsidRPr="00B51C81">
        <w:rPr>
          <w:rFonts w:ascii="宋体" w:eastAsia="宋体" w:hAnsi="宋体" w:hint="eastAsia"/>
        </w:rPr>
        <w:t>虚，避免造成资产价格暴涨和通货膨胀</w:t>
      </w:r>
      <w:r w:rsidR="00B51C81">
        <w:rPr>
          <w:rFonts w:ascii="宋体" w:eastAsia="宋体" w:hAnsi="宋体" w:hint="eastAsia"/>
        </w:rPr>
        <w:t>。</w:t>
      </w:r>
    </w:p>
    <w:p w14:paraId="7D7048FF" w14:textId="4B9136ED" w:rsidR="00DF117A" w:rsidRPr="00726889" w:rsidRDefault="00B51C81" w:rsidP="00DF117A">
      <w:pPr>
        <w:spacing w:line="360" w:lineRule="auto"/>
        <w:rPr>
          <w:rFonts w:ascii="宋体" w:eastAsia="宋体" w:hAnsi="宋体"/>
        </w:rPr>
      </w:pPr>
      <w:r>
        <w:rPr>
          <w:rFonts w:ascii="宋体" w:eastAsia="宋体" w:hAnsi="宋体"/>
        </w:rPr>
        <w:tab/>
      </w:r>
      <w:r>
        <w:rPr>
          <w:rFonts w:ascii="宋体" w:eastAsia="宋体" w:hAnsi="宋体" w:hint="eastAsia"/>
        </w:rPr>
        <w:t>再从经济增长的角度看当下疫情时期面临的挑战，首先可以对总供给和需求进行分析。</w:t>
      </w:r>
      <w:r w:rsidR="006554F0">
        <w:rPr>
          <w:rFonts w:ascii="宋体" w:eastAsia="宋体" w:hAnsi="宋体" w:hint="eastAsia"/>
        </w:rPr>
        <w:t>在总供给方面，刘伟、苏剑（2020）通过预</w:t>
      </w:r>
      <w:r w:rsidR="00DF117A">
        <w:rPr>
          <w:rFonts w:ascii="宋体" w:eastAsia="宋体" w:hAnsi="宋体" w:hint="eastAsia"/>
        </w:rPr>
        <w:t>测</w:t>
      </w:r>
      <w:r w:rsidR="006554F0">
        <w:rPr>
          <w:rFonts w:ascii="宋体" w:eastAsia="宋体" w:hAnsi="宋体" w:hint="eastAsia"/>
        </w:rPr>
        <w:t>分析，</w:t>
      </w:r>
      <w:r w:rsidR="00DF117A">
        <w:rPr>
          <w:rFonts w:ascii="宋体" w:eastAsia="宋体" w:hAnsi="宋体" w:hint="eastAsia"/>
        </w:rPr>
        <w:t>认为总体上</w:t>
      </w:r>
      <w:r w:rsidR="00DF117A" w:rsidRPr="00DF117A">
        <w:rPr>
          <w:rFonts w:ascii="宋体" w:eastAsia="宋体" w:hAnsi="宋体" w:hint="eastAsia"/>
        </w:rPr>
        <w:t>一季度受新冠肺炎疫情影响严重，国内企业开工推迟，且初期开工率较低，导致</w:t>
      </w:r>
      <w:r w:rsidR="00DF117A" w:rsidRPr="00DF117A">
        <w:rPr>
          <w:rFonts w:ascii="宋体" w:eastAsia="宋体" w:hAnsi="宋体"/>
        </w:rPr>
        <w:t>2020</w:t>
      </w:r>
      <w:r w:rsidR="00DF117A" w:rsidRPr="00DF117A">
        <w:rPr>
          <w:rFonts w:ascii="宋体" w:eastAsia="宋体" w:hAnsi="宋体" w:hint="eastAsia"/>
        </w:rPr>
        <w:t>年一季度产业的增速严重下滑。</w:t>
      </w:r>
    </w:p>
    <w:p w14:paraId="77110819" w14:textId="21F47D6E" w:rsidR="00B51C81" w:rsidRDefault="00DF117A" w:rsidP="00DF117A">
      <w:pPr>
        <w:spacing w:line="360" w:lineRule="auto"/>
        <w:rPr>
          <w:rFonts w:ascii="宋体" w:eastAsia="宋体" w:hAnsi="宋体"/>
        </w:rPr>
      </w:pPr>
      <w:r>
        <w:rPr>
          <w:rFonts w:ascii="宋体" w:eastAsia="宋体" w:hAnsi="宋体" w:hint="eastAsia"/>
        </w:rPr>
        <w:t>而只有等到第二、第三季度，整体的生产水平才能过渡到疫情爆发之前的正常水平。这无疑指出了作为经济的根本的供给端所面临的供给不足的挑战。而在需求端，在消费、投资、净出口三者之中，疫情对于消费的影响最为明显也最为重大，</w:t>
      </w:r>
      <w:r w:rsidRPr="00DF117A">
        <w:rPr>
          <w:rFonts w:ascii="宋体" w:eastAsia="宋体" w:hAnsi="宋体" w:hint="eastAsia"/>
        </w:rPr>
        <w:t>中国财政科学研究</w:t>
      </w:r>
      <w:proofErr w:type="gramStart"/>
      <w:r w:rsidRPr="00DF117A">
        <w:rPr>
          <w:rFonts w:ascii="宋体" w:eastAsia="宋体" w:hAnsi="宋体" w:hint="eastAsia"/>
        </w:rPr>
        <w:t>院财政</w:t>
      </w:r>
      <w:proofErr w:type="gramEnd"/>
      <w:r w:rsidRPr="00DF117A">
        <w:rPr>
          <w:rFonts w:ascii="宋体" w:eastAsia="宋体" w:hAnsi="宋体" w:hint="eastAsia"/>
        </w:rPr>
        <w:t>大数据研究所“疫情与居民消费”课题组</w:t>
      </w:r>
      <w:r>
        <w:rPr>
          <w:rFonts w:ascii="宋体" w:eastAsia="宋体" w:hAnsi="宋体" w:hint="eastAsia"/>
        </w:rPr>
        <w:t>（2020）在其研究报告中指出，在疫情期间消费者的消费能力和意愿都大幅度下降</w:t>
      </w:r>
      <w:r w:rsidR="00C934CE">
        <w:rPr>
          <w:rFonts w:ascii="宋体" w:eastAsia="宋体" w:hAnsi="宋体" w:hint="eastAsia"/>
        </w:rPr>
        <w:t>。更进一步，这种消费的下滑是否能够在疫情稳定之后得到弥补，仍然是一个未知数，进而社会的总需求依然会同总供给一样面临不足的问题。由此可以，疫情给总供给和总需求都造成了冲击，这样的冲击还会有可能在长期中留下后遗症，对经济增长产生负面的影响。因此，促进经济增长将会是宏观调控的必然目标之一，只有保障经济的稳定增长才有可能实现社会的全面发展。</w:t>
      </w:r>
    </w:p>
    <w:p w14:paraId="3B7CA9BF" w14:textId="18BB08A6" w:rsidR="00C934CE" w:rsidRDefault="00C934CE" w:rsidP="00C934CE">
      <w:pPr>
        <w:spacing w:line="360" w:lineRule="auto"/>
        <w:rPr>
          <w:rFonts w:ascii="宋体" w:eastAsia="宋体" w:hAnsi="宋体"/>
        </w:rPr>
      </w:pPr>
      <w:r>
        <w:rPr>
          <w:rFonts w:ascii="宋体" w:eastAsia="宋体" w:hAnsi="宋体"/>
        </w:rPr>
        <w:tab/>
      </w:r>
      <w:r>
        <w:rPr>
          <w:rFonts w:ascii="宋体" w:eastAsia="宋体" w:hAnsi="宋体" w:hint="eastAsia"/>
        </w:rPr>
        <w:t>最后，在国际贸易方面，此前的中美贸易战已经对我国的出口造成了一定的影响，而此次受疫情全球蔓延的影响，各国也减少了相互之间的直接经贸往来，这</w:t>
      </w:r>
      <w:r w:rsidRPr="00C934CE">
        <w:rPr>
          <w:rFonts w:ascii="宋体" w:eastAsia="宋体" w:hAnsi="宋体" w:hint="eastAsia"/>
        </w:rPr>
        <w:t>导致我国外需面临的不确定性提高</w:t>
      </w:r>
      <w:r>
        <w:rPr>
          <w:rFonts w:ascii="宋体" w:eastAsia="宋体" w:hAnsi="宋体" w:hint="eastAsia"/>
        </w:rPr>
        <w:t>（</w:t>
      </w:r>
      <w:r w:rsidRPr="00C934CE">
        <w:rPr>
          <w:rFonts w:ascii="宋体" w:eastAsia="宋体" w:hAnsi="宋体" w:hint="eastAsia"/>
        </w:rPr>
        <w:t xml:space="preserve">钟瑛、陈盼 </w:t>
      </w:r>
      <w:r w:rsidRPr="00C934CE">
        <w:rPr>
          <w:rFonts w:ascii="宋体" w:eastAsia="宋体" w:hAnsi="宋体"/>
        </w:rPr>
        <w:t>2020</w:t>
      </w:r>
      <w:r>
        <w:rPr>
          <w:rFonts w:ascii="宋体" w:eastAsia="宋体" w:hAnsi="宋体" w:hint="eastAsia"/>
        </w:rPr>
        <w:t>）。并且对比国内的冲击，刘世</w:t>
      </w:r>
      <w:r w:rsidR="00E97876">
        <w:rPr>
          <w:rFonts w:ascii="宋体" w:eastAsia="宋体" w:hAnsi="宋体" w:hint="eastAsia"/>
        </w:rPr>
        <w:t>锦（2020）提出</w:t>
      </w:r>
      <w:r>
        <w:rPr>
          <w:rFonts w:ascii="宋体" w:eastAsia="宋体" w:hAnsi="宋体" w:hint="eastAsia"/>
        </w:rPr>
        <w:t>这种来自外部的需求冲击</w:t>
      </w:r>
      <w:r w:rsidRPr="00C934CE">
        <w:rPr>
          <w:rFonts w:ascii="宋体" w:eastAsia="宋体" w:hAnsi="宋体" w:hint="eastAsia"/>
        </w:rPr>
        <w:t>在时间上将会大大长于</w:t>
      </w:r>
      <w:r>
        <w:rPr>
          <w:rFonts w:ascii="宋体" w:eastAsia="宋体" w:hAnsi="宋体" w:hint="eastAsia"/>
        </w:rPr>
        <w:t>国内</w:t>
      </w:r>
      <w:r w:rsidRPr="00C934CE">
        <w:rPr>
          <w:rFonts w:ascii="宋体" w:eastAsia="宋体" w:hAnsi="宋体" w:hint="eastAsia"/>
        </w:rPr>
        <w:t>冲击，带来的增长减值也大概率超过前者</w:t>
      </w:r>
      <w:r>
        <w:rPr>
          <w:rFonts w:ascii="宋体" w:eastAsia="宋体" w:hAnsi="宋体" w:hint="eastAsia"/>
        </w:rPr>
        <w:t>。</w:t>
      </w:r>
      <w:r w:rsidR="00E97876">
        <w:rPr>
          <w:rFonts w:ascii="宋体" w:eastAsia="宋体" w:hAnsi="宋体" w:hint="eastAsia"/>
        </w:rPr>
        <w:t>因此在国际经贸方面，宏观调控一方面要处理国外需求不足的困境，另一方面还需要制定相应对策进一步激发内需的活力。</w:t>
      </w:r>
    </w:p>
    <w:p w14:paraId="5A477C27" w14:textId="2F8B325D" w:rsidR="00E97876" w:rsidRDefault="00E97876" w:rsidP="000F0E2E">
      <w:pPr>
        <w:spacing w:afterLines="100" w:after="312" w:line="360" w:lineRule="auto"/>
        <w:rPr>
          <w:rFonts w:ascii="宋体" w:eastAsia="宋体" w:hAnsi="宋体"/>
        </w:rPr>
      </w:pPr>
      <w:r>
        <w:rPr>
          <w:rFonts w:ascii="宋体" w:eastAsia="宋体" w:hAnsi="宋体"/>
        </w:rPr>
        <w:tab/>
      </w:r>
      <w:r>
        <w:rPr>
          <w:rFonts w:ascii="宋体" w:eastAsia="宋体" w:hAnsi="宋体" w:hint="eastAsia"/>
        </w:rPr>
        <w:t>除上述四个方面以外，我们还不能忽视我国当前所处的具体的经济背景，以及这样的背景对我们的经济工作所提出的总体目标和方向。我国目前仍处于社会主义初级阶段，发展生</w:t>
      </w:r>
      <w:r>
        <w:rPr>
          <w:rFonts w:ascii="宋体" w:eastAsia="宋体" w:hAnsi="宋体" w:hint="eastAsia"/>
        </w:rPr>
        <w:lastRenderedPageBreak/>
        <w:t>产力仍然是最为迫切的任务之一。更具体地，</w:t>
      </w:r>
      <w:r w:rsidRPr="00E97876">
        <w:rPr>
          <w:rFonts w:ascii="宋体" w:eastAsia="宋体" w:hAnsi="宋体" w:hint="eastAsia"/>
        </w:rPr>
        <w:t>顺利完成全面建成小康社会的战略目标</w:t>
      </w:r>
      <w:r>
        <w:rPr>
          <w:rFonts w:ascii="宋体" w:eastAsia="宋体" w:hAnsi="宋体" w:hint="eastAsia"/>
        </w:rPr>
        <w:t>是我国经济发展所要在近期之内实现的愿景，也是对于经济增长所制定的规划。因此当前宏观调控的目标还应当结合实际的经济规划的背景</w:t>
      </w:r>
      <w:r w:rsidR="000F0E2E">
        <w:rPr>
          <w:rFonts w:ascii="宋体" w:eastAsia="宋体" w:hAnsi="宋体" w:hint="eastAsia"/>
        </w:rPr>
        <w:t>，面向总体规划的实现。</w:t>
      </w:r>
    </w:p>
    <w:p w14:paraId="0A17E099" w14:textId="0D338DDE" w:rsidR="000F0E2E" w:rsidRPr="000F0E2E" w:rsidRDefault="000F0E2E" w:rsidP="00C934CE">
      <w:pPr>
        <w:spacing w:line="360" w:lineRule="auto"/>
        <w:rPr>
          <w:rFonts w:ascii="黑体" w:eastAsia="黑体" w:hAnsi="黑体"/>
          <w:sz w:val="28"/>
          <w:szCs w:val="28"/>
        </w:rPr>
      </w:pPr>
      <w:r w:rsidRPr="000F0E2E">
        <w:rPr>
          <w:rFonts w:ascii="黑体" w:eastAsia="黑体" w:hAnsi="黑体" w:hint="eastAsia"/>
          <w:sz w:val="28"/>
          <w:szCs w:val="28"/>
        </w:rPr>
        <w:t>四、宏观调控手段分析</w:t>
      </w:r>
    </w:p>
    <w:p w14:paraId="0DD63DA4" w14:textId="5E358050" w:rsidR="000F0E2E" w:rsidRDefault="000F0E2E" w:rsidP="00C934CE">
      <w:pPr>
        <w:spacing w:line="360" w:lineRule="auto"/>
        <w:rPr>
          <w:rFonts w:ascii="宋体" w:eastAsia="宋体" w:hAnsi="宋体"/>
          <w:szCs w:val="21"/>
        </w:rPr>
      </w:pPr>
      <w:r>
        <w:rPr>
          <w:rFonts w:ascii="黑体" w:eastAsia="黑体" w:hAnsi="黑体"/>
          <w:sz w:val="28"/>
          <w:szCs w:val="28"/>
        </w:rPr>
        <w:tab/>
      </w:r>
      <w:r>
        <w:rPr>
          <w:rFonts w:ascii="宋体" w:eastAsia="宋体" w:hAnsi="宋体" w:hint="eastAsia"/>
          <w:szCs w:val="21"/>
        </w:rPr>
        <w:t>至此，本文对于目前疫情形势下的宏观调控目标进行了概括性的分析，而为了实现这些目标就必须采取相应的调控措施，制定合理的调控政策。下面将对</w:t>
      </w:r>
      <w:r w:rsidR="00A02202">
        <w:rPr>
          <w:rFonts w:ascii="宋体" w:eastAsia="宋体" w:hAnsi="宋体" w:hint="eastAsia"/>
          <w:szCs w:val="21"/>
        </w:rPr>
        <w:t>从财政和货币两个维度对</w:t>
      </w:r>
      <w:r>
        <w:rPr>
          <w:rFonts w:ascii="宋体" w:eastAsia="宋体" w:hAnsi="宋体" w:hint="eastAsia"/>
          <w:szCs w:val="21"/>
        </w:rPr>
        <w:t>我国宏观调控的相关手段进行讨论。</w:t>
      </w:r>
    </w:p>
    <w:p w14:paraId="58FAC888" w14:textId="77777777" w:rsidR="00637DA2" w:rsidRPr="00637DA2" w:rsidRDefault="000F0E2E" w:rsidP="00637DA2">
      <w:pPr>
        <w:spacing w:line="360" w:lineRule="auto"/>
        <w:rPr>
          <w:rFonts w:ascii="宋体" w:eastAsia="宋体" w:hAnsi="宋体"/>
          <w:szCs w:val="21"/>
        </w:rPr>
      </w:pPr>
      <w:r>
        <w:rPr>
          <w:rFonts w:ascii="宋体" w:eastAsia="宋体" w:hAnsi="宋体"/>
          <w:szCs w:val="21"/>
        </w:rPr>
        <w:tab/>
      </w:r>
      <w:r w:rsidR="00A02202">
        <w:rPr>
          <w:rFonts w:ascii="宋体" w:eastAsia="宋体" w:hAnsi="宋体" w:hint="eastAsia"/>
          <w:szCs w:val="21"/>
        </w:rPr>
        <w:t>首先在财政政策的层面，自</w:t>
      </w:r>
      <w:r w:rsidR="00A02202" w:rsidRPr="00A02202">
        <w:rPr>
          <w:rFonts w:ascii="宋体" w:eastAsia="宋体" w:hAnsi="宋体" w:hint="eastAsia"/>
          <w:szCs w:val="21"/>
        </w:rPr>
        <w:t>新冠肺炎疫情发生以来，按照党中央、国务院决策部署，财税等部门聚焦抗击疫情的关键环节、疫情影响的重点领域，除了给予充足的财政资金支持外，陆续出台了四批次</w:t>
      </w:r>
      <w:r w:rsidR="00A02202" w:rsidRPr="00A02202">
        <w:rPr>
          <w:rFonts w:ascii="宋体" w:eastAsia="宋体" w:hAnsi="宋体"/>
          <w:szCs w:val="21"/>
        </w:rPr>
        <w:t xml:space="preserve">20 </w:t>
      </w:r>
      <w:r w:rsidR="00A02202" w:rsidRPr="00A02202">
        <w:rPr>
          <w:rFonts w:ascii="宋体" w:eastAsia="宋体" w:hAnsi="宋体" w:hint="eastAsia"/>
          <w:szCs w:val="21"/>
        </w:rPr>
        <w:t>项减税降费政策</w:t>
      </w:r>
      <w:r w:rsidR="00A02202">
        <w:rPr>
          <w:rFonts w:ascii="宋体" w:eastAsia="宋体" w:hAnsi="宋体" w:hint="eastAsia"/>
          <w:szCs w:val="21"/>
        </w:rPr>
        <w:t>（张萌 2020）。</w:t>
      </w:r>
      <w:r w:rsidR="00637DA2">
        <w:rPr>
          <w:rFonts w:ascii="宋体" w:eastAsia="宋体" w:hAnsi="宋体" w:hint="eastAsia"/>
          <w:szCs w:val="21"/>
        </w:rPr>
        <w:t>在财政资金支持上，一方面</w:t>
      </w:r>
      <w:r w:rsidR="00637DA2" w:rsidRPr="00637DA2">
        <w:rPr>
          <w:rFonts w:ascii="宋体" w:eastAsia="宋体" w:hAnsi="宋体" w:hint="eastAsia"/>
          <w:szCs w:val="21"/>
        </w:rPr>
        <w:t>中央财政安排贴息资金支持降低企业融资成本，包括对享受人民银行专项再贷款支持的企业</w:t>
      </w:r>
      <w:r w:rsidR="00637DA2">
        <w:rPr>
          <w:rFonts w:ascii="宋体" w:eastAsia="宋体" w:hAnsi="宋体" w:hint="eastAsia"/>
          <w:szCs w:val="21"/>
        </w:rPr>
        <w:t>，以保障</w:t>
      </w:r>
      <w:r w:rsidR="00637DA2" w:rsidRPr="00637DA2">
        <w:rPr>
          <w:rFonts w:ascii="宋体" w:eastAsia="宋体" w:hAnsi="宋体" w:hint="eastAsia"/>
          <w:szCs w:val="21"/>
        </w:rPr>
        <w:t>重点企业</w:t>
      </w:r>
      <w:r w:rsidR="00637DA2">
        <w:rPr>
          <w:rFonts w:ascii="宋体" w:eastAsia="宋体" w:hAnsi="宋体" w:hint="eastAsia"/>
          <w:szCs w:val="21"/>
        </w:rPr>
        <w:t>的</w:t>
      </w:r>
      <w:r w:rsidR="00637DA2" w:rsidRPr="00637DA2">
        <w:rPr>
          <w:rFonts w:ascii="宋体" w:eastAsia="宋体" w:hAnsi="宋体" w:hint="eastAsia"/>
          <w:szCs w:val="21"/>
        </w:rPr>
        <w:t>资金支持</w:t>
      </w:r>
      <w:r w:rsidR="00637DA2">
        <w:rPr>
          <w:rFonts w:ascii="宋体" w:eastAsia="宋体" w:hAnsi="宋体" w:hint="eastAsia"/>
          <w:szCs w:val="21"/>
        </w:rPr>
        <w:t>；另一方面，</w:t>
      </w:r>
      <w:r w:rsidR="00637DA2" w:rsidRPr="00637DA2">
        <w:rPr>
          <w:rFonts w:ascii="宋体" w:eastAsia="宋体" w:hAnsi="宋体" w:hint="eastAsia"/>
          <w:szCs w:val="21"/>
        </w:rPr>
        <w:t>部分财政资金用于新冠肺炎患者及疑似患者救治的专</w:t>
      </w:r>
    </w:p>
    <w:p w14:paraId="0FFD2CCC" w14:textId="4976320C" w:rsidR="000F0E2E" w:rsidRDefault="00637DA2" w:rsidP="00637DA2">
      <w:pPr>
        <w:spacing w:line="360" w:lineRule="auto"/>
        <w:rPr>
          <w:rFonts w:ascii="宋体" w:eastAsia="宋体" w:hAnsi="宋体"/>
          <w:szCs w:val="21"/>
        </w:rPr>
      </w:pPr>
      <w:r w:rsidRPr="00637DA2">
        <w:rPr>
          <w:rFonts w:ascii="宋体" w:eastAsia="宋体" w:hAnsi="宋体" w:hint="eastAsia"/>
          <w:szCs w:val="21"/>
        </w:rPr>
        <w:t>项资金</w:t>
      </w:r>
      <w:r>
        <w:rPr>
          <w:rFonts w:ascii="宋体" w:eastAsia="宋体" w:hAnsi="宋体" w:hint="eastAsia"/>
          <w:szCs w:val="21"/>
        </w:rPr>
        <w:t>，</w:t>
      </w:r>
      <w:r w:rsidRPr="00637DA2">
        <w:rPr>
          <w:rFonts w:ascii="宋体" w:eastAsia="宋体" w:hAnsi="宋体" w:hint="eastAsia"/>
          <w:szCs w:val="21"/>
        </w:rPr>
        <w:t>为患者</w:t>
      </w:r>
      <w:r>
        <w:rPr>
          <w:rFonts w:ascii="宋体" w:eastAsia="宋体" w:hAnsi="宋体" w:hint="eastAsia"/>
          <w:szCs w:val="21"/>
        </w:rPr>
        <w:t>及其</w:t>
      </w:r>
      <w:r w:rsidRPr="00637DA2">
        <w:rPr>
          <w:rFonts w:ascii="宋体" w:eastAsia="宋体" w:hAnsi="宋体" w:hint="eastAsia"/>
          <w:szCs w:val="21"/>
        </w:rPr>
        <w:t>家庭应对这样的突发灾难提供了重要保障</w:t>
      </w:r>
      <w:r>
        <w:rPr>
          <w:rFonts w:ascii="宋体" w:eastAsia="宋体" w:hAnsi="宋体" w:hint="eastAsia"/>
          <w:szCs w:val="21"/>
        </w:rPr>
        <w:t>。而在减税降费上，除了支持抗</w:t>
      </w:r>
      <w:proofErr w:type="gramStart"/>
      <w:r>
        <w:rPr>
          <w:rFonts w:ascii="宋体" w:eastAsia="宋体" w:hAnsi="宋体" w:hint="eastAsia"/>
          <w:szCs w:val="21"/>
        </w:rPr>
        <w:t>疫</w:t>
      </w:r>
      <w:proofErr w:type="gramEnd"/>
      <w:r>
        <w:rPr>
          <w:rFonts w:ascii="宋体" w:eastAsia="宋体" w:hAnsi="宋体" w:hint="eastAsia"/>
          <w:szCs w:val="21"/>
        </w:rPr>
        <w:t>的相关工作，更是对</w:t>
      </w:r>
      <w:r w:rsidR="00905AC5">
        <w:rPr>
          <w:rFonts w:ascii="宋体" w:eastAsia="宋体" w:hAnsi="宋体" w:hint="eastAsia"/>
          <w:szCs w:val="21"/>
        </w:rPr>
        <w:t>各行各业的复工复产提供了巨大的支持，主要的措施有：</w:t>
      </w:r>
      <w:r w:rsidR="00905AC5" w:rsidRPr="00905AC5">
        <w:rPr>
          <w:rFonts w:ascii="宋体" w:eastAsia="宋体" w:hAnsi="宋体" w:hint="eastAsia"/>
          <w:szCs w:val="21"/>
        </w:rPr>
        <w:t>延长亏损结转年限</w:t>
      </w:r>
      <w:r w:rsidR="00905AC5">
        <w:rPr>
          <w:rFonts w:ascii="宋体" w:eastAsia="宋体" w:hAnsi="宋体" w:hint="eastAsia"/>
          <w:szCs w:val="21"/>
        </w:rPr>
        <w:t>，</w:t>
      </w:r>
      <w:r w:rsidR="00905AC5" w:rsidRPr="00905AC5">
        <w:rPr>
          <w:rFonts w:ascii="宋体" w:eastAsia="宋体" w:hAnsi="宋体" w:hint="eastAsia"/>
          <w:szCs w:val="21"/>
        </w:rPr>
        <w:t>减免小规模纳税人增值税</w:t>
      </w:r>
      <w:r w:rsidR="00905AC5">
        <w:rPr>
          <w:rFonts w:ascii="宋体" w:eastAsia="宋体" w:hAnsi="宋体" w:hint="eastAsia"/>
          <w:szCs w:val="21"/>
        </w:rPr>
        <w:t>，</w:t>
      </w:r>
      <w:r w:rsidR="00905AC5" w:rsidRPr="00905AC5">
        <w:rPr>
          <w:rFonts w:ascii="宋体" w:eastAsia="宋体" w:hAnsi="宋体" w:hint="eastAsia"/>
          <w:szCs w:val="21"/>
        </w:rPr>
        <w:t>减免企业养老、失业、工伤保险单位缴费</w:t>
      </w:r>
      <w:r w:rsidR="00905AC5">
        <w:rPr>
          <w:rFonts w:ascii="宋体" w:eastAsia="宋体" w:hAnsi="宋体" w:hint="eastAsia"/>
          <w:szCs w:val="21"/>
        </w:rPr>
        <w:t>，</w:t>
      </w:r>
      <w:r w:rsidR="00905AC5" w:rsidRPr="00905AC5">
        <w:rPr>
          <w:rFonts w:ascii="宋体" w:eastAsia="宋体" w:hAnsi="宋体" w:hint="eastAsia"/>
          <w:szCs w:val="21"/>
        </w:rPr>
        <w:t>减免个体工商户基本养老、失业、工伤保险</w:t>
      </w:r>
      <w:r w:rsidR="00905AC5">
        <w:rPr>
          <w:rFonts w:ascii="宋体" w:eastAsia="宋体" w:hAnsi="宋体" w:hint="eastAsia"/>
          <w:szCs w:val="21"/>
        </w:rPr>
        <w:t>，</w:t>
      </w:r>
      <w:r w:rsidR="00905AC5" w:rsidRPr="00905AC5">
        <w:rPr>
          <w:rFonts w:ascii="宋体" w:eastAsia="宋体" w:hAnsi="宋体" w:hint="eastAsia"/>
          <w:szCs w:val="21"/>
        </w:rPr>
        <w:t>减征职工基本医疗保险单位缴费</w:t>
      </w:r>
      <w:r w:rsidR="00905AC5">
        <w:rPr>
          <w:rFonts w:ascii="宋体" w:eastAsia="宋体" w:hAnsi="宋体" w:hint="eastAsia"/>
          <w:szCs w:val="21"/>
        </w:rPr>
        <w:t>，</w:t>
      </w:r>
      <w:r w:rsidR="00905AC5" w:rsidRPr="00905AC5">
        <w:rPr>
          <w:rFonts w:ascii="宋体" w:eastAsia="宋体" w:hAnsi="宋体" w:hint="eastAsia"/>
          <w:szCs w:val="21"/>
        </w:rPr>
        <w:t>减免城镇土地使用税</w:t>
      </w:r>
      <w:r w:rsidR="00905AC5">
        <w:rPr>
          <w:rFonts w:ascii="宋体" w:eastAsia="宋体" w:hAnsi="宋体" w:hint="eastAsia"/>
          <w:szCs w:val="21"/>
        </w:rPr>
        <w:t>以及</w:t>
      </w:r>
      <w:r w:rsidR="00905AC5" w:rsidRPr="00905AC5">
        <w:rPr>
          <w:rFonts w:ascii="宋体" w:eastAsia="宋体" w:hAnsi="宋体" w:hint="eastAsia"/>
          <w:szCs w:val="21"/>
        </w:rPr>
        <w:t>关于外资外贸企业的保障措施</w:t>
      </w:r>
      <w:r w:rsidR="00905AC5">
        <w:rPr>
          <w:rFonts w:ascii="宋体" w:eastAsia="宋体" w:hAnsi="宋体" w:hint="eastAsia"/>
          <w:szCs w:val="21"/>
        </w:rPr>
        <w:t>。由此可见，我国的财政措施具有广阔的覆盖面，其重点则在于资金支持和减税降费，而其中减税降费的力度由其明显。</w:t>
      </w:r>
    </w:p>
    <w:p w14:paraId="566AE2C8" w14:textId="408C8155" w:rsidR="00905AC5" w:rsidRDefault="00905AC5" w:rsidP="00637DA2">
      <w:pPr>
        <w:spacing w:line="360" w:lineRule="auto"/>
        <w:rPr>
          <w:rFonts w:ascii="宋体" w:eastAsia="宋体" w:hAnsi="宋体"/>
          <w:szCs w:val="21"/>
        </w:rPr>
      </w:pPr>
      <w:r>
        <w:rPr>
          <w:rFonts w:ascii="宋体" w:eastAsia="宋体" w:hAnsi="宋体"/>
          <w:szCs w:val="21"/>
        </w:rPr>
        <w:tab/>
      </w:r>
      <w:r w:rsidR="00FC67DE">
        <w:rPr>
          <w:rFonts w:ascii="宋体" w:eastAsia="宋体" w:hAnsi="宋体" w:hint="eastAsia"/>
          <w:szCs w:val="21"/>
        </w:rPr>
        <w:t>另外在货币政策方面，</w:t>
      </w:r>
      <w:r w:rsidR="00CC19C5" w:rsidRPr="00CC19C5">
        <w:rPr>
          <w:rFonts w:ascii="宋体" w:eastAsia="宋体" w:hAnsi="宋体" w:hint="eastAsia"/>
          <w:szCs w:val="21"/>
        </w:rPr>
        <w:t>李克强总理在《政府工作报告》中就金融支持</w:t>
      </w:r>
      <w:proofErr w:type="gramStart"/>
      <w:r w:rsidR="00CC19C5" w:rsidRPr="00CC19C5">
        <w:rPr>
          <w:rFonts w:ascii="宋体" w:eastAsia="宋体" w:hAnsi="宋体" w:hint="eastAsia"/>
          <w:szCs w:val="21"/>
        </w:rPr>
        <w:t>稳企业</w:t>
      </w:r>
      <w:proofErr w:type="gramEnd"/>
      <w:r w:rsidR="00CC19C5" w:rsidRPr="00CC19C5">
        <w:rPr>
          <w:rFonts w:ascii="宋体" w:eastAsia="宋体" w:hAnsi="宋体" w:hint="eastAsia"/>
          <w:szCs w:val="21"/>
        </w:rPr>
        <w:t>保就业提出了很多的要求</w:t>
      </w:r>
      <w:r w:rsidR="00CC19C5">
        <w:rPr>
          <w:rFonts w:ascii="宋体" w:eastAsia="宋体" w:hAnsi="宋体" w:hint="eastAsia"/>
          <w:szCs w:val="21"/>
        </w:rPr>
        <w:t>，</w:t>
      </w:r>
      <w:r w:rsidR="00CC19C5" w:rsidRPr="00CC19C5">
        <w:rPr>
          <w:rFonts w:ascii="宋体" w:eastAsia="宋体" w:hAnsi="宋体" w:hint="eastAsia"/>
          <w:szCs w:val="21"/>
        </w:rPr>
        <w:t>其中“要创新直达实体经济的货币政策工具”</w:t>
      </w:r>
      <w:r w:rsidR="00CC19C5">
        <w:rPr>
          <w:rFonts w:ascii="宋体" w:eastAsia="宋体" w:hAnsi="宋体" w:hint="eastAsia"/>
          <w:szCs w:val="21"/>
        </w:rPr>
        <w:t>成为一大亮点。这明确指出要通过金融货币体系为实体经济的恢复发展助力，并且还要创新对于货币工具和政策的使用。为此，我国央行出台了多项配套措施，例如</w:t>
      </w:r>
      <w:r w:rsidR="00CC19C5" w:rsidRPr="00CC19C5">
        <w:rPr>
          <w:rFonts w:ascii="宋体" w:eastAsia="宋体" w:hAnsi="宋体" w:hint="eastAsia"/>
          <w:szCs w:val="21"/>
        </w:rPr>
        <w:t>中小</w:t>
      </w:r>
      <w:proofErr w:type="gramStart"/>
      <w:r w:rsidR="00CC19C5" w:rsidRPr="00CC19C5">
        <w:rPr>
          <w:rFonts w:ascii="宋体" w:eastAsia="宋体" w:hAnsi="宋体" w:hint="eastAsia"/>
          <w:szCs w:val="21"/>
        </w:rPr>
        <w:t>微企业</w:t>
      </w:r>
      <w:proofErr w:type="gramEnd"/>
      <w:r w:rsidR="00CC19C5" w:rsidRPr="00CC19C5">
        <w:rPr>
          <w:rFonts w:ascii="宋体" w:eastAsia="宋体" w:hAnsi="宋体" w:hint="eastAsia"/>
          <w:szCs w:val="21"/>
        </w:rPr>
        <w:t>贷款阶段性延期还本付息政策</w:t>
      </w:r>
      <w:r w:rsidR="00CC19C5">
        <w:rPr>
          <w:rFonts w:ascii="宋体" w:eastAsia="宋体" w:hAnsi="宋体" w:hint="eastAsia"/>
          <w:szCs w:val="21"/>
        </w:rPr>
        <w:t>，</w:t>
      </w:r>
      <w:r w:rsidR="00CC19C5" w:rsidRPr="00CC19C5">
        <w:rPr>
          <w:rFonts w:ascii="宋体" w:eastAsia="宋体" w:hAnsi="宋体" w:hint="eastAsia"/>
          <w:szCs w:val="21"/>
        </w:rPr>
        <w:t>普惠小</w:t>
      </w:r>
      <w:proofErr w:type="gramStart"/>
      <w:r w:rsidR="00CC19C5" w:rsidRPr="00CC19C5">
        <w:rPr>
          <w:rFonts w:ascii="宋体" w:eastAsia="宋体" w:hAnsi="宋体" w:hint="eastAsia"/>
          <w:szCs w:val="21"/>
        </w:rPr>
        <w:t>微企业</w:t>
      </w:r>
      <w:proofErr w:type="gramEnd"/>
      <w:r w:rsidR="00CC19C5" w:rsidRPr="00CC19C5">
        <w:rPr>
          <w:rFonts w:ascii="宋体" w:eastAsia="宋体" w:hAnsi="宋体" w:hint="eastAsia"/>
          <w:szCs w:val="21"/>
        </w:rPr>
        <w:t>信用贷款的支持计划</w:t>
      </w:r>
      <w:r w:rsidR="00CC19C5">
        <w:rPr>
          <w:rFonts w:ascii="宋体" w:eastAsia="宋体" w:hAnsi="宋体" w:hint="eastAsia"/>
          <w:szCs w:val="21"/>
        </w:rPr>
        <w:t>，</w:t>
      </w:r>
      <w:r w:rsidR="00CC19C5" w:rsidRPr="00CC19C5">
        <w:rPr>
          <w:rFonts w:ascii="宋体" w:eastAsia="宋体" w:hAnsi="宋体" w:hint="eastAsia"/>
          <w:szCs w:val="21"/>
        </w:rPr>
        <w:t>引导商业银行提升金融服务能力</w:t>
      </w:r>
      <w:r w:rsidR="00CC19C5">
        <w:rPr>
          <w:rFonts w:ascii="宋体" w:eastAsia="宋体" w:hAnsi="宋体" w:hint="eastAsia"/>
          <w:szCs w:val="21"/>
        </w:rPr>
        <w:t>等。而</w:t>
      </w:r>
      <w:r w:rsidR="008B586B">
        <w:rPr>
          <w:rFonts w:ascii="宋体" w:eastAsia="宋体" w:hAnsi="宋体" w:hint="eastAsia"/>
          <w:szCs w:val="21"/>
        </w:rPr>
        <w:t>王国刚（2020）指出</w:t>
      </w:r>
      <w:r w:rsidR="00CC19C5">
        <w:rPr>
          <w:rFonts w:ascii="宋体" w:eastAsia="宋体" w:hAnsi="宋体" w:hint="eastAsia"/>
          <w:szCs w:val="21"/>
        </w:rPr>
        <w:t>在疫情相对得到控制之后</w:t>
      </w:r>
      <w:r w:rsidR="008B586B">
        <w:rPr>
          <w:rFonts w:ascii="宋体" w:eastAsia="宋体" w:hAnsi="宋体" w:hint="eastAsia"/>
          <w:szCs w:val="21"/>
        </w:rPr>
        <w:t>，</w:t>
      </w:r>
      <w:r w:rsidR="008B586B" w:rsidRPr="008B586B">
        <w:rPr>
          <w:rFonts w:ascii="宋体" w:eastAsia="宋体" w:hAnsi="宋体" w:hint="eastAsia"/>
          <w:szCs w:val="21"/>
        </w:rPr>
        <w:t>货币金融政策重心</w:t>
      </w:r>
      <w:r w:rsidR="008B586B">
        <w:rPr>
          <w:rFonts w:ascii="宋体" w:eastAsia="宋体" w:hAnsi="宋体" w:hint="eastAsia"/>
          <w:szCs w:val="21"/>
        </w:rPr>
        <w:t>应当转向以下几个方面：</w:t>
      </w:r>
      <w:r w:rsidR="008B586B" w:rsidRPr="008B586B">
        <w:rPr>
          <w:rFonts w:ascii="宋体" w:eastAsia="宋体" w:hAnsi="宋体" w:hint="eastAsia"/>
          <w:szCs w:val="21"/>
        </w:rPr>
        <w:t>实行适度宽松且精准滴管的货币政策</w:t>
      </w:r>
      <w:r w:rsidR="008B586B">
        <w:rPr>
          <w:rFonts w:ascii="宋体" w:eastAsia="宋体" w:hAnsi="宋体" w:hint="eastAsia"/>
          <w:szCs w:val="21"/>
        </w:rPr>
        <w:t>，</w:t>
      </w:r>
      <w:r w:rsidR="008B586B" w:rsidRPr="008B586B">
        <w:rPr>
          <w:rFonts w:ascii="宋体" w:eastAsia="宋体" w:hAnsi="宋体" w:hint="eastAsia"/>
          <w:szCs w:val="21"/>
        </w:rPr>
        <w:t>完善快速便捷的审</w:t>
      </w:r>
      <w:proofErr w:type="gramStart"/>
      <w:r w:rsidR="008B586B" w:rsidRPr="008B586B">
        <w:rPr>
          <w:rFonts w:ascii="宋体" w:eastAsia="宋体" w:hAnsi="宋体" w:hint="eastAsia"/>
          <w:szCs w:val="21"/>
        </w:rPr>
        <w:t>贷机</w:t>
      </w:r>
      <w:proofErr w:type="gramEnd"/>
      <w:r w:rsidR="008B586B" w:rsidRPr="008B586B">
        <w:rPr>
          <w:rFonts w:ascii="宋体" w:eastAsia="宋体" w:hAnsi="宋体" w:hint="eastAsia"/>
          <w:szCs w:val="21"/>
        </w:rPr>
        <w:t>制</w:t>
      </w:r>
      <w:r w:rsidR="008B586B">
        <w:rPr>
          <w:rFonts w:ascii="宋体" w:eastAsia="宋体" w:hAnsi="宋体" w:hint="eastAsia"/>
          <w:szCs w:val="21"/>
        </w:rPr>
        <w:t>，</w:t>
      </w:r>
      <w:r w:rsidR="008B586B" w:rsidRPr="008B586B">
        <w:rPr>
          <w:rFonts w:ascii="宋体" w:eastAsia="宋体" w:hAnsi="宋体" w:hint="eastAsia"/>
          <w:szCs w:val="21"/>
        </w:rPr>
        <w:t>加快债券市场发展</w:t>
      </w:r>
      <w:r w:rsidR="008B586B">
        <w:rPr>
          <w:rFonts w:ascii="宋体" w:eastAsia="宋体" w:hAnsi="宋体" w:hint="eastAsia"/>
          <w:szCs w:val="21"/>
        </w:rPr>
        <w:t>，</w:t>
      </w:r>
      <w:r w:rsidR="008B586B" w:rsidRPr="008B586B">
        <w:rPr>
          <w:rFonts w:ascii="宋体" w:eastAsia="宋体" w:hAnsi="宋体" w:hint="eastAsia"/>
          <w:szCs w:val="21"/>
        </w:rPr>
        <w:t>盘活企业定期存款</w:t>
      </w:r>
      <w:r w:rsidR="008B586B">
        <w:rPr>
          <w:rFonts w:ascii="宋体" w:eastAsia="宋体" w:hAnsi="宋体" w:hint="eastAsia"/>
          <w:szCs w:val="21"/>
        </w:rPr>
        <w:t>等等。而这一系列的货币措施都旨在</w:t>
      </w:r>
      <w:r w:rsidR="008B586B" w:rsidRPr="008B586B">
        <w:rPr>
          <w:rFonts w:ascii="宋体" w:eastAsia="宋体" w:hAnsi="宋体" w:hint="eastAsia"/>
          <w:szCs w:val="21"/>
        </w:rPr>
        <w:t>坚决打赢疫情防控的人民战争、总体战、阻击战</w:t>
      </w:r>
      <w:r w:rsidR="008B586B">
        <w:rPr>
          <w:rFonts w:ascii="宋体" w:eastAsia="宋体" w:hAnsi="宋体" w:hint="eastAsia"/>
          <w:szCs w:val="21"/>
        </w:rPr>
        <w:t>，并且为企业的复工复产提供必要的政策支持。</w:t>
      </w:r>
    </w:p>
    <w:p w14:paraId="694A7331" w14:textId="155FE019" w:rsidR="008B586B" w:rsidRDefault="008B586B" w:rsidP="00637DA2">
      <w:pPr>
        <w:spacing w:line="360" w:lineRule="auto"/>
        <w:rPr>
          <w:rFonts w:ascii="宋体" w:eastAsia="宋体" w:hAnsi="宋体"/>
          <w:szCs w:val="21"/>
        </w:rPr>
      </w:pPr>
      <w:r>
        <w:rPr>
          <w:rFonts w:ascii="宋体" w:eastAsia="宋体" w:hAnsi="宋体"/>
          <w:szCs w:val="21"/>
        </w:rPr>
        <w:tab/>
      </w:r>
      <w:r>
        <w:rPr>
          <w:rFonts w:ascii="宋体" w:eastAsia="宋体" w:hAnsi="宋体" w:hint="eastAsia"/>
          <w:szCs w:val="21"/>
        </w:rPr>
        <w:t>综合以上考察，可见我国的宏观调控是从财政政策和货币政策两方面同时进行，并且二者都具有不小的力度，这体现了当前调控手段的强度。</w:t>
      </w:r>
    </w:p>
    <w:p w14:paraId="1A24DAA7" w14:textId="7E221518" w:rsidR="008B586B" w:rsidRDefault="008B586B" w:rsidP="00637DA2">
      <w:pPr>
        <w:spacing w:line="360" w:lineRule="auto"/>
        <w:rPr>
          <w:rFonts w:ascii="黑体" w:eastAsia="黑体" w:hAnsi="黑体"/>
          <w:sz w:val="28"/>
          <w:szCs w:val="28"/>
        </w:rPr>
      </w:pPr>
      <w:r w:rsidRPr="008B586B">
        <w:rPr>
          <w:rFonts w:ascii="黑体" w:eastAsia="黑体" w:hAnsi="黑体" w:hint="eastAsia"/>
          <w:sz w:val="28"/>
          <w:szCs w:val="28"/>
        </w:rPr>
        <w:lastRenderedPageBreak/>
        <w:t>五、调控预期效果分析</w:t>
      </w:r>
    </w:p>
    <w:p w14:paraId="7C90393E" w14:textId="20177484" w:rsidR="008B586B" w:rsidRDefault="008B586B" w:rsidP="00637DA2">
      <w:pPr>
        <w:spacing w:line="360" w:lineRule="auto"/>
        <w:rPr>
          <w:rFonts w:ascii="宋体" w:eastAsia="宋体" w:hAnsi="宋体"/>
          <w:szCs w:val="21"/>
        </w:rPr>
      </w:pPr>
      <w:r>
        <w:rPr>
          <w:rFonts w:ascii="黑体" w:eastAsia="黑体" w:hAnsi="黑体"/>
          <w:sz w:val="28"/>
          <w:szCs w:val="28"/>
        </w:rPr>
        <w:tab/>
      </w:r>
      <w:r w:rsidRPr="008B586B">
        <w:rPr>
          <w:rFonts w:ascii="宋体" w:eastAsia="宋体" w:hAnsi="宋体" w:hint="eastAsia"/>
          <w:szCs w:val="21"/>
        </w:rPr>
        <w:t>在</w:t>
      </w:r>
      <w:r>
        <w:rPr>
          <w:rFonts w:ascii="宋体" w:eastAsia="宋体" w:hAnsi="宋体" w:hint="eastAsia"/>
          <w:szCs w:val="21"/>
        </w:rPr>
        <w:t>对疫情下的宏观调控的目标和手段有了初步的分析之后，进而对于宏观调控的预期效果能够做出一个大致的判断</w:t>
      </w:r>
      <w:r w:rsidR="00E14092">
        <w:rPr>
          <w:rFonts w:ascii="宋体" w:eastAsia="宋体" w:hAnsi="宋体" w:hint="eastAsia"/>
          <w:szCs w:val="21"/>
        </w:rPr>
        <w:t>，并面向未来的经济趋势进行探讨。这里将对预期作两部分的考察，一是预期的积极作用，二是预期的挑战。</w:t>
      </w:r>
    </w:p>
    <w:p w14:paraId="3EDDB6E2" w14:textId="34371D03" w:rsidR="00E14092" w:rsidRDefault="00E14092" w:rsidP="00CB7002">
      <w:pPr>
        <w:spacing w:line="360" w:lineRule="auto"/>
        <w:rPr>
          <w:rFonts w:ascii="宋体" w:eastAsia="宋体" w:hAnsi="宋体"/>
          <w:szCs w:val="21"/>
        </w:rPr>
      </w:pPr>
      <w:r>
        <w:rPr>
          <w:rFonts w:ascii="宋体" w:eastAsia="宋体" w:hAnsi="宋体"/>
          <w:szCs w:val="21"/>
        </w:rPr>
        <w:tab/>
      </w:r>
      <w:r>
        <w:rPr>
          <w:rFonts w:ascii="宋体" w:eastAsia="宋体" w:hAnsi="宋体" w:hint="eastAsia"/>
          <w:szCs w:val="21"/>
        </w:rPr>
        <w:t>对于预期的积极作用，由大致三个方面的前景。一是社会的总需求将得到扩张。大量的减税降费措施为中小企业的发展减轻了负担，有利于其在疫情后恢复有序的生产，进行新的生产投资。进而居民的收入会有所增长，拉动消费，从而刺激增长。并且在货币政策方面，对于融资门槛的放宽有利于企业通过资金的周转弥补疫情期间的损失，刺激企业的投资需求。二是供给将得到恢复。</w:t>
      </w:r>
      <w:r w:rsidRPr="00E14092">
        <w:rPr>
          <w:rFonts w:ascii="宋体" w:eastAsia="宋体" w:hAnsi="宋体" w:hint="eastAsia"/>
          <w:szCs w:val="21"/>
        </w:rPr>
        <w:t>减税，包括增值税、所得税、消费税等</w:t>
      </w:r>
      <w:r>
        <w:rPr>
          <w:rFonts w:ascii="宋体" w:eastAsia="宋体" w:hAnsi="宋体" w:hint="eastAsia"/>
          <w:szCs w:val="21"/>
        </w:rPr>
        <w:t>加上</w:t>
      </w:r>
      <w:r w:rsidRPr="00E14092">
        <w:rPr>
          <w:rFonts w:ascii="宋体" w:eastAsia="宋体" w:hAnsi="宋体" w:hint="eastAsia"/>
          <w:szCs w:val="21"/>
        </w:rPr>
        <w:t>社保费率减少</w:t>
      </w:r>
      <w:r>
        <w:rPr>
          <w:rFonts w:ascii="宋体" w:eastAsia="宋体" w:hAnsi="宋体" w:hint="eastAsia"/>
          <w:szCs w:val="21"/>
        </w:rPr>
        <w:t>，将有助于</w:t>
      </w:r>
      <w:r w:rsidRPr="00E14092">
        <w:rPr>
          <w:rFonts w:ascii="宋体" w:eastAsia="宋体" w:hAnsi="宋体" w:hint="eastAsia"/>
          <w:szCs w:val="21"/>
        </w:rPr>
        <w:t>降低企业负担</w:t>
      </w:r>
      <w:r>
        <w:rPr>
          <w:rFonts w:ascii="宋体" w:eastAsia="宋体" w:hAnsi="宋体" w:hint="eastAsia"/>
          <w:szCs w:val="21"/>
        </w:rPr>
        <w:t>。再和扶持创新产业的政策相结合，将为供给</w:t>
      </w:r>
      <w:r w:rsidR="00CB7002">
        <w:rPr>
          <w:rFonts w:ascii="宋体" w:eastAsia="宋体" w:hAnsi="宋体" w:hint="eastAsia"/>
          <w:szCs w:val="21"/>
        </w:rPr>
        <w:t>培育新的增长点，解决一切期间我国供给不足、生产停滞的困局。三是从市场环境来看，积极的货币政策和财政政策的结合使用，将</w:t>
      </w:r>
      <w:r w:rsidR="00CB7002" w:rsidRPr="00CB7002">
        <w:rPr>
          <w:rFonts w:ascii="宋体" w:eastAsia="宋体" w:hAnsi="宋体" w:hint="eastAsia"/>
          <w:szCs w:val="21"/>
        </w:rPr>
        <w:t>激活市场活力，调动一切发展经济</w:t>
      </w:r>
      <w:r w:rsidR="00CB7002">
        <w:rPr>
          <w:rFonts w:ascii="宋体" w:eastAsia="宋体" w:hAnsi="宋体" w:hint="eastAsia"/>
          <w:szCs w:val="21"/>
        </w:rPr>
        <w:t>的积极因素。因此总体上，我国的宏观调控具备</w:t>
      </w:r>
      <w:r w:rsidR="001731DD">
        <w:rPr>
          <w:rFonts w:ascii="宋体" w:eastAsia="宋体" w:hAnsi="宋体" w:hint="eastAsia"/>
          <w:szCs w:val="21"/>
        </w:rPr>
        <w:t>雄厚的实力，我国经济平稳度过疫情的特殊的时期有着明亮的前景，并且截至目前年中，我国经济运行的多项指标都出现了回暖的趋势，经济的活力正在逐渐苏醒。</w:t>
      </w:r>
    </w:p>
    <w:p w14:paraId="4160BEDA" w14:textId="335F4A6E" w:rsidR="001731DD" w:rsidRDefault="001731DD" w:rsidP="00F03124">
      <w:pPr>
        <w:spacing w:line="360" w:lineRule="auto"/>
        <w:rPr>
          <w:rFonts w:ascii="宋体" w:eastAsia="宋体" w:hAnsi="宋体"/>
          <w:szCs w:val="21"/>
        </w:rPr>
      </w:pPr>
      <w:r>
        <w:rPr>
          <w:rFonts w:ascii="宋体" w:eastAsia="宋体" w:hAnsi="宋体"/>
          <w:szCs w:val="21"/>
        </w:rPr>
        <w:tab/>
      </w:r>
      <w:r>
        <w:rPr>
          <w:rFonts w:ascii="宋体" w:eastAsia="宋体" w:hAnsi="宋体" w:hint="eastAsia"/>
          <w:szCs w:val="21"/>
        </w:rPr>
        <w:t>但除了宏观调控带来的乐观预期之外，其同时也会对我国的经济提出一些新的挑战。</w:t>
      </w:r>
      <w:bookmarkStart w:id="2" w:name="_Hlk45379347"/>
      <w:r>
        <w:rPr>
          <w:rFonts w:ascii="宋体" w:eastAsia="宋体" w:hAnsi="宋体" w:hint="eastAsia"/>
          <w:szCs w:val="21"/>
        </w:rPr>
        <w:t>刘伟、苏剑（2020）指出</w:t>
      </w:r>
      <w:bookmarkEnd w:id="2"/>
      <w:r w:rsidRPr="001731DD">
        <w:rPr>
          <w:rFonts w:ascii="宋体" w:eastAsia="宋体" w:hAnsi="宋体" w:hint="eastAsia"/>
          <w:szCs w:val="21"/>
        </w:rPr>
        <w:t>，短期内虽然可以实现使宏观经济提升见效快的效应，但容易产生较强的副作用</w:t>
      </w:r>
      <w:r>
        <w:rPr>
          <w:rFonts w:ascii="宋体" w:eastAsia="宋体" w:hAnsi="宋体" w:hint="eastAsia"/>
          <w:szCs w:val="21"/>
        </w:rPr>
        <w:t>，这种副作用最突出的一点就是</w:t>
      </w:r>
      <w:r w:rsidRPr="001731DD">
        <w:rPr>
          <w:rFonts w:ascii="宋体" w:eastAsia="宋体" w:hAnsi="宋体" w:hint="eastAsia"/>
          <w:szCs w:val="21"/>
        </w:rPr>
        <w:t>在强刺激的政策组合下，宏观经济很可能出现严重的通货膨胀现象，</w:t>
      </w:r>
      <w:r>
        <w:rPr>
          <w:rFonts w:ascii="宋体" w:eastAsia="宋体" w:hAnsi="宋体" w:hint="eastAsia"/>
          <w:szCs w:val="21"/>
        </w:rPr>
        <w:t>这将</w:t>
      </w:r>
      <w:r w:rsidRPr="001731DD">
        <w:rPr>
          <w:rFonts w:ascii="宋体" w:eastAsia="宋体" w:hAnsi="宋体" w:hint="eastAsia"/>
          <w:szCs w:val="21"/>
        </w:rPr>
        <w:t>不利于经济的长期发展</w:t>
      </w:r>
      <w:r>
        <w:rPr>
          <w:rFonts w:ascii="宋体" w:eastAsia="宋体" w:hAnsi="宋体" w:hint="eastAsia"/>
          <w:szCs w:val="21"/>
        </w:rPr>
        <w:t>。为了应对刺激政策可能带来的通货膨胀，</w:t>
      </w:r>
      <w:r w:rsidRPr="001731DD">
        <w:rPr>
          <w:rFonts w:ascii="宋体" w:eastAsia="宋体" w:hAnsi="宋体" w:hint="eastAsia"/>
          <w:szCs w:val="21"/>
        </w:rPr>
        <w:t>刘伟、苏剑（2020）</w:t>
      </w:r>
      <w:r>
        <w:rPr>
          <w:rFonts w:ascii="宋体" w:eastAsia="宋体" w:hAnsi="宋体" w:hint="eastAsia"/>
          <w:szCs w:val="21"/>
        </w:rPr>
        <w:t>进一步提</w:t>
      </w:r>
      <w:r w:rsidRPr="001731DD">
        <w:rPr>
          <w:rFonts w:ascii="宋体" w:eastAsia="宋体" w:hAnsi="宋体" w:hint="eastAsia"/>
          <w:szCs w:val="21"/>
        </w:rPr>
        <w:t>出</w:t>
      </w:r>
      <w:r>
        <w:rPr>
          <w:rFonts w:ascii="宋体" w:eastAsia="宋体" w:hAnsi="宋体" w:hint="eastAsia"/>
          <w:szCs w:val="21"/>
        </w:rPr>
        <w:t>，</w:t>
      </w:r>
      <w:r w:rsidRPr="001731DD">
        <w:rPr>
          <w:rFonts w:ascii="宋体" w:eastAsia="宋体" w:hAnsi="宋体" w:hint="eastAsia"/>
          <w:szCs w:val="21"/>
        </w:rPr>
        <w:t>疫情结束后，为了避免信贷过热，货币管理当局对货币供应量有所收缩</w:t>
      </w:r>
      <w:r>
        <w:rPr>
          <w:rFonts w:ascii="宋体" w:eastAsia="宋体" w:hAnsi="宋体" w:hint="eastAsia"/>
          <w:szCs w:val="21"/>
        </w:rPr>
        <w:t>，同时采取平抑物价的措施。除了通货膨胀的可能以外，</w:t>
      </w:r>
      <w:r w:rsidR="00F03124">
        <w:rPr>
          <w:rFonts w:ascii="宋体" w:eastAsia="宋体" w:hAnsi="宋体" w:hint="eastAsia"/>
          <w:szCs w:val="21"/>
        </w:rPr>
        <w:t>积极的宏观经济政策还可能带来债务风险的增加。为此，张萌（2020）提出，应当</w:t>
      </w:r>
      <w:r w:rsidR="00F03124" w:rsidRPr="00F03124">
        <w:rPr>
          <w:rFonts w:ascii="宋体" w:eastAsia="宋体" w:hAnsi="宋体" w:hint="eastAsia"/>
          <w:szCs w:val="21"/>
        </w:rPr>
        <w:t>在安排财政支出结构中考虑公共风险</w:t>
      </w:r>
      <w:r w:rsidR="00F03124">
        <w:rPr>
          <w:rFonts w:ascii="宋体" w:eastAsia="宋体" w:hAnsi="宋体" w:hint="eastAsia"/>
          <w:szCs w:val="21"/>
        </w:rPr>
        <w:t>，</w:t>
      </w:r>
      <w:r w:rsidR="00F03124" w:rsidRPr="00F03124">
        <w:rPr>
          <w:rFonts w:ascii="宋体" w:eastAsia="宋体" w:hAnsi="宋体" w:hint="eastAsia"/>
          <w:szCs w:val="21"/>
        </w:rPr>
        <w:t>要把财政支出资金有效地用在“刀刃”上</w:t>
      </w:r>
      <w:r w:rsidR="00F03124">
        <w:rPr>
          <w:rFonts w:ascii="宋体" w:eastAsia="宋体" w:hAnsi="宋体" w:hint="eastAsia"/>
          <w:szCs w:val="21"/>
        </w:rPr>
        <w:t>，从而避免赤字的失衡。</w:t>
      </w:r>
    </w:p>
    <w:p w14:paraId="7AF34B6B" w14:textId="7D035EE3" w:rsidR="00F03124" w:rsidRDefault="00F03124" w:rsidP="00F03124">
      <w:pPr>
        <w:spacing w:afterLines="100" w:after="312" w:line="360" w:lineRule="auto"/>
        <w:rPr>
          <w:rFonts w:ascii="宋体" w:eastAsia="宋体" w:hAnsi="宋体" w:hint="eastAsia"/>
          <w:szCs w:val="21"/>
        </w:rPr>
      </w:pPr>
      <w:r>
        <w:rPr>
          <w:rFonts w:ascii="宋体" w:eastAsia="宋体" w:hAnsi="宋体"/>
          <w:szCs w:val="21"/>
        </w:rPr>
        <w:tab/>
      </w:r>
      <w:r>
        <w:rPr>
          <w:rFonts w:ascii="宋体" w:eastAsia="宋体" w:hAnsi="宋体" w:hint="eastAsia"/>
          <w:szCs w:val="21"/>
        </w:rPr>
        <w:t>综合以上对于预期的分析，可见我国经济在总体运行上有足够的能力恢复稳定和增长的状态，而这部分的要得益于目前的一系列宏观调控措施；同时，化解宏观调控可能带来的副作用也是未来不可忽视的重要任务之一，只有防范可能的经济风险才能使得经济在未来有着健康的发展，为实现小康社会的目标迈进。</w:t>
      </w:r>
    </w:p>
    <w:p w14:paraId="5E00ED8C" w14:textId="0C7A6DB9" w:rsidR="00F03124" w:rsidRDefault="00F03124" w:rsidP="00F03124">
      <w:pPr>
        <w:spacing w:line="360" w:lineRule="auto"/>
        <w:rPr>
          <w:rFonts w:ascii="黑体" w:eastAsia="黑体" w:hAnsi="黑体"/>
          <w:sz w:val="28"/>
          <w:szCs w:val="28"/>
        </w:rPr>
      </w:pPr>
      <w:r w:rsidRPr="00F03124">
        <w:rPr>
          <w:rFonts w:ascii="黑体" w:eastAsia="黑体" w:hAnsi="黑体" w:hint="eastAsia"/>
          <w:sz w:val="28"/>
          <w:szCs w:val="28"/>
        </w:rPr>
        <w:t>六、总结</w:t>
      </w:r>
    </w:p>
    <w:p w14:paraId="4FD016B1" w14:textId="252AF987" w:rsidR="00DE64E9" w:rsidRDefault="00BF4CC4" w:rsidP="00F03124">
      <w:pPr>
        <w:spacing w:line="360" w:lineRule="auto"/>
        <w:rPr>
          <w:rFonts w:ascii="宋体" w:eastAsia="宋体" w:hAnsi="宋体"/>
          <w:szCs w:val="21"/>
        </w:rPr>
      </w:pPr>
      <w:r>
        <w:rPr>
          <w:rFonts w:ascii="宋体" w:eastAsia="宋体" w:hAnsi="宋体"/>
          <w:szCs w:val="21"/>
        </w:rPr>
        <w:tab/>
      </w:r>
      <w:r>
        <w:rPr>
          <w:rFonts w:ascii="宋体" w:eastAsia="宋体" w:hAnsi="宋体" w:hint="eastAsia"/>
          <w:szCs w:val="21"/>
        </w:rPr>
        <w:t>为了</w:t>
      </w:r>
      <w:r w:rsidR="00756E46">
        <w:rPr>
          <w:rFonts w:ascii="宋体" w:eastAsia="宋体" w:hAnsi="宋体" w:hint="eastAsia"/>
          <w:szCs w:val="21"/>
        </w:rPr>
        <w:t>响应</w:t>
      </w:r>
      <w:r>
        <w:rPr>
          <w:rFonts w:ascii="宋体" w:eastAsia="宋体" w:hAnsi="宋体" w:hint="eastAsia"/>
          <w:szCs w:val="21"/>
        </w:rPr>
        <w:t>此次疫情对于经济发展带来的冲击，我国针对现实需要出台了系列财政措施和</w:t>
      </w:r>
      <w:r>
        <w:rPr>
          <w:rFonts w:ascii="宋体" w:eastAsia="宋体" w:hAnsi="宋体" w:hint="eastAsia"/>
          <w:szCs w:val="21"/>
        </w:rPr>
        <w:lastRenderedPageBreak/>
        <w:t>货币措施，以期通过宏观调控应对非常时期的经济困难</w:t>
      </w:r>
      <w:r w:rsidR="00756E46">
        <w:rPr>
          <w:rFonts w:ascii="宋体" w:eastAsia="宋体" w:hAnsi="宋体" w:hint="eastAsia"/>
          <w:szCs w:val="21"/>
        </w:rPr>
        <w:t>，将保就业、稳物价、拉动经济恢复增长、调整外贸结构作为基本目标。而从其预期来看，我们有理由相信这一系列的措施将会为疫情后的经济复苏提供重要的支持，而同时对于潜在经济风险也应该未雨绸缪。</w:t>
      </w:r>
    </w:p>
    <w:p w14:paraId="7CB3854F" w14:textId="77777777" w:rsidR="00DE64E9" w:rsidRDefault="00DE64E9">
      <w:pPr>
        <w:widowControl/>
        <w:jc w:val="left"/>
        <w:rPr>
          <w:rFonts w:ascii="宋体" w:eastAsia="宋体" w:hAnsi="宋体"/>
          <w:szCs w:val="21"/>
        </w:rPr>
      </w:pPr>
      <w:r>
        <w:rPr>
          <w:rFonts w:ascii="宋体" w:eastAsia="宋体" w:hAnsi="宋体"/>
          <w:szCs w:val="21"/>
        </w:rPr>
        <w:br w:type="page"/>
      </w:r>
    </w:p>
    <w:p w14:paraId="31BC703F" w14:textId="729B1AC3" w:rsidR="00F03124" w:rsidRDefault="00DE64E9" w:rsidP="00DE64E9">
      <w:pPr>
        <w:spacing w:line="360" w:lineRule="auto"/>
        <w:jc w:val="center"/>
        <w:rPr>
          <w:rFonts w:ascii="黑体" w:eastAsia="黑体" w:hAnsi="黑体"/>
          <w:sz w:val="32"/>
          <w:szCs w:val="32"/>
        </w:rPr>
      </w:pPr>
      <w:r w:rsidRPr="00DE64E9">
        <w:rPr>
          <w:rFonts w:ascii="黑体" w:eastAsia="黑体" w:hAnsi="黑体" w:hint="eastAsia"/>
          <w:sz w:val="32"/>
          <w:szCs w:val="32"/>
        </w:rPr>
        <w:lastRenderedPageBreak/>
        <w:t>参考文献</w:t>
      </w:r>
    </w:p>
    <w:p w14:paraId="2CAFF24E" w14:textId="77777777" w:rsidR="00DE64E9" w:rsidRPr="007E6F49" w:rsidRDefault="00DE64E9" w:rsidP="007E6F49">
      <w:pPr>
        <w:pStyle w:val="a4"/>
        <w:shd w:val="clear" w:color="auto" w:fill="FFFFFF"/>
        <w:spacing w:before="0" w:beforeAutospacing="0" w:after="0" w:afterAutospacing="0" w:line="360" w:lineRule="auto"/>
        <w:rPr>
          <w:rFonts w:ascii="仿宋" w:eastAsia="仿宋" w:hAnsi="仿宋"/>
          <w:color w:val="000000"/>
          <w:sz w:val="21"/>
          <w:szCs w:val="21"/>
        </w:rPr>
      </w:pPr>
      <w:r w:rsidRPr="007E6F49">
        <w:rPr>
          <w:rFonts w:ascii="仿宋" w:eastAsia="仿宋" w:hAnsi="仿宋" w:hint="eastAsia"/>
          <w:color w:val="000000"/>
          <w:sz w:val="21"/>
          <w:szCs w:val="21"/>
        </w:rPr>
        <w:t>[1]刘世锦.应对疫情冲击经济的短期和中长期政策[J].中国经贸导刊,2020,(15):11-13.</w:t>
      </w:r>
    </w:p>
    <w:p w14:paraId="5B6613AA" w14:textId="1EEE674A" w:rsidR="007E6F49" w:rsidRPr="007E6F49" w:rsidRDefault="00DE64E9" w:rsidP="007E6F49">
      <w:pPr>
        <w:pStyle w:val="a4"/>
        <w:shd w:val="clear" w:color="auto" w:fill="FFFFFF"/>
        <w:spacing w:before="0" w:beforeAutospacing="0" w:after="0" w:afterAutospacing="0" w:line="360" w:lineRule="auto"/>
        <w:rPr>
          <w:rFonts w:ascii="仿宋" w:eastAsia="仿宋" w:hAnsi="仿宋"/>
          <w:color w:val="000000"/>
          <w:sz w:val="21"/>
          <w:szCs w:val="21"/>
        </w:rPr>
      </w:pPr>
      <w:r w:rsidRPr="007E6F49">
        <w:rPr>
          <w:rFonts w:ascii="仿宋" w:eastAsia="仿宋" w:hAnsi="仿宋" w:hint="eastAsia"/>
          <w:color w:val="000000"/>
          <w:sz w:val="21"/>
          <w:szCs w:val="21"/>
        </w:rPr>
        <w:t>[</w:t>
      </w:r>
      <w:r w:rsidR="007E6F49" w:rsidRPr="007E6F49">
        <w:rPr>
          <w:rFonts w:ascii="仿宋" w:eastAsia="仿宋" w:hAnsi="仿宋" w:hint="eastAsia"/>
          <w:color w:val="000000"/>
          <w:sz w:val="21"/>
          <w:szCs w:val="21"/>
        </w:rPr>
        <w:t>2</w:t>
      </w:r>
      <w:r w:rsidRPr="007E6F49">
        <w:rPr>
          <w:rFonts w:ascii="仿宋" w:eastAsia="仿宋" w:hAnsi="仿宋" w:hint="eastAsia"/>
          <w:color w:val="000000"/>
          <w:sz w:val="21"/>
          <w:szCs w:val="21"/>
        </w:rPr>
        <w:t>]刘伟,苏剑.疫情冲击下的2020年中国经济形势与政策选择[J].社会科学研究,2020,(3):23-30.</w:t>
      </w:r>
      <w:r w:rsidR="007E6F49" w:rsidRPr="007E6F49">
        <w:rPr>
          <w:rFonts w:ascii="仿宋" w:eastAsia="仿宋" w:hAnsi="仿宋" w:hint="eastAsia"/>
          <w:color w:val="000000"/>
          <w:sz w:val="21"/>
          <w:szCs w:val="21"/>
        </w:rPr>
        <w:t xml:space="preserve"> </w:t>
      </w:r>
    </w:p>
    <w:p w14:paraId="5BFE2B03" w14:textId="204DCC94" w:rsidR="00DE64E9" w:rsidRPr="007E6F49" w:rsidRDefault="007E6F49" w:rsidP="007E6F49">
      <w:pPr>
        <w:pStyle w:val="a4"/>
        <w:shd w:val="clear" w:color="auto" w:fill="FFFFFF"/>
        <w:spacing w:before="0" w:beforeAutospacing="0" w:after="0" w:afterAutospacing="0" w:line="360" w:lineRule="auto"/>
        <w:rPr>
          <w:rFonts w:ascii="仿宋" w:eastAsia="仿宋" w:hAnsi="仿宋" w:hint="eastAsia"/>
          <w:color w:val="000000"/>
          <w:sz w:val="21"/>
          <w:szCs w:val="21"/>
        </w:rPr>
      </w:pPr>
      <w:r w:rsidRPr="007E6F49">
        <w:rPr>
          <w:rFonts w:ascii="仿宋" w:eastAsia="仿宋" w:hAnsi="仿宋" w:hint="eastAsia"/>
          <w:color w:val="000000"/>
          <w:sz w:val="21"/>
          <w:szCs w:val="21"/>
        </w:rPr>
        <w:t>[</w:t>
      </w:r>
      <w:r w:rsidRPr="007E6F49">
        <w:rPr>
          <w:rFonts w:ascii="仿宋" w:eastAsia="仿宋" w:hAnsi="仿宋" w:hint="eastAsia"/>
          <w:color w:val="000000"/>
          <w:sz w:val="21"/>
          <w:szCs w:val="21"/>
        </w:rPr>
        <w:t>3</w:t>
      </w:r>
      <w:r w:rsidRPr="007E6F49">
        <w:rPr>
          <w:rFonts w:ascii="仿宋" w:eastAsia="仿宋" w:hAnsi="仿宋" w:hint="eastAsia"/>
          <w:color w:val="000000"/>
          <w:sz w:val="21"/>
          <w:szCs w:val="21"/>
        </w:rPr>
        <w:t>]田利辉,王薇.高质量创新与经济增长 ——应对新冠肺炎疫情冲击的思考[J].中国高校社会科学,2020,(3):4-11.</w:t>
      </w:r>
    </w:p>
    <w:p w14:paraId="67058EB3" w14:textId="2568BEBB" w:rsidR="00DE64E9" w:rsidRPr="007E6F49" w:rsidRDefault="00DE64E9" w:rsidP="007E6F49">
      <w:pPr>
        <w:pStyle w:val="a4"/>
        <w:shd w:val="clear" w:color="auto" w:fill="FFFFFF"/>
        <w:spacing w:before="0" w:beforeAutospacing="0" w:after="0" w:afterAutospacing="0" w:line="360" w:lineRule="auto"/>
        <w:rPr>
          <w:rFonts w:ascii="仿宋" w:eastAsia="仿宋" w:hAnsi="仿宋"/>
          <w:color w:val="000000"/>
          <w:sz w:val="21"/>
          <w:szCs w:val="21"/>
        </w:rPr>
      </w:pPr>
      <w:r w:rsidRPr="007E6F49">
        <w:rPr>
          <w:rFonts w:ascii="仿宋" w:eastAsia="仿宋" w:hAnsi="仿宋"/>
          <w:color w:val="000000"/>
          <w:sz w:val="21"/>
          <w:szCs w:val="21"/>
        </w:rPr>
        <w:t>[</w:t>
      </w:r>
      <w:r w:rsidR="007E6F49" w:rsidRPr="007E6F49">
        <w:rPr>
          <w:rFonts w:ascii="仿宋" w:eastAsia="仿宋" w:hAnsi="仿宋" w:hint="eastAsia"/>
          <w:color w:val="000000"/>
          <w:sz w:val="21"/>
          <w:szCs w:val="21"/>
        </w:rPr>
        <w:t>4</w:t>
      </w:r>
      <w:r w:rsidRPr="007E6F49">
        <w:rPr>
          <w:rFonts w:ascii="仿宋" w:eastAsia="仿宋" w:hAnsi="仿宋"/>
          <w:color w:val="000000"/>
          <w:sz w:val="21"/>
          <w:szCs w:val="21"/>
        </w:rPr>
        <w:t>]阎沭杉,李姗晏.新冠肺炎疫情对我国宏观经济的影响及应对[J].中国经贸导刊(中),2020(06):15-16.</w:t>
      </w:r>
    </w:p>
    <w:p w14:paraId="3AB541A1" w14:textId="7D6D47F2" w:rsidR="007E6F49" w:rsidRPr="007E6F49" w:rsidRDefault="007E6F49" w:rsidP="007E6F49">
      <w:pPr>
        <w:pStyle w:val="a4"/>
        <w:spacing w:before="0" w:beforeAutospacing="0" w:after="0" w:afterAutospacing="0" w:line="360" w:lineRule="auto"/>
        <w:rPr>
          <w:rFonts w:ascii="仿宋" w:eastAsia="仿宋" w:hAnsi="仿宋" w:hint="eastAsia"/>
          <w:color w:val="000000"/>
          <w:sz w:val="21"/>
          <w:szCs w:val="21"/>
        </w:rPr>
      </w:pPr>
      <w:r w:rsidRPr="007E6F49">
        <w:rPr>
          <w:rFonts w:ascii="仿宋" w:eastAsia="仿宋" w:hAnsi="仿宋" w:hint="eastAsia"/>
          <w:color w:val="000000"/>
          <w:sz w:val="21"/>
          <w:szCs w:val="21"/>
        </w:rPr>
        <w:t>[</w:t>
      </w:r>
      <w:r w:rsidRPr="007E6F49">
        <w:rPr>
          <w:rFonts w:ascii="仿宋" w:eastAsia="仿宋" w:hAnsi="仿宋" w:hint="eastAsia"/>
          <w:color w:val="000000"/>
          <w:sz w:val="21"/>
          <w:szCs w:val="21"/>
        </w:rPr>
        <w:t>5</w:t>
      </w:r>
      <w:r w:rsidRPr="007E6F49">
        <w:rPr>
          <w:rFonts w:ascii="仿宋" w:eastAsia="仿宋" w:hAnsi="仿宋" w:hint="eastAsia"/>
          <w:color w:val="000000"/>
          <w:sz w:val="21"/>
          <w:szCs w:val="21"/>
        </w:rPr>
        <w:t>]张萌.财税政策应对新冠肺炎疫情的思考[J].会计之友,2020,(12):151-156.</w:t>
      </w:r>
    </w:p>
    <w:p w14:paraId="06E15801" w14:textId="6D8600CC" w:rsidR="00DE64E9" w:rsidRPr="007E6F49" w:rsidRDefault="00DE64E9" w:rsidP="007E6F49">
      <w:pPr>
        <w:pStyle w:val="a4"/>
        <w:shd w:val="clear" w:color="auto" w:fill="FFFFFF"/>
        <w:spacing w:before="0" w:beforeAutospacing="0" w:after="0" w:afterAutospacing="0" w:line="360" w:lineRule="auto"/>
        <w:rPr>
          <w:rFonts w:ascii="仿宋" w:eastAsia="仿宋" w:hAnsi="仿宋" w:hint="eastAsia"/>
          <w:color w:val="000000"/>
          <w:sz w:val="21"/>
          <w:szCs w:val="21"/>
        </w:rPr>
      </w:pPr>
      <w:r w:rsidRPr="007E6F49">
        <w:rPr>
          <w:rFonts w:ascii="仿宋" w:eastAsia="仿宋" w:hAnsi="仿宋" w:hint="eastAsia"/>
          <w:color w:val="000000"/>
          <w:sz w:val="21"/>
          <w:szCs w:val="21"/>
        </w:rPr>
        <w:t>[</w:t>
      </w:r>
      <w:r w:rsidR="007E6F49" w:rsidRPr="007E6F49">
        <w:rPr>
          <w:rFonts w:ascii="仿宋" w:eastAsia="仿宋" w:hAnsi="仿宋" w:hint="eastAsia"/>
          <w:color w:val="000000"/>
          <w:sz w:val="21"/>
          <w:szCs w:val="21"/>
        </w:rPr>
        <w:t>6</w:t>
      </w:r>
      <w:r w:rsidRPr="007E6F49">
        <w:rPr>
          <w:rFonts w:ascii="仿宋" w:eastAsia="仿宋" w:hAnsi="仿宋" w:hint="eastAsia"/>
          <w:color w:val="000000"/>
          <w:sz w:val="21"/>
          <w:szCs w:val="21"/>
        </w:rPr>
        <w:t>]中国财政科学研究</w:t>
      </w:r>
      <w:proofErr w:type="gramStart"/>
      <w:r w:rsidRPr="007E6F49">
        <w:rPr>
          <w:rFonts w:ascii="仿宋" w:eastAsia="仿宋" w:hAnsi="仿宋" w:hint="eastAsia"/>
          <w:color w:val="000000"/>
          <w:sz w:val="21"/>
          <w:szCs w:val="21"/>
        </w:rPr>
        <w:t>院财政</w:t>
      </w:r>
      <w:proofErr w:type="gramEnd"/>
      <w:r w:rsidRPr="007E6F49">
        <w:rPr>
          <w:rFonts w:ascii="仿宋" w:eastAsia="仿宋" w:hAnsi="仿宋" w:hint="eastAsia"/>
          <w:color w:val="000000"/>
          <w:sz w:val="21"/>
          <w:szCs w:val="21"/>
        </w:rPr>
        <w:t>大数据研究所“疫情与居民消费”课题组.疫情对居民消费影响的调查分析与对策建议[J].中国财政,2020,(10):31-34.</w:t>
      </w:r>
    </w:p>
    <w:p w14:paraId="11BBE94B" w14:textId="5CB24589" w:rsidR="007E6F49" w:rsidRPr="007E6F49" w:rsidRDefault="007E6F49" w:rsidP="007E6F49">
      <w:pPr>
        <w:pStyle w:val="a4"/>
        <w:shd w:val="clear" w:color="auto" w:fill="FFFFFF"/>
        <w:spacing w:before="0" w:beforeAutospacing="0" w:after="0" w:afterAutospacing="0" w:line="360" w:lineRule="auto"/>
        <w:rPr>
          <w:rFonts w:ascii="仿宋" w:eastAsia="仿宋" w:hAnsi="仿宋" w:hint="eastAsia"/>
          <w:color w:val="000000"/>
          <w:sz w:val="21"/>
          <w:szCs w:val="21"/>
        </w:rPr>
      </w:pPr>
      <w:r w:rsidRPr="007E6F49">
        <w:rPr>
          <w:rFonts w:ascii="仿宋" w:eastAsia="仿宋" w:hAnsi="仿宋" w:hint="eastAsia"/>
          <w:color w:val="000000"/>
          <w:sz w:val="21"/>
          <w:szCs w:val="21"/>
        </w:rPr>
        <w:t>[</w:t>
      </w:r>
      <w:r w:rsidRPr="007E6F49">
        <w:rPr>
          <w:rFonts w:ascii="仿宋" w:eastAsia="仿宋" w:hAnsi="仿宋" w:hint="eastAsia"/>
          <w:color w:val="000000"/>
          <w:sz w:val="21"/>
          <w:szCs w:val="21"/>
        </w:rPr>
        <w:t>7</w:t>
      </w:r>
      <w:r w:rsidRPr="007E6F49">
        <w:rPr>
          <w:rFonts w:ascii="仿宋" w:eastAsia="仿宋" w:hAnsi="仿宋" w:hint="eastAsia"/>
          <w:color w:val="000000"/>
          <w:sz w:val="21"/>
          <w:szCs w:val="21"/>
        </w:rPr>
        <w:t>]钟瑛,陈盼.新冠肺炎疫情对中国宏观经济的影响与对策探讨[J].理论探讨,2020,(3):85-90.</w:t>
      </w:r>
    </w:p>
    <w:p w14:paraId="435E91B7" w14:textId="77777777" w:rsidR="00DE64E9" w:rsidRPr="007E6F49" w:rsidRDefault="00DE64E9" w:rsidP="00DE64E9">
      <w:pPr>
        <w:spacing w:line="360" w:lineRule="auto"/>
        <w:rPr>
          <w:rFonts w:ascii="宋体" w:eastAsia="宋体" w:hAnsi="宋体" w:hint="eastAsia"/>
          <w:sz w:val="32"/>
          <w:szCs w:val="32"/>
        </w:rPr>
      </w:pPr>
    </w:p>
    <w:sectPr w:rsidR="00DE64E9" w:rsidRPr="007E6F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51D53"/>
    <w:multiLevelType w:val="hybridMultilevel"/>
    <w:tmpl w:val="960CC7EE"/>
    <w:lvl w:ilvl="0" w:tplc="5C56BE5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9C2B72"/>
    <w:multiLevelType w:val="hybridMultilevel"/>
    <w:tmpl w:val="8AF65FFA"/>
    <w:lvl w:ilvl="0" w:tplc="449EF3C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C8A"/>
    <w:rsid w:val="000B2303"/>
    <w:rsid w:val="000F0E2E"/>
    <w:rsid w:val="000F6670"/>
    <w:rsid w:val="001731DD"/>
    <w:rsid w:val="001B1A54"/>
    <w:rsid w:val="001B7C8A"/>
    <w:rsid w:val="00277885"/>
    <w:rsid w:val="00304F06"/>
    <w:rsid w:val="00421B61"/>
    <w:rsid w:val="005C0371"/>
    <w:rsid w:val="00637DA2"/>
    <w:rsid w:val="00651108"/>
    <w:rsid w:val="006554F0"/>
    <w:rsid w:val="007003BD"/>
    <w:rsid w:val="00726889"/>
    <w:rsid w:val="00756E46"/>
    <w:rsid w:val="007E6F49"/>
    <w:rsid w:val="008B586B"/>
    <w:rsid w:val="00905AC5"/>
    <w:rsid w:val="00A02202"/>
    <w:rsid w:val="00B019A8"/>
    <w:rsid w:val="00B113DA"/>
    <w:rsid w:val="00B25BAE"/>
    <w:rsid w:val="00B51C81"/>
    <w:rsid w:val="00BA672B"/>
    <w:rsid w:val="00BF4CC4"/>
    <w:rsid w:val="00C928F2"/>
    <w:rsid w:val="00C934CE"/>
    <w:rsid w:val="00CB0708"/>
    <w:rsid w:val="00CB7002"/>
    <w:rsid w:val="00CC19C5"/>
    <w:rsid w:val="00DE64E9"/>
    <w:rsid w:val="00DF117A"/>
    <w:rsid w:val="00E14092"/>
    <w:rsid w:val="00E65F23"/>
    <w:rsid w:val="00E97876"/>
    <w:rsid w:val="00EF7343"/>
    <w:rsid w:val="00F03124"/>
    <w:rsid w:val="00FC6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DDB1E"/>
  <w15:chartTrackingRefBased/>
  <w15:docId w15:val="{A6C178D0-F6BE-42E3-9B86-BF61A054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65F23"/>
    <w:pPr>
      <w:ind w:firstLineChars="200" w:firstLine="420"/>
    </w:pPr>
  </w:style>
  <w:style w:type="paragraph" w:styleId="a4">
    <w:name w:val="Normal (Web)"/>
    <w:basedOn w:val="a"/>
    <w:uiPriority w:val="99"/>
    <w:semiHidden/>
    <w:unhideWhenUsed/>
    <w:rsid w:val="00DE64E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7743783">
      <w:bodyDiv w:val="1"/>
      <w:marLeft w:val="0"/>
      <w:marRight w:val="0"/>
      <w:marTop w:val="0"/>
      <w:marBottom w:val="0"/>
      <w:divBdr>
        <w:top w:val="none" w:sz="0" w:space="0" w:color="auto"/>
        <w:left w:val="none" w:sz="0" w:space="0" w:color="auto"/>
        <w:bottom w:val="none" w:sz="0" w:space="0" w:color="auto"/>
        <w:right w:val="none" w:sz="0" w:space="0" w:color="auto"/>
      </w:divBdr>
      <w:divsChild>
        <w:div w:id="7760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37044-C845-488F-A44D-7AF6C2311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7</Pages>
  <Words>854</Words>
  <Characters>4874</Characters>
  <Application>Microsoft Office Word</Application>
  <DocSecurity>0</DocSecurity>
  <Lines>40</Lines>
  <Paragraphs>11</Paragraphs>
  <ScaleCrop>false</ScaleCrop>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jh</dc:creator>
  <cp:keywords/>
  <dc:description/>
  <cp:lastModifiedBy>x jh</cp:lastModifiedBy>
  <cp:revision>21</cp:revision>
  <dcterms:created xsi:type="dcterms:W3CDTF">2020-07-11T02:14:00Z</dcterms:created>
  <dcterms:modified xsi:type="dcterms:W3CDTF">2020-07-11T09:41:00Z</dcterms:modified>
</cp:coreProperties>
</file>