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76" w:rsidRDefault="00F45D76">
      <w:pPr>
        <w:rPr>
          <w:rFonts w:hint="eastAsia"/>
        </w:rPr>
      </w:pPr>
    </w:p>
    <w:p w:rsidR="00B40A4E" w:rsidRDefault="00B40A4E">
      <w:pPr>
        <w:rPr>
          <w:rFonts w:hint="eastAsia"/>
          <w:sz w:val="28"/>
          <w:szCs w:val="28"/>
        </w:rPr>
      </w:pPr>
      <w:r w:rsidRPr="00B40A4E">
        <w:rPr>
          <w:rFonts w:hint="eastAsia"/>
          <w:sz w:val="28"/>
          <w:szCs w:val="28"/>
        </w:rPr>
        <w:t>宏观第一次作业</w:t>
      </w:r>
    </w:p>
    <w:p w:rsidR="00F72755" w:rsidRPr="00B40A4E" w:rsidRDefault="00F727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第一部分，高</w:t>
      </w:r>
      <w:proofErr w:type="gramStart"/>
      <w:r>
        <w:rPr>
          <w:rFonts w:hint="eastAsia"/>
          <w:sz w:val="28"/>
          <w:szCs w:val="28"/>
        </w:rPr>
        <w:t>鸿业书第八</w:t>
      </w:r>
      <w:proofErr w:type="gramEnd"/>
      <w:r>
        <w:rPr>
          <w:rFonts w:hint="eastAsia"/>
          <w:sz w:val="28"/>
          <w:szCs w:val="28"/>
        </w:rPr>
        <w:t>版</w:t>
      </w:r>
    </w:p>
    <w:p w:rsidR="00B40A4E" w:rsidRPr="00B40A4E" w:rsidRDefault="00B40A4E" w:rsidP="00B40A4E">
      <w:pPr>
        <w:pStyle w:val="a3"/>
        <w:snapToGrid w:val="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 w:hint="eastAsia"/>
          <w:sz w:val="28"/>
          <w:szCs w:val="28"/>
        </w:rPr>
        <w:t xml:space="preserve">7. </w:t>
      </w:r>
      <w:r w:rsidRPr="00B40A4E">
        <w:rPr>
          <w:rFonts w:ascii="Times New Roman" w:hAnsi="Times New Roman" w:cs="Times New Roman"/>
          <w:sz w:val="28"/>
          <w:szCs w:val="28"/>
        </w:rPr>
        <w:t>经济社会生产三种产品：书本、面包和菜豆。它们在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年和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年的产量和价格如下表所示，试求：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tbl>
      <w:tblPr>
        <w:tblW w:w="8887" w:type="dxa"/>
        <w:jc w:val="center"/>
        <w:tblInd w:w="-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796"/>
        <w:gridCol w:w="2074"/>
        <w:gridCol w:w="1295"/>
        <w:gridCol w:w="2075"/>
      </w:tblGrid>
      <w:tr w:rsidR="00B40A4E" w:rsidRPr="00B40A4E" w:rsidTr="00B40A4E">
        <w:trPr>
          <w:jc w:val="center"/>
        </w:trPr>
        <w:tc>
          <w:tcPr>
            <w:tcW w:w="1647" w:type="dxa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2016</w:t>
            </w:r>
          </w:p>
        </w:tc>
        <w:tc>
          <w:tcPr>
            <w:tcW w:w="3370" w:type="dxa"/>
            <w:gridSpan w:val="2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2017</w:t>
            </w:r>
          </w:p>
        </w:tc>
      </w:tr>
      <w:tr w:rsidR="00B40A4E" w:rsidRPr="00B40A4E" w:rsidTr="00B40A4E">
        <w:trPr>
          <w:jc w:val="center"/>
        </w:trPr>
        <w:tc>
          <w:tcPr>
            <w:tcW w:w="1647" w:type="dxa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数量</w:t>
            </w:r>
          </w:p>
        </w:tc>
        <w:tc>
          <w:tcPr>
            <w:tcW w:w="2074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价格</w:t>
            </w:r>
          </w:p>
        </w:tc>
        <w:tc>
          <w:tcPr>
            <w:tcW w:w="129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数量</w:t>
            </w:r>
          </w:p>
        </w:tc>
        <w:tc>
          <w:tcPr>
            <w:tcW w:w="207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价格</w:t>
            </w:r>
          </w:p>
        </w:tc>
      </w:tr>
      <w:tr w:rsidR="00B40A4E" w:rsidRPr="00B40A4E" w:rsidTr="00B40A4E">
        <w:trPr>
          <w:jc w:val="center"/>
        </w:trPr>
        <w:tc>
          <w:tcPr>
            <w:tcW w:w="1647" w:type="dxa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书本</w:t>
            </w:r>
          </w:p>
        </w:tc>
        <w:tc>
          <w:tcPr>
            <w:tcW w:w="1796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74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  <w:tc>
          <w:tcPr>
            <w:tcW w:w="129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07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</w:tr>
      <w:tr w:rsidR="00B40A4E" w:rsidRPr="00B40A4E" w:rsidTr="00B40A4E">
        <w:trPr>
          <w:jc w:val="center"/>
        </w:trPr>
        <w:tc>
          <w:tcPr>
            <w:tcW w:w="1647" w:type="dxa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面包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条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6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74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  <w:tc>
          <w:tcPr>
            <w:tcW w:w="129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7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</w:tr>
      <w:tr w:rsidR="00B40A4E" w:rsidRPr="00B40A4E" w:rsidTr="00B40A4E">
        <w:trPr>
          <w:jc w:val="center"/>
        </w:trPr>
        <w:tc>
          <w:tcPr>
            <w:tcW w:w="1647" w:type="dxa"/>
            <w:vAlign w:val="center"/>
          </w:tcPr>
          <w:p w:rsidR="00B40A4E" w:rsidRPr="00B40A4E" w:rsidRDefault="00B40A4E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菜豆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千克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1796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074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  <w:tc>
          <w:tcPr>
            <w:tcW w:w="129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075" w:type="dxa"/>
            <w:vAlign w:val="center"/>
          </w:tcPr>
          <w:p w:rsidR="00B40A4E" w:rsidRPr="00B40A4E" w:rsidRDefault="00B40A4E" w:rsidP="00B40A4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40A4E">
              <w:rPr>
                <w:rFonts w:ascii="Times New Roman" w:hAnsi="Times New Roman" w:cs="Times New Roman"/>
                <w:sz w:val="28"/>
                <w:szCs w:val="28"/>
              </w:rPr>
              <w:t>美元</w:t>
            </w:r>
          </w:p>
        </w:tc>
      </w:tr>
    </w:tbl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年名义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；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年名义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；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(3)</w:t>
      </w:r>
      <w:r w:rsidRPr="00B40A4E">
        <w:rPr>
          <w:rFonts w:ascii="Times New Roman" w:hAnsi="Times New Roman" w:cs="Times New Roman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年为基期，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年和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年的实际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是多少，这两年实际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变化多少百分比？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(4)</w:t>
      </w:r>
      <w:r w:rsidRPr="00B40A4E">
        <w:rPr>
          <w:rFonts w:ascii="Times New Roman" w:hAnsi="Times New Roman" w:cs="Times New Roman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年为基期，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年和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年的实际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是多少，这两年实际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变化多少百分比？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(5)</w:t>
      </w:r>
      <w:r w:rsidRPr="00B40A4E">
        <w:rPr>
          <w:rFonts w:hAnsi="宋体" w:cs="Times New Roman"/>
          <w:sz w:val="28"/>
          <w:szCs w:val="28"/>
        </w:rPr>
        <w:t>“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的变化取决于我们用哪一年的价格作衡量实际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的基期的价格。</w:t>
      </w:r>
      <w:r w:rsidRPr="00B40A4E">
        <w:rPr>
          <w:rFonts w:hAnsi="宋体" w:cs="Times New Roman"/>
          <w:sz w:val="28"/>
          <w:szCs w:val="28"/>
        </w:rPr>
        <w:t>”</w:t>
      </w:r>
      <w:r w:rsidRPr="00B40A4E">
        <w:rPr>
          <w:rFonts w:ascii="Times New Roman" w:hAnsi="Times New Roman" w:cs="Times New Roman"/>
          <w:sz w:val="28"/>
          <w:szCs w:val="28"/>
        </w:rPr>
        <w:t>这句话对否？</w:t>
      </w:r>
    </w:p>
    <w:p w:rsidR="00B40A4E" w:rsidRPr="00B40A4E" w:rsidRDefault="00B40A4E" w:rsidP="00B40A4E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40A4E">
        <w:rPr>
          <w:rFonts w:ascii="Times New Roman" w:hAnsi="Times New Roman" w:cs="Times New Roman"/>
          <w:sz w:val="28"/>
          <w:szCs w:val="28"/>
        </w:rPr>
        <w:t>(6)</w:t>
      </w:r>
      <w:r w:rsidRPr="00B40A4E">
        <w:rPr>
          <w:rFonts w:ascii="Times New Roman" w:hAnsi="Times New Roman" w:cs="Times New Roman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年作为基期，计算</w:t>
      </w:r>
      <w:r>
        <w:rPr>
          <w:rFonts w:ascii="Times New Roman" w:hAnsi="Times New Roman" w:cs="Times New Roman" w:hint="eastAsia"/>
          <w:sz w:val="28"/>
          <w:szCs w:val="28"/>
        </w:rPr>
        <w:t>2016</w:t>
      </w:r>
      <w:r w:rsidRPr="00B40A4E">
        <w:rPr>
          <w:rFonts w:ascii="Times New Roman" w:hAnsi="Times New Roman" w:cs="Times New Roman"/>
          <w:sz w:val="28"/>
          <w:szCs w:val="28"/>
        </w:rPr>
        <w:t>年和</w:t>
      </w:r>
      <w:r>
        <w:rPr>
          <w:rFonts w:ascii="Times New Roman" w:hAnsi="Times New Roman" w:cs="Times New Roman" w:hint="eastAsia"/>
          <w:sz w:val="28"/>
          <w:szCs w:val="28"/>
        </w:rPr>
        <w:t>2017</w:t>
      </w:r>
      <w:r w:rsidRPr="00B40A4E">
        <w:rPr>
          <w:rFonts w:ascii="Times New Roman" w:hAnsi="Times New Roman" w:cs="Times New Roman"/>
          <w:sz w:val="28"/>
          <w:szCs w:val="28"/>
        </w:rPr>
        <w:t>年的</w:t>
      </w:r>
      <w:r w:rsidRPr="00B40A4E">
        <w:rPr>
          <w:rFonts w:ascii="Times New Roman" w:hAnsi="Times New Roman" w:cs="Times New Roman"/>
          <w:i/>
          <w:sz w:val="28"/>
          <w:szCs w:val="28"/>
        </w:rPr>
        <w:t>GDP</w:t>
      </w:r>
      <w:r w:rsidRPr="00B40A4E">
        <w:rPr>
          <w:rFonts w:ascii="Times New Roman" w:hAnsi="Times New Roman" w:cs="Times New Roman"/>
          <w:sz w:val="28"/>
          <w:szCs w:val="28"/>
        </w:rPr>
        <w:t>折算指数。</w:t>
      </w:r>
    </w:p>
    <w:p w:rsidR="00B40A4E" w:rsidRDefault="00B40A4E">
      <w:pPr>
        <w:rPr>
          <w:rFonts w:hint="eastAsia"/>
        </w:rPr>
      </w:pPr>
    </w:p>
    <w:p w:rsidR="0000075F" w:rsidRDefault="0000075F" w:rsidP="0000075F">
      <w:pPr>
        <w:pStyle w:val="a3"/>
        <w:snapToGrid w:val="0"/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0075F">
        <w:rPr>
          <w:rFonts w:hint="eastAsia"/>
          <w:sz w:val="28"/>
          <w:szCs w:val="28"/>
        </w:rPr>
        <w:t>8.</w:t>
      </w:r>
      <w:r w:rsidRPr="0000075F">
        <w:rPr>
          <w:sz w:val="28"/>
          <w:szCs w:val="28"/>
        </w:rPr>
        <w:t xml:space="preserve"> </w:t>
      </w:r>
      <w:r w:rsidRPr="0000075F">
        <w:rPr>
          <w:rFonts w:ascii="Times New Roman" w:hAnsi="Times New Roman" w:cs="Times New Roman"/>
          <w:sz w:val="28"/>
          <w:szCs w:val="28"/>
        </w:rPr>
        <w:t>假定</w:t>
      </w:r>
      <w:proofErr w:type="gramStart"/>
      <w:r w:rsidRPr="0000075F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00075F">
        <w:rPr>
          <w:rFonts w:ascii="Times New Roman" w:hAnsi="Times New Roman" w:cs="Times New Roman"/>
          <w:sz w:val="28"/>
          <w:szCs w:val="28"/>
        </w:rPr>
        <w:t>国有下列国民收入统计资料：</w:t>
      </w:r>
    </w:p>
    <w:p w:rsidR="0000075F" w:rsidRPr="0000075F" w:rsidRDefault="0000075F" w:rsidP="0000075F">
      <w:pPr>
        <w:pStyle w:val="a3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</w:p>
    <w:p w:rsidR="0000075F" w:rsidRPr="0000075F" w:rsidRDefault="0000075F" w:rsidP="0000075F">
      <w:pPr>
        <w:pStyle w:val="a3"/>
        <w:snapToGrid w:val="0"/>
        <w:ind w:firstLineChars="650" w:firstLine="1820"/>
        <w:jc w:val="left"/>
        <w:rPr>
          <w:rFonts w:ascii="Times New Roman" w:hAnsi="Times New Roman" w:cs="Times New Roman"/>
          <w:sz w:val="28"/>
          <w:szCs w:val="28"/>
        </w:rPr>
      </w:pPr>
      <w:r w:rsidRPr="0000075F">
        <w:rPr>
          <w:rFonts w:ascii="Times New Roman" w:hAnsi="Times New Roman" w:cs="Times New Roman" w:hint="eastAsia"/>
          <w:sz w:val="28"/>
          <w:szCs w:val="28"/>
        </w:rPr>
        <w:t>某国国民收入统计资料</w:t>
      </w:r>
      <w:r w:rsidRPr="0000075F">
        <w:rPr>
          <w:rFonts w:ascii="Times New Roman" w:hAnsi="Times New Roman" w:cs="Times New Roman"/>
          <w:sz w:val="28"/>
          <w:szCs w:val="28"/>
        </w:rPr>
        <w:t>单位：亿美元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1295"/>
      </w:tblGrid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国内生产总值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4 800</w:t>
            </w:r>
          </w:p>
        </w:tc>
      </w:tr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总投资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净投资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消费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3 000</w:t>
            </w:r>
          </w:p>
        </w:tc>
      </w:tr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政府购买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</w:tr>
      <w:tr w:rsidR="0000075F" w:rsidRPr="0000075F" w:rsidTr="00732260">
        <w:trPr>
          <w:jc w:val="center"/>
        </w:trPr>
        <w:tc>
          <w:tcPr>
            <w:tcW w:w="2356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政府预算盈余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</w:tc>
        <w:tc>
          <w:tcPr>
            <w:tcW w:w="1295" w:type="dxa"/>
            <w:vAlign w:val="center"/>
          </w:tcPr>
          <w:p w:rsidR="0000075F" w:rsidRPr="0000075F" w:rsidRDefault="0000075F" w:rsidP="0073226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 xml:space="preserve">　</w:t>
            </w:r>
            <w:r w:rsidRPr="0000075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00075F" w:rsidRDefault="0000075F" w:rsidP="0000075F">
      <w:pPr>
        <w:pStyle w:val="a3"/>
        <w:snapToGrid w:val="0"/>
        <w:ind w:firstLineChars="200" w:firstLine="560"/>
        <w:rPr>
          <w:rFonts w:ascii="Times New Roman" w:hAnsi="Times New Roman" w:cs="Times New Roman" w:hint="eastAsia"/>
        </w:rPr>
      </w:pPr>
      <w:r w:rsidRPr="0000075F">
        <w:rPr>
          <w:rFonts w:ascii="Times New Roman" w:hAnsi="Times New Roman" w:cs="Times New Roman"/>
          <w:sz w:val="28"/>
          <w:szCs w:val="28"/>
        </w:rPr>
        <w:t xml:space="preserve">　　试计算：</w:t>
      </w:r>
      <w:r w:rsidRPr="0000075F">
        <w:rPr>
          <w:rFonts w:ascii="Times New Roman" w:hAnsi="Times New Roman" w:cs="Times New Roman"/>
          <w:sz w:val="28"/>
          <w:szCs w:val="28"/>
        </w:rPr>
        <w:t xml:space="preserve">(1) </w:t>
      </w:r>
      <w:r w:rsidRPr="0000075F">
        <w:rPr>
          <w:rFonts w:ascii="Times New Roman" w:hAnsi="Times New Roman" w:cs="Times New Roman"/>
          <w:sz w:val="28"/>
          <w:szCs w:val="28"/>
        </w:rPr>
        <w:t>国内生产净值；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(2) </w:t>
      </w:r>
      <w:r w:rsidRPr="0000075F">
        <w:rPr>
          <w:rFonts w:ascii="Times New Roman" w:hAnsi="Times New Roman" w:cs="Times New Roman"/>
          <w:sz w:val="28"/>
          <w:szCs w:val="28"/>
        </w:rPr>
        <w:t>净出口；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(3) </w:t>
      </w:r>
      <w:r w:rsidRPr="0000075F">
        <w:rPr>
          <w:rFonts w:ascii="Times New Roman" w:hAnsi="Times New Roman" w:cs="Times New Roman"/>
          <w:sz w:val="28"/>
          <w:szCs w:val="28"/>
        </w:rPr>
        <w:t>政府税收减去转移支付后的收入；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(4) </w:t>
      </w:r>
      <w:r w:rsidRPr="0000075F">
        <w:rPr>
          <w:rFonts w:ascii="Times New Roman" w:hAnsi="Times New Roman" w:cs="Times New Roman"/>
          <w:sz w:val="28"/>
          <w:szCs w:val="28"/>
        </w:rPr>
        <w:t>个人可支配收入；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(5) </w:t>
      </w:r>
      <w:r w:rsidRPr="0000075F">
        <w:rPr>
          <w:rFonts w:ascii="Times New Roman" w:hAnsi="Times New Roman" w:cs="Times New Roman"/>
          <w:sz w:val="28"/>
          <w:szCs w:val="28"/>
        </w:rPr>
        <w:t>个人储蓄</w:t>
      </w:r>
      <w:r>
        <w:rPr>
          <w:rFonts w:ascii="Times New Roman" w:hAnsi="Times New Roman" w:cs="Times New Roman"/>
        </w:rPr>
        <w:t>。</w:t>
      </w:r>
    </w:p>
    <w:p w:rsidR="0000075F" w:rsidRPr="0000075F" w:rsidRDefault="0000075F" w:rsidP="0000075F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00075F" w:rsidRPr="0000075F" w:rsidRDefault="0000075F" w:rsidP="0000075F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0075F">
        <w:rPr>
          <w:rFonts w:hint="eastAsia"/>
          <w:sz w:val="28"/>
          <w:szCs w:val="28"/>
        </w:rPr>
        <w:t>9.</w:t>
      </w:r>
      <w:r w:rsidRPr="0000075F">
        <w:rPr>
          <w:rFonts w:ascii="Times New Roman" w:hAnsi="Times New Roman" w:cs="Times New Roman"/>
          <w:sz w:val="28"/>
          <w:szCs w:val="28"/>
        </w:rPr>
        <w:t>假定国内生产总值是</w:t>
      </w:r>
      <w:r w:rsidRPr="0000075F">
        <w:rPr>
          <w:rFonts w:ascii="Times New Roman" w:hAnsi="Times New Roman" w:cs="Times New Roman"/>
          <w:sz w:val="28"/>
          <w:szCs w:val="28"/>
        </w:rPr>
        <w:t>5 000</w:t>
      </w:r>
      <w:r w:rsidRPr="0000075F">
        <w:rPr>
          <w:rFonts w:ascii="Times New Roman" w:hAnsi="Times New Roman" w:cs="Times New Roman"/>
          <w:sz w:val="28"/>
          <w:szCs w:val="28"/>
        </w:rPr>
        <w:t>，个人可支配收入是</w:t>
      </w:r>
      <w:r w:rsidRPr="0000075F">
        <w:rPr>
          <w:rFonts w:ascii="Times New Roman" w:hAnsi="Times New Roman" w:cs="Times New Roman"/>
          <w:sz w:val="28"/>
          <w:szCs w:val="28"/>
        </w:rPr>
        <w:t>4 100</w:t>
      </w:r>
      <w:r w:rsidRPr="0000075F">
        <w:rPr>
          <w:rFonts w:ascii="Times New Roman" w:hAnsi="Times New Roman" w:cs="Times New Roman"/>
          <w:sz w:val="28"/>
          <w:szCs w:val="28"/>
        </w:rPr>
        <w:t>，政府预算赤字是</w:t>
      </w:r>
      <w:r w:rsidRPr="0000075F">
        <w:rPr>
          <w:rFonts w:ascii="Times New Roman" w:hAnsi="Times New Roman" w:cs="Times New Roman"/>
          <w:sz w:val="28"/>
          <w:szCs w:val="28"/>
        </w:rPr>
        <w:t>200</w:t>
      </w:r>
      <w:r w:rsidRPr="0000075F">
        <w:rPr>
          <w:rFonts w:ascii="Times New Roman" w:hAnsi="Times New Roman" w:cs="Times New Roman"/>
          <w:sz w:val="28"/>
          <w:szCs w:val="28"/>
        </w:rPr>
        <w:t>，消费是</w:t>
      </w:r>
      <w:r w:rsidRPr="0000075F">
        <w:rPr>
          <w:rFonts w:ascii="Times New Roman" w:hAnsi="Times New Roman" w:cs="Times New Roman"/>
          <w:sz w:val="28"/>
          <w:szCs w:val="28"/>
        </w:rPr>
        <w:t>3 800</w:t>
      </w:r>
      <w:r w:rsidRPr="0000075F">
        <w:rPr>
          <w:rFonts w:ascii="Times New Roman" w:hAnsi="Times New Roman" w:cs="Times New Roman"/>
          <w:sz w:val="28"/>
          <w:szCs w:val="28"/>
        </w:rPr>
        <w:t>，贸易赤字是</w:t>
      </w:r>
      <w:r w:rsidRPr="0000075F">
        <w:rPr>
          <w:rFonts w:ascii="Times New Roman" w:hAnsi="Times New Roman" w:cs="Times New Roman"/>
          <w:sz w:val="28"/>
          <w:szCs w:val="28"/>
        </w:rPr>
        <w:t>100(</w:t>
      </w:r>
      <w:r w:rsidRPr="0000075F">
        <w:rPr>
          <w:rFonts w:ascii="Times New Roman" w:hAnsi="Times New Roman" w:cs="Times New Roman"/>
          <w:sz w:val="28"/>
          <w:szCs w:val="28"/>
        </w:rPr>
        <w:t>单位都是亿元</w:t>
      </w:r>
      <w:r w:rsidRPr="0000075F">
        <w:rPr>
          <w:rFonts w:ascii="Times New Roman" w:hAnsi="Times New Roman" w:cs="Times New Roman"/>
          <w:sz w:val="28"/>
          <w:szCs w:val="28"/>
        </w:rPr>
        <w:t>)</w:t>
      </w:r>
      <w:r w:rsidRPr="0000075F">
        <w:rPr>
          <w:rFonts w:ascii="Times New Roman" w:hAnsi="Times New Roman" w:cs="Times New Roman"/>
          <w:sz w:val="28"/>
          <w:szCs w:val="28"/>
        </w:rPr>
        <w:t>。</w:t>
      </w:r>
    </w:p>
    <w:p w:rsidR="0000075F" w:rsidRDefault="0000075F" w:rsidP="0000075F">
      <w:pPr>
        <w:pStyle w:val="a3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0075F">
        <w:rPr>
          <w:rFonts w:ascii="Times New Roman" w:hAnsi="Times New Roman" w:cs="Times New Roman"/>
          <w:sz w:val="28"/>
          <w:szCs w:val="28"/>
        </w:rPr>
        <w:lastRenderedPageBreak/>
        <w:t>试计算：</w:t>
      </w:r>
      <w:r w:rsidRPr="0000075F">
        <w:rPr>
          <w:rFonts w:ascii="Times New Roman" w:hAnsi="Times New Roman" w:cs="Times New Roman"/>
          <w:sz w:val="28"/>
          <w:szCs w:val="28"/>
        </w:rPr>
        <w:t xml:space="preserve">(1) </w:t>
      </w:r>
      <w:r w:rsidRPr="0000075F">
        <w:rPr>
          <w:rFonts w:ascii="Times New Roman" w:hAnsi="Times New Roman" w:cs="Times New Roman"/>
          <w:sz w:val="28"/>
          <w:szCs w:val="28"/>
        </w:rPr>
        <w:t>储蓄；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(2) </w:t>
      </w:r>
      <w:r w:rsidRPr="0000075F">
        <w:rPr>
          <w:rFonts w:ascii="Times New Roman" w:hAnsi="Times New Roman" w:cs="Times New Roman"/>
          <w:sz w:val="28"/>
          <w:szCs w:val="28"/>
        </w:rPr>
        <w:t>投资；</w:t>
      </w:r>
      <w:r w:rsidRPr="0000075F">
        <w:rPr>
          <w:rFonts w:ascii="Times New Roman" w:hAnsi="Times New Roman" w:cs="Times New Roman"/>
          <w:sz w:val="28"/>
          <w:szCs w:val="28"/>
        </w:rPr>
        <w:t xml:space="preserve">(3) </w:t>
      </w:r>
      <w:r w:rsidRPr="0000075F">
        <w:rPr>
          <w:rFonts w:ascii="Times New Roman" w:hAnsi="Times New Roman" w:cs="Times New Roman"/>
          <w:sz w:val="28"/>
          <w:szCs w:val="28"/>
        </w:rPr>
        <w:t>政府支出。</w:t>
      </w:r>
    </w:p>
    <w:p w:rsidR="00320681" w:rsidRDefault="00320681" w:rsidP="0000075F">
      <w:pPr>
        <w:pStyle w:val="a3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 w:rsidR="00320681" w:rsidRDefault="00320681" w:rsidP="0000075F">
      <w:pPr>
        <w:pStyle w:val="a3"/>
        <w:snapToGrid w:val="0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14. </w:t>
      </w:r>
      <w:r>
        <w:rPr>
          <w:rFonts w:ascii="Times New Roman" w:hAnsi="Times New Roman" w:cs="Times New Roman" w:hint="eastAsia"/>
          <w:sz w:val="28"/>
          <w:szCs w:val="28"/>
        </w:rPr>
        <w:t>根据下列统计资料计算国民收入（</w:t>
      </w:r>
      <w:r>
        <w:rPr>
          <w:rFonts w:ascii="Times New Roman" w:hAnsi="Times New Roman" w:cs="Times New Roman" w:hint="eastAsia"/>
          <w:sz w:val="28"/>
          <w:szCs w:val="28"/>
        </w:rPr>
        <w:t>NI</w:t>
      </w:r>
      <w:r>
        <w:rPr>
          <w:rFonts w:ascii="Times New Roman" w:hAnsi="Times New Roman" w:cs="Times New Roman" w:hint="eastAsia"/>
          <w:sz w:val="28"/>
          <w:szCs w:val="28"/>
        </w:rPr>
        <w:t>），国内生产净值（</w:t>
      </w:r>
      <w:r>
        <w:rPr>
          <w:rFonts w:ascii="Times New Roman" w:hAnsi="Times New Roman" w:cs="Times New Roman" w:hint="eastAsia"/>
          <w:sz w:val="28"/>
          <w:szCs w:val="28"/>
        </w:rPr>
        <w:t>NNP</w:t>
      </w:r>
      <w:r>
        <w:rPr>
          <w:rFonts w:ascii="Times New Roman" w:hAnsi="Times New Roman" w:cs="Times New Roman" w:hint="eastAsia"/>
          <w:sz w:val="28"/>
          <w:szCs w:val="28"/>
        </w:rPr>
        <w:t>），国内生产总值（</w:t>
      </w:r>
      <w:r>
        <w:rPr>
          <w:rFonts w:ascii="Times New Roman" w:hAnsi="Times New Roman" w:cs="Times New Roman" w:hint="eastAsia"/>
          <w:sz w:val="28"/>
          <w:szCs w:val="28"/>
        </w:rPr>
        <w:t>GDP</w:t>
      </w:r>
      <w:r>
        <w:rPr>
          <w:rFonts w:ascii="Times New Roman" w:hAnsi="Times New Roman" w:cs="Times New Roman" w:hint="eastAsia"/>
          <w:sz w:val="28"/>
          <w:szCs w:val="28"/>
        </w:rPr>
        <w:t>），个人收入（</w:t>
      </w:r>
      <w:r>
        <w:rPr>
          <w:rFonts w:ascii="Times New Roman" w:hAnsi="Times New Roman" w:cs="Times New Roman" w:hint="eastAsia"/>
          <w:sz w:val="28"/>
          <w:szCs w:val="28"/>
        </w:rPr>
        <w:t>PI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3080"/>
        <w:gridCol w:w="2602"/>
      </w:tblGrid>
      <w:tr w:rsidR="00320681" w:rsidTr="00320681">
        <w:tc>
          <w:tcPr>
            <w:tcW w:w="284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折旧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20</w:t>
            </w:r>
          </w:p>
        </w:tc>
        <w:tc>
          <w:tcPr>
            <w:tcW w:w="308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间接税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15</w:t>
            </w:r>
          </w:p>
        </w:tc>
        <w:tc>
          <w:tcPr>
            <w:tcW w:w="2602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红利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100</w:t>
            </w:r>
          </w:p>
        </w:tc>
      </w:tr>
      <w:tr w:rsidR="00320681" w:rsidTr="00320681">
        <w:tc>
          <w:tcPr>
            <w:tcW w:w="284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公司利润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250</w:t>
            </w:r>
          </w:p>
        </w:tc>
        <w:tc>
          <w:tcPr>
            <w:tcW w:w="308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个人租金收入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140</w:t>
            </w:r>
          </w:p>
        </w:tc>
        <w:tc>
          <w:tcPr>
            <w:tcW w:w="2602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社会保险税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10</w:t>
            </w:r>
          </w:p>
        </w:tc>
      </w:tr>
      <w:tr w:rsidR="00320681" w:rsidTr="00320681">
        <w:tc>
          <w:tcPr>
            <w:tcW w:w="284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雇员报酬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500</w:t>
            </w:r>
          </w:p>
        </w:tc>
        <w:tc>
          <w:tcPr>
            <w:tcW w:w="308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非公司企业主收入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200</w:t>
            </w:r>
          </w:p>
        </w:tc>
        <w:tc>
          <w:tcPr>
            <w:tcW w:w="2602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政府转移支付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50</w:t>
            </w:r>
          </w:p>
        </w:tc>
      </w:tr>
      <w:tr w:rsidR="00320681" w:rsidTr="00320681">
        <w:tc>
          <w:tcPr>
            <w:tcW w:w="284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企业支付的利息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25</w:t>
            </w:r>
          </w:p>
        </w:tc>
        <w:tc>
          <w:tcPr>
            <w:tcW w:w="3080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:rsidR="00320681" w:rsidRDefault="00320681" w:rsidP="0000075F">
            <w:pPr>
              <w:pStyle w:val="a3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0681" w:rsidRPr="0000075F" w:rsidRDefault="00320681" w:rsidP="0000075F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00075F" w:rsidRDefault="00F72755">
      <w:pPr>
        <w:rPr>
          <w:rFonts w:hint="eastAsia"/>
          <w:sz w:val="28"/>
          <w:szCs w:val="28"/>
        </w:rPr>
      </w:pPr>
      <w:r w:rsidRPr="00F72755">
        <w:rPr>
          <w:rFonts w:hint="eastAsia"/>
          <w:sz w:val="28"/>
          <w:szCs w:val="28"/>
        </w:rPr>
        <w:t>第二部分</w:t>
      </w:r>
      <w:r>
        <w:rPr>
          <w:rFonts w:hint="eastAsia"/>
          <w:sz w:val="28"/>
          <w:szCs w:val="28"/>
        </w:rPr>
        <w:t>：补充习题</w:t>
      </w:r>
    </w:p>
    <w:p w:rsidR="00F72755" w:rsidRDefault="00F727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假设一国的成年人口构成如下：就业人数</w:t>
      </w:r>
      <w:r>
        <w:rPr>
          <w:rFonts w:hint="eastAsia"/>
          <w:sz w:val="28"/>
          <w:szCs w:val="28"/>
        </w:rPr>
        <w:t>1.34</w:t>
      </w:r>
      <w:r>
        <w:rPr>
          <w:rFonts w:hint="eastAsia"/>
          <w:sz w:val="28"/>
          <w:szCs w:val="28"/>
        </w:rPr>
        <w:t>亿；失业人数</w:t>
      </w:r>
      <w:r>
        <w:rPr>
          <w:rFonts w:hint="eastAsia"/>
          <w:sz w:val="28"/>
          <w:szCs w:val="28"/>
        </w:rPr>
        <w:t>860</w:t>
      </w:r>
      <w:r>
        <w:rPr>
          <w:rFonts w:hint="eastAsia"/>
          <w:sz w:val="28"/>
          <w:szCs w:val="28"/>
        </w:rPr>
        <w:t>万；非劳动力人数</w:t>
      </w:r>
      <w:r>
        <w:rPr>
          <w:rFonts w:hint="eastAsia"/>
          <w:sz w:val="28"/>
          <w:szCs w:val="28"/>
        </w:rPr>
        <w:t>7090</w:t>
      </w:r>
      <w:r>
        <w:rPr>
          <w:rFonts w:hint="eastAsia"/>
          <w:sz w:val="28"/>
          <w:szCs w:val="28"/>
        </w:rPr>
        <w:t>万。求：</w:t>
      </w:r>
    </w:p>
    <w:p w:rsidR="00F72755" w:rsidRDefault="00F727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劳动力人数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）劳动力参与率（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）失业率</w:t>
      </w:r>
    </w:p>
    <w:p w:rsidR="00F72755" w:rsidRDefault="00F727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注：劳动力参与率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劳动力人数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成年人口总数</w:t>
      </w:r>
      <w:r>
        <w:rPr>
          <w:rFonts w:hint="eastAsia"/>
          <w:sz w:val="28"/>
          <w:szCs w:val="28"/>
        </w:rPr>
        <w:t>*100%</w:t>
      </w:r>
    </w:p>
    <w:p w:rsidR="00810774" w:rsidRPr="00F72755" w:rsidRDefault="00810774">
      <w:pPr>
        <w:rPr>
          <w:sz w:val="28"/>
          <w:szCs w:val="28"/>
        </w:rPr>
      </w:pPr>
      <w:bookmarkStart w:id="0" w:name="_GoBack"/>
      <w:bookmarkEnd w:id="0"/>
    </w:p>
    <w:sectPr w:rsidR="00810774" w:rsidRPr="00F727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63C" w:rsidRDefault="00FD563C" w:rsidP="00320681">
      <w:r>
        <w:separator/>
      </w:r>
    </w:p>
  </w:endnote>
  <w:endnote w:type="continuationSeparator" w:id="0">
    <w:p w:rsidR="00FD563C" w:rsidRDefault="00FD563C" w:rsidP="0032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322907"/>
      <w:docPartObj>
        <w:docPartGallery w:val="Page Numbers (Bottom of Page)"/>
        <w:docPartUnique/>
      </w:docPartObj>
    </w:sdtPr>
    <w:sdtContent>
      <w:p w:rsidR="00320681" w:rsidRDefault="003206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774" w:rsidRPr="00810774">
          <w:rPr>
            <w:noProof/>
            <w:lang w:val="zh-CN"/>
          </w:rPr>
          <w:t>2</w:t>
        </w:r>
        <w:r>
          <w:fldChar w:fldCharType="end"/>
        </w:r>
      </w:p>
    </w:sdtContent>
  </w:sdt>
  <w:p w:rsidR="00320681" w:rsidRDefault="003206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63C" w:rsidRDefault="00FD563C" w:rsidP="00320681">
      <w:r>
        <w:separator/>
      </w:r>
    </w:p>
  </w:footnote>
  <w:footnote w:type="continuationSeparator" w:id="0">
    <w:p w:rsidR="00FD563C" w:rsidRDefault="00FD563C" w:rsidP="00320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4E"/>
    <w:rsid w:val="0000075F"/>
    <w:rsid w:val="00011698"/>
    <w:rsid w:val="000432B7"/>
    <w:rsid w:val="00057505"/>
    <w:rsid w:val="00064929"/>
    <w:rsid w:val="001F03AB"/>
    <w:rsid w:val="00214CB1"/>
    <w:rsid w:val="00320681"/>
    <w:rsid w:val="0039582D"/>
    <w:rsid w:val="00446693"/>
    <w:rsid w:val="004F4F44"/>
    <w:rsid w:val="00661882"/>
    <w:rsid w:val="006C501B"/>
    <w:rsid w:val="006F67B1"/>
    <w:rsid w:val="00810774"/>
    <w:rsid w:val="00821469"/>
    <w:rsid w:val="00842AAA"/>
    <w:rsid w:val="008A6F95"/>
    <w:rsid w:val="008D3581"/>
    <w:rsid w:val="00986473"/>
    <w:rsid w:val="00A640BA"/>
    <w:rsid w:val="00B40A4E"/>
    <w:rsid w:val="00C2343E"/>
    <w:rsid w:val="00C6484F"/>
    <w:rsid w:val="00CC77E1"/>
    <w:rsid w:val="00E2572D"/>
    <w:rsid w:val="00E33666"/>
    <w:rsid w:val="00E522A6"/>
    <w:rsid w:val="00F45D76"/>
    <w:rsid w:val="00F72755"/>
    <w:rsid w:val="00F90B32"/>
    <w:rsid w:val="00FC1788"/>
    <w:rsid w:val="00F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40A4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40A4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32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6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68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320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40A4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40A4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32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6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68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320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jiang</cp:lastModifiedBy>
  <cp:revision>8</cp:revision>
  <dcterms:created xsi:type="dcterms:W3CDTF">2022-03-01T01:49:00Z</dcterms:created>
  <dcterms:modified xsi:type="dcterms:W3CDTF">2022-03-01T02:24:00Z</dcterms:modified>
</cp:coreProperties>
</file>