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0C2D1BD3"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r w:rsidR="00800488">
        <w:rPr>
          <w:rFonts w:ascii="Times New Roman" w:eastAsia="宋体" w:hAnsi="Times New Roman" w:hint="eastAsia"/>
          <w:color w:val="FF0000"/>
          <w:sz w:val="24"/>
          <w:szCs w:val="24"/>
        </w:rPr>
        <w:t>C</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10923BA0"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942F57F" w14:textId="67414619" w:rsidR="00211879" w:rsidRPr="00890376" w:rsidRDefault="00890376" w:rsidP="000C4F5D">
      <w:pPr>
        <w:spacing w:line="300" w:lineRule="auto"/>
        <w:rPr>
          <w:rFonts w:ascii="FangSong" w:eastAsia="宋体" w:hAnsi="FangSong" w:hint="eastAsia"/>
          <w:sz w:val="24"/>
          <w:szCs w:val="24"/>
          <w:highlight w:val="yellow"/>
        </w:rPr>
      </w:pPr>
      <w:r w:rsidRPr="00890376">
        <w:rPr>
          <w:rFonts w:ascii="FangSong" w:eastAsia="宋体" w:hAnsi="FangSong"/>
          <w:sz w:val="24"/>
          <w:szCs w:val="24"/>
          <w:highlight w:val="yellow"/>
        </w:rPr>
        <w:t>解析：</w:t>
      </w:r>
    </w:p>
    <w:p w14:paraId="4E2B1981" w14:textId="723E1EDE" w:rsidR="00890376" w:rsidRDefault="00890376" w:rsidP="000C4F5D">
      <w:pPr>
        <w:spacing w:line="300" w:lineRule="auto"/>
        <w:rPr>
          <w:rFonts w:ascii="FangSong" w:eastAsia="宋体" w:hAnsi="FangSong" w:hint="eastAsia"/>
          <w:sz w:val="24"/>
          <w:szCs w:val="24"/>
        </w:rPr>
      </w:pPr>
      <w:r w:rsidRPr="00890376">
        <w:rPr>
          <w:rFonts w:ascii="FangSong" w:eastAsia="宋体" w:hAnsi="FangSong"/>
          <w:sz w:val="24"/>
          <w:szCs w:val="24"/>
          <w:highlight w:val="yellow"/>
        </w:rPr>
        <w:t>这一条是宏观和微观的共同点，非不同点</w:t>
      </w:r>
    </w:p>
    <w:p w14:paraId="5433157F" w14:textId="77777777" w:rsidR="00D411F1" w:rsidRPr="00890376" w:rsidRDefault="00D411F1" w:rsidP="000C4F5D">
      <w:pPr>
        <w:spacing w:line="300" w:lineRule="auto"/>
        <w:rPr>
          <w:rFonts w:ascii="FangSong" w:eastAsia="宋体" w:hAnsi="FangSong" w:hint="eastAsia"/>
          <w:sz w:val="24"/>
          <w:szCs w:val="24"/>
        </w:rPr>
      </w:pPr>
    </w:p>
    <w:p w14:paraId="78D0EFDC" w14:textId="60CCCA83"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r w:rsidR="003D631C">
        <w:rPr>
          <w:rFonts w:ascii="Times New Roman" w:eastAsia="宋体" w:hAnsi="Times New Roman" w:hint="eastAsia"/>
          <w:color w:val="FF0000"/>
          <w:sz w:val="24"/>
          <w:szCs w:val="24"/>
        </w:rPr>
        <w:t>B</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67EB24D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0C19BB10" w14:textId="5EE06F73" w:rsidR="00211879" w:rsidRPr="00FC6DD1" w:rsidRDefault="00890376" w:rsidP="000C4F5D">
      <w:pPr>
        <w:spacing w:line="300" w:lineRule="auto"/>
        <w:rPr>
          <w:rFonts w:ascii="Times New Roman" w:eastAsia="宋体" w:hAnsi="Times New Roman"/>
          <w:sz w:val="24"/>
          <w:szCs w:val="24"/>
          <w:highlight w:val="yellow"/>
        </w:rPr>
      </w:pPr>
      <w:r w:rsidRPr="00FC6DD1">
        <w:rPr>
          <w:rFonts w:ascii="Times New Roman" w:eastAsia="宋体" w:hAnsi="Times New Roman" w:hint="eastAsia"/>
          <w:sz w:val="24"/>
          <w:szCs w:val="24"/>
          <w:highlight w:val="yellow"/>
        </w:rPr>
        <w:t>解析：</w:t>
      </w:r>
    </w:p>
    <w:p w14:paraId="63208AEF" w14:textId="46CC83E0" w:rsidR="00890376" w:rsidRDefault="00890376" w:rsidP="000C4F5D">
      <w:pPr>
        <w:spacing w:line="300" w:lineRule="auto"/>
        <w:rPr>
          <w:rFonts w:ascii="Times New Roman" w:eastAsia="宋体" w:hAnsi="Times New Roman"/>
          <w:sz w:val="24"/>
          <w:szCs w:val="24"/>
        </w:rPr>
      </w:pPr>
      <w:r w:rsidRPr="00FC6DD1">
        <w:rPr>
          <w:rFonts w:ascii="Times New Roman" w:eastAsia="宋体" w:hAnsi="Times New Roman" w:hint="eastAsia"/>
          <w:sz w:val="24"/>
          <w:szCs w:val="24"/>
          <w:highlight w:val="yellow"/>
        </w:rPr>
        <w:t>是最终产品的价值，并非全部产品的价值</w:t>
      </w:r>
    </w:p>
    <w:p w14:paraId="2EEC00F1" w14:textId="77777777" w:rsidR="00D411F1" w:rsidRPr="000C4F5D" w:rsidRDefault="00D411F1" w:rsidP="000C4F5D">
      <w:pPr>
        <w:spacing w:line="300" w:lineRule="auto"/>
        <w:rPr>
          <w:rFonts w:ascii="Times New Roman" w:eastAsia="宋体" w:hAnsi="Times New Roman"/>
          <w:sz w:val="24"/>
          <w:szCs w:val="24"/>
        </w:rPr>
      </w:pPr>
    </w:p>
    <w:p w14:paraId="522A1879" w14:textId="57E217E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009E5DC5">
        <w:rPr>
          <w:rFonts w:ascii="Times New Roman" w:eastAsia="宋体" w:hAnsi="Times New Roman" w:hint="eastAsia"/>
          <w:color w:val="FF0000"/>
          <w:sz w:val="24"/>
          <w:szCs w:val="24"/>
        </w:rPr>
        <w:t>D</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1987C632" w14:textId="2CD56F71" w:rsidR="009E5DC5" w:rsidRPr="00E34B7E" w:rsidRDefault="009E5DC5" w:rsidP="00B363A8">
      <w:pPr>
        <w:spacing w:line="300" w:lineRule="auto"/>
        <w:rPr>
          <w:rFonts w:ascii="Times New Roman" w:eastAsia="宋体" w:hAnsi="Times New Roman"/>
          <w:sz w:val="24"/>
          <w:szCs w:val="24"/>
          <w:highlight w:val="yellow"/>
        </w:rPr>
      </w:pPr>
      <w:r w:rsidRPr="00E34B7E">
        <w:rPr>
          <w:rFonts w:ascii="Times New Roman" w:eastAsia="宋体" w:hAnsi="Times New Roman" w:hint="eastAsia"/>
          <w:sz w:val="24"/>
          <w:szCs w:val="24"/>
          <w:highlight w:val="yellow"/>
        </w:rPr>
        <w:t>解析：</w:t>
      </w:r>
    </w:p>
    <w:p w14:paraId="13210052" w14:textId="60BF86EA" w:rsidR="009E5DC5" w:rsidRDefault="009E5DC5" w:rsidP="00B363A8">
      <w:pPr>
        <w:spacing w:line="300" w:lineRule="auto"/>
        <w:rPr>
          <w:rFonts w:ascii="Times New Roman" w:eastAsia="宋体" w:hAnsi="Times New Roman"/>
          <w:sz w:val="24"/>
          <w:szCs w:val="24"/>
        </w:rPr>
      </w:pPr>
      <w:r w:rsidRPr="00E34B7E">
        <w:rPr>
          <w:rFonts w:ascii="Times New Roman" w:eastAsia="宋体" w:hAnsi="Times New Roman" w:hint="eastAsia"/>
          <w:sz w:val="24"/>
          <w:szCs w:val="24"/>
          <w:highlight w:val="yellow"/>
        </w:rPr>
        <w:t>GDP</w:t>
      </w:r>
      <w:r w:rsidRPr="00E34B7E">
        <w:rPr>
          <w:rFonts w:ascii="Times New Roman" w:eastAsia="宋体" w:hAnsi="Times New Roman" w:hint="eastAsia"/>
          <w:sz w:val="24"/>
          <w:szCs w:val="24"/>
          <w:highlight w:val="yellow"/>
        </w:rPr>
        <w:t>无法反映社会福利、收入分配等方面的内容</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77777777"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r w:rsidR="00FF119E">
        <w:rPr>
          <w:rFonts w:ascii="Times New Roman" w:eastAsia="宋体" w:hAnsi="Times New Roman" w:hint="eastAsia"/>
          <w:color w:val="FF0000"/>
          <w:sz w:val="24"/>
          <w:szCs w:val="24"/>
        </w:rPr>
        <w:t>A</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lastRenderedPageBreak/>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FE525BB"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r w:rsidR="00D26380">
        <w:rPr>
          <w:rFonts w:ascii="Times New Roman" w:eastAsia="宋体" w:hAnsi="Times New Roman" w:hint="eastAsia"/>
          <w:color w:val="FF0000"/>
          <w:sz w:val="24"/>
          <w:szCs w:val="24"/>
        </w:rPr>
        <w:t>B</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0D1DA12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GDP*GDP</w:t>
      </w:r>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6697BFEA" w14:textId="508F66DA" w:rsidR="00483B7F" w:rsidRPr="00483B7F" w:rsidRDefault="00483B7F" w:rsidP="00B363A8">
      <w:pPr>
        <w:spacing w:line="300" w:lineRule="auto"/>
        <w:rPr>
          <w:rFonts w:ascii="Times New Roman" w:eastAsia="宋体" w:hAnsi="Times New Roman"/>
          <w:sz w:val="24"/>
          <w:szCs w:val="24"/>
          <w:highlight w:val="yellow"/>
        </w:rPr>
      </w:pPr>
      <w:r w:rsidRPr="00483B7F">
        <w:rPr>
          <w:rFonts w:ascii="Times New Roman" w:eastAsia="宋体" w:hAnsi="Times New Roman" w:hint="eastAsia"/>
          <w:sz w:val="24"/>
          <w:szCs w:val="24"/>
          <w:highlight w:val="yellow"/>
        </w:rPr>
        <w:t>解析：</w:t>
      </w:r>
    </w:p>
    <w:p w14:paraId="28699CB4" w14:textId="1B148230" w:rsidR="00483B7F" w:rsidRPr="00483B7F" w:rsidRDefault="00483B7F" w:rsidP="00B363A8">
      <w:pPr>
        <w:spacing w:line="300" w:lineRule="auto"/>
        <w:rPr>
          <w:rFonts w:ascii="Times New Roman" w:eastAsia="宋体" w:hAnsi="Times New Roman"/>
          <w:sz w:val="24"/>
          <w:szCs w:val="24"/>
        </w:rPr>
      </w:pPr>
      <w:r w:rsidRPr="00483B7F">
        <w:rPr>
          <w:rFonts w:ascii="Times New Roman" w:eastAsia="宋体" w:hAnsi="Times New Roman"/>
          <w:sz w:val="24"/>
          <w:szCs w:val="24"/>
          <w:highlight w:val="yellow"/>
        </w:rPr>
        <w:t>实际</w:t>
      </w:r>
      <w:r w:rsidRPr="00483B7F">
        <w:rPr>
          <w:rFonts w:ascii="Times New Roman" w:eastAsia="宋体" w:hAnsi="Times New Roman"/>
          <w:sz w:val="24"/>
          <w:szCs w:val="24"/>
          <w:highlight w:val="yellow"/>
        </w:rPr>
        <w:t>GDP</w:t>
      </w:r>
      <w:r w:rsidRPr="00483B7F">
        <w:rPr>
          <w:rFonts w:ascii="Times New Roman" w:eastAsia="宋体" w:hAnsi="Times New Roman"/>
          <w:sz w:val="24"/>
          <w:szCs w:val="24"/>
          <w:highlight w:val="yellow"/>
        </w:rPr>
        <w:t>的增长率</w:t>
      </w:r>
      <w:r w:rsidRPr="00483B7F">
        <w:rPr>
          <w:rFonts w:ascii="Times New Roman" w:eastAsia="宋体" w:hAnsi="Times New Roman" w:hint="eastAsia"/>
          <w:sz w:val="24"/>
          <w:szCs w:val="24"/>
          <w:highlight w:val="yellow"/>
        </w:rPr>
        <w:t>不随基期改变</w:t>
      </w:r>
    </w:p>
    <w:p w14:paraId="50028A3C" w14:textId="305EFCC4" w:rsidR="00211879" w:rsidRDefault="00211879" w:rsidP="000C4F5D">
      <w:pPr>
        <w:spacing w:line="300" w:lineRule="auto"/>
        <w:rPr>
          <w:rFonts w:ascii="Times New Roman" w:eastAsia="宋体" w:hAnsi="Times New Roman"/>
          <w:sz w:val="24"/>
          <w:szCs w:val="24"/>
        </w:rPr>
      </w:pPr>
    </w:p>
    <w:p w14:paraId="5B923324" w14:textId="522F35F1"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77A1D796" w14:textId="5E24B852" w:rsidR="00C720BF" w:rsidRPr="00C720BF" w:rsidRDefault="00C720BF" w:rsidP="00E5712F">
      <w:pPr>
        <w:spacing w:line="300" w:lineRule="auto"/>
        <w:rPr>
          <w:rFonts w:ascii="Times New Roman" w:eastAsia="宋体" w:hAnsi="Times New Roman"/>
          <w:sz w:val="24"/>
          <w:szCs w:val="24"/>
          <w:highlight w:val="yellow"/>
        </w:rPr>
      </w:pPr>
      <w:r w:rsidRPr="00C720BF">
        <w:rPr>
          <w:rFonts w:ascii="Times New Roman" w:eastAsia="宋体" w:hAnsi="Times New Roman" w:hint="eastAsia"/>
          <w:sz w:val="24"/>
          <w:szCs w:val="24"/>
          <w:highlight w:val="yellow"/>
        </w:rPr>
        <w:t>解析：</w:t>
      </w:r>
    </w:p>
    <w:p w14:paraId="41C00718" w14:textId="585466AE" w:rsidR="00C720BF" w:rsidRDefault="00C720BF" w:rsidP="00E5712F">
      <w:pPr>
        <w:spacing w:line="300" w:lineRule="auto"/>
        <w:rPr>
          <w:rFonts w:ascii="Times New Roman" w:eastAsia="宋体" w:hAnsi="Times New Roman"/>
          <w:sz w:val="24"/>
          <w:szCs w:val="24"/>
        </w:rPr>
      </w:pPr>
      <w:r w:rsidRPr="00C720BF">
        <w:rPr>
          <w:rFonts w:ascii="Times New Roman" w:eastAsia="宋体" w:hAnsi="Times New Roman"/>
          <w:sz w:val="24"/>
          <w:szCs w:val="24"/>
          <w:highlight w:val="yellow"/>
        </w:rPr>
        <w:t>PPI</w:t>
      </w:r>
      <w:r w:rsidRPr="00C720BF">
        <w:rPr>
          <w:rFonts w:ascii="Times New Roman" w:eastAsia="宋体" w:hAnsi="Times New Roman"/>
          <w:sz w:val="24"/>
          <w:szCs w:val="24"/>
          <w:highlight w:val="yellow"/>
        </w:rPr>
        <w:t>影响</w:t>
      </w:r>
      <w:r w:rsidRPr="00C720BF">
        <w:rPr>
          <w:rFonts w:ascii="Times New Roman" w:eastAsia="宋体" w:hAnsi="Times New Roman"/>
          <w:sz w:val="24"/>
          <w:szCs w:val="24"/>
          <w:highlight w:val="yellow"/>
        </w:rPr>
        <w:t>GDP</w:t>
      </w:r>
      <w:r w:rsidRPr="00C720BF">
        <w:rPr>
          <w:rFonts w:ascii="Times New Roman" w:eastAsia="宋体" w:hAnsi="Times New Roman"/>
          <w:sz w:val="24"/>
          <w:szCs w:val="24"/>
          <w:highlight w:val="yellow"/>
        </w:rPr>
        <w:t>折算指数，而不直接影响</w:t>
      </w:r>
      <w:r w:rsidRPr="00C720BF">
        <w:rPr>
          <w:rFonts w:ascii="Times New Roman" w:eastAsia="宋体" w:hAnsi="Times New Roman"/>
          <w:sz w:val="24"/>
          <w:szCs w:val="24"/>
          <w:highlight w:val="yellow"/>
        </w:rPr>
        <w:t>CPI</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4E810A3C"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r w:rsidR="005A1F71">
        <w:rPr>
          <w:rFonts w:ascii="Times New Roman" w:eastAsia="宋体" w:hAnsi="Times New Roman" w:hint="eastAsia"/>
          <w:color w:val="FF0000"/>
          <w:sz w:val="24"/>
          <w:szCs w:val="24"/>
        </w:rPr>
        <w:t>B</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proofErr w:type="spellStart"/>
      <w:r w:rsidRPr="00151C0C">
        <w:rPr>
          <w:rFonts w:ascii="Times New Roman" w:eastAsia="宋体" w:hAnsi="Times New Roman"/>
          <w:sz w:val="24"/>
          <w:szCs w:val="24"/>
        </w:rPr>
        <w:t>i</w:t>
      </w:r>
      <w:proofErr w:type="spellEnd"/>
      <w:r w:rsidRPr="00151C0C">
        <w:rPr>
          <w:rFonts w:ascii="Times New Roman" w:eastAsia="宋体" w:hAnsi="Times New Roman"/>
          <w:sz w:val="24"/>
          <w:szCs w:val="24"/>
        </w:rPr>
        <w:t>都用小写字母表示剔除了价格变化的实际产出或收入、实际消费和实际投资</w:t>
      </w:r>
    </w:p>
    <w:p w14:paraId="3647A22F" w14:textId="223BFAC1" w:rsidR="000646EF" w:rsidRPr="000646EF" w:rsidRDefault="000646EF" w:rsidP="00B363A8">
      <w:pPr>
        <w:spacing w:line="300" w:lineRule="auto"/>
        <w:rPr>
          <w:rFonts w:ascii="Times New Roman" w:eastAsia="宋体" w:hAnsi="Times New Roman"/>
          <w:sz w:val="24"/>
          <w:szCs w:val="24"/>
          <w:highlight w:val="yellow"/>
        </w:rPr>
      </w:pPr>
      <w:r w:rsidRPr="000646EF">
        <w:rPr>
          <w:rFonts w:ascii="Times New Roman" w:eastAsia="宋体" w:hAnsi="Times New Roman" w:hint="eastAsia"/>
          <w:sz w:val="24"/>
          <w:szCs w:val="24"/>
          <w:highlight w:val="yellow"/>
        </w:rPr>
        <w:t>解析：</w:t>
      </w:r>
    </w:p>
    <w:p w14:paraId="720F8BE3" w14:textId="64097A9B" w:rsidR="000646EF" w:rsidRPr="00DC1194" w:rsidRDefault="000646EF" w:rsidP="00B363A8">
      <w:pPr>
        <w:spacing w:line="300" w:lineRule="auto"/>
        <w:rPr>
          <w:rFonts w:ascii="Times New Roman" w:eastAsia="宋体" w:hAnsi="Times New Roman"/>
          <w:sz w:val="24"/>
          <w:szCs w:val="24"/>
        </w:rPr>
      </w:pPr>
      <w:r w:rsidRPr="000646EF">
        <w:rPr>
          <w:rFonts w:ascii="Times New Roman" w:eastAsia="宋体" w:hAnsi="Times New Roman" w:hint="eastAsia"/>
          <w:sz w:val="24"/>
          <w:szCs w:val="24"/>
          <w:highlight w:val="yellow"/>
        </w:rPr>
        <w:t>在该模型中，总需求决定国民收入</w:t>
      </w:r>
    </w:p>
    <w:p w14:paraId="0AAACEA0" w14:textId="77777777" w:rsidR="00211879" w:rsidRDefault="00211879" w:rsidP="00B363A8">
      <w:pPr>
        <w:spacing w:line="300" w:lineRule="auto"/>
        <w:rPr>
          <w:rFonts w:ascii="Times New Roman" w:eastAsia="宋体" w:hAnsi="Times New Roman"/>
          <w:sz w:val="24"/>
          <w:szCs w:val="24"/>
        </w:rPr>
      </w:pPr>
    </w:p>
    <w:p w14:paraId="55C59296" w14:textId="04EE7C6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241D3F" w:rsidRPr="00241D3F">
        <w:rPr>
          <w:rFonts w:ascii="Times New Roman" w:eastAsia="宋体" w:hAnsi="Times New Roman"/>
          <w:noProof/>
          <w:position w:val="-12"/>
          <w:sz w:val="24"/>
          <w:szCs w:val="24"/>
        </w:rPr>
        <w:object w:dxaOrig="1600" w:dyaOrig="360" w14:anchorId="0198C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 style="width:80pt;height:19.1pt;mso-width-percent:0;mso-height-percent:0;mso-width-percent:0;mso-height-percent:0" o:ole="">
            <v:imagedata r:id="rId8" o:title=""/>
          </v:shape>
          <o:OLEObject Type="Embed" ProgID="Equation.DSMT4" ShapeID="_x0000_i1062" DrawAspect="Content" ObjectID="_1744641184" r:id="rId9"/>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r w:rsidR="00EE5947">
        <w:rPr>
          <w:rFonts w:ascii="Times New Roman" w:eastAsia="宋体" w:hAnsi="Times New Roman"/>
          <w:color w:val="FF0000"/>
          <w:sz w:val="24"/>
          <w:szCs w:val="24"/>
        </w:rPr>
        <w:t>B</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108A018D" w14:textId="0375A2FC" w:rsidR="009C1EAC" w:rsidRPr="00F474DE" w:rsidRDefault="009C1EAC" w:rsidP="00B363A8">
      <w:pPr>
        <w:spacing w:line="300" w:lineRule="auto"/>
        <w:rPr>
          <w:rFonts w:ascii="Times New Roman" w:eastAsia="宋体" w:hAnsi="Times New Roman"/>
          <w:sz w:val="24"/>
          <w:szCs w:val="24"/>
          <w:highlight w:val="yellow"/>
        </w:rPr>
      </w:pPr>
      <w:r w:rsidRPr="00F474DE">
        <w:rPr>
          <w:rFonts w:ascii="Times New Roman" w:eastAsia="宋体" w:hAnsi="Times New Roman" w:hint="eastAsia"/>
          <w:sz w:val="24"/>
          <w:szCs w:val="24"/>
          <w:highlight w:val="yellow"/>
        </w:rPr>
        <w:t>解析：</w:t>
      </w:r>
    </w:p>
    <w:p w14:paraId="52FA487B" w14:textId="0C67A8F2" w:rsidR="009C1EAC" w:rsidRDefault="00185852" w:rsidP="00B363A8">
      <w:pPr>
        <w:spacing w:line="300" w:lineRule="auto"/>
        <w:rPr>
          <w:rFonts w:ascii="Times New Roman" w:eastAsia="宋体" w:hAnsi="Times New Roman"/>
          <w:sz w:val="24"/>
          <w:szCs w:val="24"/>
        </w:rPr>
      </w:pPr>
      <w:r w:rsidRPr="00F474DE">
        <w:rPr>
          <w:rFonts w:ascii="Times New Roman" w:eastAsia="宋体" w:hAnsi="Times New Roman" w:hint="eastAsia"/>
          <w:sz w:val="24"/>
          <w:szCs w:val="24"/>
          <w:highlight w:val="yellow"/>
        </w:rPr>
        <w:t>y</w:t>
      </w:r>
      <w:r w:rsidRPr="00F474DE">
        <w:rPr>
          <w:rFonts w:ascii="Times New Roman" w:eastAsia="宋体" w:hAnsi="Times New Roman"/>
          <w:sz w:val="24"/>
          <w:szCs w:val="24"/>
          <w:highlight w:val="yellow"/>
        </w:rPr>
        <w:t>=1000+0.8*0.9*y+</w:t>
      </w:r>
      <w:r w:rsidR="00F474DE" w:rsidRPr="00F474DE">
        <w:rPr>
          <w:rFonts w:ascii="Times New Roman" w:eastAsia="宋体" w:hAnsi="Times New Roman"/>
          <w:sz w:val="24"/>
          <w:szCs w:val="24"/>
          <w:highlight w:val="yellow"/>
        </w:rPr>
        <w:t>1</w:t>
      </w:r>
      <w:r w:rsidRPr="00F474DE">
        <w:rPr>
          <w:rFonts w:ascii="Times New Roman" w:eastAsia="宋体" w:hAnsi="Times New Roman"/>
          <w:sz w:val="24"/>
          <w:szCs w:val="24"/>
          <w:highlight w:val="yellow"/>
        </w:rPr>
        <w:t>500+</w:t>
      </w:r>
      <w:r w:rsidR="00F474DE" w:rsidRPr="00F474DE">
        <w:rPr>
          <w:rFonts w:ascii="Times New Roman" w:eastAsia="宋体" w:hAnsi="Times New Roman"/>
          <w:sz w:val="24"/>
          <w:szCs w:val="24"/>
          <w:highlight w:val="yellow"/>
        </w:rPr>
        <w:t>3</w:t>
      </w:r>
      <w:r w:rsidRPr="00F474DE">
        <w:rPr>
          <w:rFonts w:ascii="Times New Roman" w:eastAsia="宋体" w:hAnsi="Times New Roman"/>
          <w:sz w:val="24"/>
          <w:szCs w:val="24"/>
          <w:highlight w:val="yellow"/>
        </w:rPr>
        <w:t>100</w:t>
      </w:r>
      <w:r w:rsidR="00EE5947" w:rsidRPr="00F474DE">
        <w:rPr>
          <w:rFonts w:ascii="Times New Roman" w:eastAsia="宋体" w:hAnsi="Times New Roman"/>
          <w:sz w:val="24"/>
          <w:szCs w:val="24"/>
          <w:highlight w:val="yellow"/>
        </w:rPr>
        <w:t>,</w:t>
      </w:r>
      <w:r w:rsidR="00936F4C">
        <w:rPr>
          <w:rFonts w:ascii="Times New Roman" w:eastAsia="宋体" w:hAnsi="Times New Roman"/>
          <w:sz w:val="24"/>
          <w:szCs w:val="24"/>
          <w:highlight w:val="yellow"/>
        </w:rPr>
        <w:tab/>
      </w:r>
      <w:r w:rsidR="00EE5947" w:rsidRPr="00F474DE">
        <w:rPr>
          <w:rFonts w:ascii="Times New Roman" w:eastAsia="宋体" w:hAnsi="Times New Roman"/>
          <w:sz w:val="24"/>
          <w:szCs w:val="24"/>
          <w:highlight w:val="yellow"/>
        </w:rPr>
        <w:t>y=</w:t>
      </w:r>
      <w:proofErr w:type="gramStart"/>
      <w:r w:rsidR="00EE5947" w:rsidRPr="00F474DE">
        <w:rPr>
          <w:rFonts w:ascii="Times New Roman" w:eastAsia="宋体" w:hAnsi="Times New Roman"/>
          <w:sz w:val="24"/>
          <w:szCs w:val="24"/>
          <w:highlight w:val="yellow"/>
        </w:rPr>
        <w:t>20000,c</w:t>
      </w:r>
      <w:proofErr w:type="gramEnd"/>
      <w:r w:rsidR="00EE5947" w:rsidRPr="00F474DE">
        <w:rPr>
          <w:rFonts w:ascii="Times New Roman" w:eastAsia="宋体" w:hAnsi="Times New Roman"/>
          <w:sz w:val="24"/>
          <w:szCs w:val="24"/>
          <w:highlight w:val="yellow"/>
        </w:rPr>
        <w:t>=1000+0.8*0.9*20000=1</w:t>
      </w:r>
      <w:r w:rsidR="008D59AB" w:rsidRPr="00F474DE">
        <w:rPr>
          <w:rFonts w:ascii="Times New Roman" w:eastAsia="宋体" w:hAnsi="Times New Roman"/>
          <w:sz w:val="24"/>
          <w:szCs w:val="24"/>
          <w:highlight w:val="yellow"/>
        </w:rPr>
        <w:t>5</w:t>
      </w:r>
      <w:r w:rsidR="00EE5947" w:rsidRPr="00F474DE">
        <w:rPr>
          <w:rFonts w:ascii="Times New Roman" w:eastAsia="宋体" w:hAnsi="Times New Roman"/>
          <w:sz w:val="24"/>
          <w:szCs w:val="24"/>
          <w:highlight w:val="yellow"/>
        </w:rPr>
        <w:t>400</w: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lastRenderedPageBreak/>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241D3F" w:rsidRPr="00241D3F">
        <w:rPr>
          <w:rFonts w:ascii="Times New Roman" w:eastAsia="宋体" w:hAnsi="Times New Roman"/>
          <w:noProof/>
          <w:position w:val="-10"/>
          <w:sz w:val="24"/>
          <w:szCs w:val="24"/>
        </w:rPr>
        <w:object w:dxaOrig="1200" w:dyaOrig="300" w14:anchorId="05ED4F81">
          <v:shape id="_x0000_i1061" type="#_x0000_t75" alt="" style="width:60.3pt;height:14.75pt;mso-width-percent:0;mso-height-percent:0;mso-width-percent:0;mso-height-percent:0" o:ole="">
            <v:imagedata r:id="rId10" o:title=""/>
          </v:shape>
          <o:OLEObject Type="Embed" ProgID="Equation.DSMT4" ShapeID="_x0000_i1061" DrawAspect="Content" ObjectID="_1744641185" r:id="rId11"/>
        </w:object>
      </w:r>
      <w:r>
        <w:rPr>
          <w:rFonts w:ascii="Times New Roman" w:eastAsia="宋体" w:hAnsi="Times New Roman" w:hint="eastAsia"/>
          <w:sz w:val="24"/>
          <w:szCs w:val="24"/>
        </w:rPr>
        <w:t>，设消费函数为</w:t>
      </w:r>
      <w:r w:rsidR="00241D3F" w:rsidRPr="00241D3F">
        <w:rPr>
          <w:rFonts w:ascii="Times New Roman" w:eastAsia="宋体" w:hAnsi="Times New Roman"/>
          <w:noProof/>
          <w:position w:val="-12"/>
          <w:sz w:val="24"/>
          <w:szCs w:val="24"/>
        </w:rPr>
        <w:object w:dxaOrig="1180" w:dyaOrig="360" w14:anchorId="011D1B18">
          <v:shape id="_x0000_i1060" type="#_x0000_t75" alt="" style="width:59.1pt;height:19.1pt;mso-width-percent:0;mso-height-percent:0;mso-width-percent:0;mso-height-percent:0" o:ole="">
            <v:imagedata r:id="rId12" o:title=""/>
          </v:shape>
          <o:OLEObject Type="Embed" ProgID="Equation.DSMT4" ShapeID="_x0000_i1060" DrawAspect="Content" ObjectID="_1744641186" r:id="rId13"/>
        </w:object>
      </w:r>
      <w:r>
        <w:rPr>
          <w:rFonts w:ascii="Times New Roman" w:eastAsia="宋体" w:hAnsi="Times New Roman" w:hint="eastAsia"/>
          <w:sz w:val="24"/>
          <w:szCs w:val="24"/>
        </w:rPr>
        <w:t>（</w:t>
      </w:r>
      <w:r w:rsidR="00241D3F" w:rsidRPr="00241D3F">
        <w:rPr>
          <w:rFonts w:ascii="Times New Roman" w:eastAsia="宋体" w:hAnsi="Times New Roman"/>
          <w:noProof/>
          <w:position w:val="-10"/>
          <w:sz w:val="24"/>
          <w:szCs w:val="24"/>
        </w:rPr>
        <w:object w:dxaOrig="900" w:dyaOrig="320" w14:anchorId="5CCC21F1">
          <v:shape id="_x0000_i1059" type="#_x0000_t75" alt="" style="width:44.9pt;height:16pt;mso-width-percent:0;mso-height-percent:0;mso-width-percent:0;mso-height-percent:0" o:ole="">
            <v:imagedata r:id="rId14" o:title=""/>
          </v:shape>
          <o:OLEObject Type="Embed" ProgID="Equation.DSMT4" ShapeID="_x0000_i1059" DrawAspect="Content" ObjectID="_1744641187" r:id="rId15"/>
        </w:object>
      </w:r>
      <w:r>
        <w:rPr>
          <w:rFonts w:ascii="Times New Roman" w:eastAsia="宋体" w:hAnsi="Times New Roman" w:hint="eastAsia"/>
          <w:sz w:val="24"/>
          <w:szCs w:val="24"/>
        </w:rPr>
        <w:t>），定额税为</w:t>
      </w:r>
      <w:r w:rsidR="00241D3F" w:rsidRPr="00241D3F">
        <w:rPr>
          <w:rFonts w:ascii="Times New Roman" w:eastAsia="宋体" w:hAnsi="Times New Roman"/>
          <w:noProof/>
          <w:position w:val="-6"/>
          <w:sz w:val="24"/>
          <w:szCs w:val="24"/>
        </w:rPr>
        <w:object w:dxaOrig="139" w:dyaOrig="240" w14:anchorId="6F6C1AEC">
          <v:shape id="_x0000_i1058" type="#_x0000_t75" alt="" style="width:6.75pt;height:12.3pt;mso-width-percent:0;mso-height-percent:0;mso-width-percent:0;mso-height-percent:0" o:ole="">
            <v:imagedata r:id="rId16" o:title=""/>
          </v:shape>
          <o:OLEObject Type="Embed" ProgID="Equation.DSMT4" ShapeID="_x0000_i1058" DrawAspect="Content" ObjectID="_1744641188" r:id="rId17"/>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3BEF63E1"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444535">
        <w:rPr>
          <w:rFonts w:ascii="Times New Roman" w:eastAsia="宋体" w:hAnsi="Times New Roman" w:hint="eastAsia"/>
          <w:color w:val="FF0000"/>
          <w:sz w:val="24"/>
          <w:szCs w:val="24"/>
        </w:rPr>
        <w:t>D</w:t>
      </w:r>
    </w:p>
    <w:p w14:paraId="70B2BAE9" w14:textId="3CC0C77A"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proofErr w:type="spellStart"/>
      <w:r w:rsidR="00AF78FA" w:rsidRPr="00AF78FA">
        <w:rPr>
          <w:rFonts w:ascii="Times New Roman" w:eastAsia="宋体" w:hAnsi="Times New Roman" w:hint="eastAsia"/>
          <w:sz w:val="24"/>
          <w:szCs w:val="24"/>
        </w:rPr>
        <w:t>i</w:t>
      </w:r>
      <w:proofErr w:type="spellEnd"/>
      <w:r w:rsidR="00AF78FA" w:rsidRPr="00AF78FA">
        <w:rPr>
          <w:rFonts w:ascii="Times New Roman" w:eastAsia="宋体" w:hAnsi="Times New Roman" w:hint="eastAsia"/>
          <w:sz w:val="24"/>
          <w:szCs w:val="24"/>
        </w:rPr>
        <w:t>=s</w: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562BA580"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proofErr w:type="spellStart"/>
      <w:r w:rsidR="008012B0" w:rsidRPr="008012B0">
        <w:rPr>
          <w:rFonts w:ascii="Times New Roman" w:eastAsia="宋体" w:hAnsi="Times New Roman" w:hint="eastAsia"/>
          <w:sz w:val="24"/>
          <w:szCs w:val="24"/>
        </w:rPr>
        <w:t>i</w:t>
      </w:r>
      <w:proofErr w:type="spellEnd"/>
      <w:r w:rsidR="008012B0" w:rsidRPr="008012B0">
        <w:rPr>
          <w:rFonts w:ascii="Times New Roman" w:eastAsia="宋体" w:hAnsi="Times New Roman" w:hint="eastAsia"/>
          <w:sz w:val="24"/>
          <w:szCs w:val="24"/>
        </w:rPr>
        <w:t>=s</w: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F34638" w14:textId="0364BA9F" w:rsidR="00444535" w:rsidRPr="00A41936" w:rsidRDefault="00444535" w:rsidP="00B363A8">
      <w:pPr>
        <w:spacing w:line="300" w:lineRule="auto"/>
        <w:rPr>
          <w:rFonts w:ascii="FangSong" w:eastAsia="FangSong" w:hAnsi="FangSong"/>
          <w:sz w:val="24"/>
          <w:szCs w:val="24"/>
          <w:highlight w:val="yellow"/>
        </w:rPr>
      </w:pPr>
      <w:r w:rsidRPr="00A41936">
        <w:rPr>
          <w:rFonts w:ascii="FangSong" w:eastAsia="FangSong" w:hAnsi="FangSong" w:hint="eastAsia"/>
          <w:sz w:val="24"/>
          <w:szCs w:val="24"/>
          <w:highlight w:val="yellow"/>
        </w:rPr>
        <w:t>解析：</w:t>
      </w:r>
    </w:p>
    <w:p w14:paraId="4A581B56" w14:textId="0746105E" w:rsidR="00444535" w:rsidRPr="00A41936" w:rsidRDefault="00444535" w:rsidP="00B363A8">
      <w:pPr>
        <w:spacing w:line="300" w:lineRule="auto"/>
        <w:rPr>
          <w:rFonts w:ascii="FangSong" w:eastAsia="FangSong" w:hAnsi="FangSong"/>
          <w:sz w:val="24"/>
          <w:szCs w:val="24"/>
        </w:rPr>
      </w:pPr>
      <w:r w:rsidRPr="00A41936">
        <w:rPr>
          <w:rFonts w:ascii="FangSong" w:eastAsia="FangSong" w:hAnsi="FangSong" w:hint="eastAsia"/>
          <w:sz w:val="24"/>
          <w:szCs w:val="24"/>
          <w:highlight w:val="yellow"/>
        </w:rPr>
        <w:t>ABC三选项都对</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BFBC7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r w:rsidR="00C255AD">
        <w:rPr>
          <w:rFonts w:ascii="Times New Roman" w:eastAsia="宋体" w:hAnsi="Times New Roman" w:hint="eastAsia"/>
          <w:color w:val="FF0000"/>
          <w:sz w:val="24"/>
          <w:szCs w:val="24"/>
        </w:rPr>
        <w:t>C</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43B91984" w14:textId="77777777" w:rsidR="00E96B6C" w:rsidRPr="004332E0" w:rsidRDefault="00E96B6C" w:rsidP="00E96B6C">
      <w:pPr>
        <w:spacing w:line="300" w:lineRule="auto"/>
        <w:rPr>
          <w:rFonts w:ascii="FangSong" w:eastAsia="FangSong" w:hAnsi="FangSong"/>
          <w:sz w:val="24"/>
          <w:szCs w:val="24"/>
          <w:highlight w:val="yellow"/>
        </w:rPr>
      </w:pPr>
      <w:r w:rsidRPr="004332E0">
        <w:rPr>
          <w:rFonts w:ascii="FangSong" w:eastAsia="FangSong" w:hAnsi="FangSong"/>
          <w:sz w:val="24"/>
          <w:szCs w:val="24"/>
          <w:highlight w:val="yellow"/>
        </w:rPr>
        <w:t>解析：</w:t>
      </w:r>
    </w:p>
    <w:p w14:paraId="2F14B9A4" w14:textId="77777777" w:rsidR="00E96B6C" w:rsidRPr="004332E0" w:rsidRDefault="00E96B6C" w:rsidP="00E96B6C">
      <w:pPr>
        <w:spacing w:line="300" w:lineRule="auto"/>
        <w:rPr>
          <w:rFonts w:ascii="Times New Roman" w:eastAsia="宋体" w:hAnsi="Times New Roman"/>
          <w:sz w:val="24"/>
          <w:szCs w:val="24"/>
        </w:rPr>
      </w:pPr>
      <w:r w:rsidRPr="004332E0">
        <w:rPr>
          <w:rFonts w:ascii="FangSong" w:eastAsia="FangSong" w:hAnsi="FangSong"/>
          <w:sz w:val="24"/>
          <w:szCs w:val="24"/>
          <w:highlight w:val="yellow"/>
        </w:rPr>
        <w:t>社会消费函数是家户消费函数的总和，但社会消费函数并不是家户消费函数的简单加总。加总时要考虑国民收入的分配、税收政策、公司未分配利润。</w:t>
      </w:r>
    </w:p>
    <w:p w14:paraId="5EF3A2CA" w14:textId="77777777" w:rsidR="00E96B6C" w:rsidRDefault="00E96B6C" w:rsidP="00C255AD">
      <w:pPr>
        <w:spacing w:line="300" w:lineRule="auto"/>
        <w:rPr>
          <w:rFonts w:ascii="Times New Roman" w:eastAsia="宋体" w:hAnsi="Times New Roman" w:hint="eastAsia"/>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hint="eastAsia"/>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650D26A9"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A41936">
        <w:rPr>
          <w:rFonts w:ascii="Times New Roman" w:eastAsia="宋体" w:hAnsi="Times New Roman" w:hint="eastAsia"/>
          <w:color w:val="FF0000"/>
          <w:sz w:val="24"/>
          <w:szCs w:val="24"/>
        </w:rPr>
        <w:t>B</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lastRenderedPageBreak/>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7B98C94E" w14:textId="77777777" w:rsidR="009B2227" w:rsidRPr="009B2227" w:rsidRDefault="009B2227" w:rsidP="009B2227">
      <w:pPr>
        <w:spacing w:line="300" w:lineRule="auto"/>
        <w:rPr>
          <w:rFonts w:ascii="FangSong" w:eastAsia="FangSong" w:hAnsi="FangSong"/>
          <w:sz w:val="24"/>
          <w:szCs w:val="24"/>
          <w:highlight w:val="yellow"/>
        </w:rPr>
      </w:pPr>
      <w:r w:rsidRPr="009B2227">
        <w:rPr>
          <w:rFonts w:ascii="FangSong" w:eastAsia="FangSong" w:hAnsi="FangSong"/>
          <w:sz w:val="24"/>
          <w:szCs w:val="24"/>
          <w:highlight w:val="yellow"/>
        </w:rPr>
        <w:t>解析：</w:t>
      </w:r>
    </w:p>
    <w:p w14:paraId="7A762EB2" w14:textId="6C5A97E1" w:rsidR="00211879" w:rsidRPr="009B2227" w:rsidRDefault="009B2227" w:rsidP="009B2227">
      <w:pPr>
        <w:spacing w:line="300" w:lineRule="auto"/>
        <w:rPr>
          <w:rFonts w:ascii="FangSong" w:eastAsia="FangSong" w:hAnsi="FangSong"/>
          <w:sz w:val="24"/>
          <w:szCs w:val="24"/>
        </w:rPr>
      </w:pPr>
      <w:r w:rsidRPr="009B2227">
        <w:rPr>
          <w:rFonts w:ascii="FangSong" w:eastAsia="FangSong" w:hAnsi="FangSong"/>
          <w:sz w:val="24"/>
          <w:szCs w:val="24"/>
          <w:highlight w:val="yellow"/>
        </w:rPr>
        <w:t>IS曲线的斜率既与边际消费倾向有关，也与利率对投资影响的系数有关。</w:t>
      </w:r>
    </w:p>
    <w:p w14:paraId="6A8182AE" w14:textId="77777777" w:rsidR="009B2227" w:rsidRPr="009B2227" w:rsidRDefault="009B2227" w:rsidP="009B2227">
      <w:pPr>
        <w:spacing w:line="300" w:lineRule="auto"/>
        <w:rPr>
          <w:rFonts w:ascii="Times New Roman" w:eastAsia="宋体" w:hAnsi="Times New Roman" w:hint="eastAsia"/>
          <w:sz w:val="24"/>
          <w:szCs w:val="24"/>
        </w:rPr>
      </w:pPr>
    </w:p>
    <w:p w14:paraId="6E671943" w14:textId="77777777"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r w:rsidR="003F7A00" w:rsidRPr="003F7A00">
        <w:rPr>
          <w:rFonts w:ascii="Times New Roman" w:eastAsia="宋体" w:hAnsi="Times New Roman"/>
          <w:color w:val="FF0000"/>
          <w:sz w:val="24"/>
          <w:szCs w:val="24"/>
        </w:rPr>
        <w:t>B</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Pr="003F7A00">
        <w:rPr>
          <w:rFonts w:ascii="Times New Roman" w:eastAsia="宋体" w:hAnsi="Times New Roman"/>
          <w:sz w:val="24"/>
          <w:szCs w:val="24"/>
        </w:rPr>
        <w:t>r0</w: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D </w:t>
      </w:r>
      <w:r w:rsidRPr="003F7A00">
        <w:rPr>
          <w:rFonts w:ascii="Times New Roman" w:eastAsia="宋体" w:hAnsi="Times New Roman"/>
          <w:sz w:val="24"/>
          <w:szCs w:val="24"/>
        </w:rPr>
        <w:t>当政府增加货币供给量时，货币供给曲线则会向右移动，利率会下降</w:t>
      </w:r>
    </w:p>
    <w:p w14:paraId="30E36D9A" w14:textId="77777777" w:rsidR="003F7A00" w:rsidRPr="003F7A00" w:rsidRDefault="003F7A00" w:rsidP="003F7A00">
      <w:pPr>
        <w:spacing w:line="300" w:lineRule="auto"/>
        <w:rPr>
          <w:rFonts w:ascii="FangSong" w:eastAsia="FangSong" w:hAnsi="FangSong"/>
          <w:sz w:val="24"/>
          <w:szCs w:val="24"/>
          <w:highlight w:val="yellow"/>
        </w:rPr>
      </w:pPr>
      <w:r w:rsidRPr="003F7A00">
        <w:rPr>
          <w:rFonts w:ascii="FangSong" w:eastAsia="FangSong" w:hAnsi="FangSong"/>
          <w:sz w:val="24"/>
          <w:szCs w:val="24"/>
          <w:highlight w:val="yellow"/>
        </w:rPr>
        <w:t>解析</w:t>
      </w:r>
    </w:p>
    <w:p w14:paraId="07B5888E" w14:textId="1FF07434" w:rsidR="00211879" w:rsidRPr="003F7A00" w:rsidRDefault="003F7A00" w:rsidP="003F7A00">
      <w:pPr>
        <w:spacing w:line="300" w:lineRule="auto"/>
        <w:rPr>
          <w:rFonts w:ascii="FangSong" w:eastAsia="FangSong" w:hAnsi="FangSong"/>
          <w:sz w:val="24"/>
          <w:szCs w:val="24"/>
        </w:rPr>
      </w:pPr>
      <w:r w:rsidRPr="003F7A00">
        <w:rPr>
          <w:rFonts w:ascii="FangSong" w:eastAsia="FangSong" w:hAnsi="FangSong"/>
          <w:sz w:val="24"/>
          <w:szCs w:val="24"/>
          <w:highlight w:val="yellow"/>
        </w:rPr>
        <w:t>如果市场利率低于r0，说明货币需求超过供给，这时人们感觉手中持有的货币太少，会卖出有价证券</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2DD4BDD5"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241D3F" w:rsidRPr="00241D3F">
        <w:rPr>
          <w:rFonts w:ascii="Times New Roman" w:eastAsia="宋体" w:hAnsi="Times New Roman"/>
          <w:noProof/>
          <w:position w:val="-10"/>
          <w:sz w:val="24"/>
          <w:szCs w:val="24"/>
        </w:rPr>
        <w:object w:dxaOrig="1120" w:dyaOrig="320" w14:anchorId="57308390">
          <v:shape id="_x0000_i1057" type="#_x0000_t75" alt="" style="width:56pt;height:16pt;mso-width-percent:0;mso-height-percent:0;mso-width-percent:0;mso-height-percent:0" o:ole="">
            <v:imagedata r:id="rId18" o:title=""/>
          </v:shape>
          <o:OLEObject Type="Embed" ProgID="Equation.DSMT4" ShapeID="_x0000_i1057" DrawAspect="Content" ObjectID="_1744641189" r:id="rId19"/>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0E4F8E" w:rsidRPr="005D3011">
        <w:rPr>
          <w:rFonts w:ascii="Times New Roman" w:eastAsia="宋体" w:hAnsi="Times New Roman" w:hint="eastAsia"/>
          <w:color w:val="FF0000"/>
          <w:sz w:val="24"/>
          <w:szCs w:val="24"/>
        </w:rPr>
        <w:t>C</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241D3F" w:rsidRPr="00241D3F">
        <w:rPr>
          <w:rFonts w:ascii="Times New Roman" w:eastAsia="宋体" w:hAnsi="Times New Roman"/>
          <w:noProof/>
          <w:position w:val="-6"/>
          <w:sz w:val="24"/>
          <w:szCs w:val="24"/>
        </w:rPr>
        <w:object w:dxaOrig="200" w:dyaOrig="279" w14:anchorId="15859D0B">
          <v:shape id="_x0000_i1056" type="#_x0000_t75" alt="" style="width:9.85pt;height:14.15pt;mso-width-percent:0;mso-height-percent:0;mso-width-percent:0;mso-height-percent:0" o:ole="">
            <v:imagedata r:id="rId20" o:title=""/>
          </v:shape>
          <o:OLEObject Type="Embed" ProgID="Equation.DSMT4" ShapeID="_x0000_i1056" DrawAspect="Content" ObjectID="_1744641190" r:id="rId21"/>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241D3F" w:rsidRPr="00241D3F">
        <w:rPr>
          <w:rFonts w:ascii="Times New Roman" w:eastAsia="宋体" w:hAnsi="Times New Roman"/>
          <w:noProof/>
          <w:position w:val="-6"/>
          <w:sz w:val="24"/>
          <w:szCs w:val="24"/>
        </w:rPr>
        <w:object w:dxaOrig="200" w:dyaOrig="279" w14:anchorId="3D4E59C9">
          <v:shape id="_x0000_i1055" type="#_x0000_t75" alt="" style="width:9.85pt;height:14.15pt;mso-width-percent:0;mso-height-percent:0;mso-width-percent:0;mso-height-percent:0" o:ole="">
            <v:imagedata r:id="rId22" o:title=""/>
          </v:shape>
          <o:OLEObject Type="Embed" ProgID="Equation.DSMT4" ShapeID="_x0000_i1055" DrawAspect="Content" ObjectID="_1744641191" r:id="rId23"/>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241D3F" w:rsidRPr="00241D3F">
        <w:rPr>
          <w:rFonts w:ascii="Times New Roman" w:eastAsia="宋体" w:hAnsi="Times New Roman"/>
          <w:noProof/>
          <w:position w:val="-6"/>
          <w:sz w:val="24"/>
          <w:szCs w:val="24"/>
        </w:rPr>
        <w:object w:dxaOrig="620" w:dyaOrig="279" w14:anchorId="3C513CE7">
          <v:shape id="_x0000_i1054" type="#_x0000_t75" alt="" style="width:30.75pt;height:14.15pt;mso-width-percent:0;mso-height-percent:0;mso-width-percent:0;mso-height-percent:0" o:ole="">
            <v:imagedata r:id="rId24" o:title=""/>
          </v:shape>
          <o:OLEObject Type="Embed" ProgID="Equation.DSMT4" ShapeID="_x0000_i1054" DrawAspect="Content" ObjectID="_1744641192" r:id="rId25"/>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241D3F" w:rsidRPr="00241D3F">
        <w:rPr>
          <w:rFonts w:ascii="Times New Roman" w:eastAsia="宋体" w:hAnsi="Times New Roman"/>
          <w:noProof/>
          <w:position w:val="-6"/>
          <w:sz w:val="24"/>
          <w:szCs w:val="24"/>
        </w:rPr>
        <w:object w:dxaOrig="200" w:dyaOrig="279" w14:anchorId="21A780D3">
          <v:shape id="_x0000_i1053" type="#_x0000_t75" alt="" style="width:9.85pt;height:14.15pt;mso-width-percent:0;mso-height-percent:0;mso-width-percent:0;mso-height-percent:0" o:ole="">
            <v:imagedata r:id="rId26" o:title=""/>
          </v:shape>
          <o:OLEObject Type="Embed" ProgID="Equation.DSMT4" ShapeID="_x0000_i1053" DrawAspect="Content" ObjectID="_1744641193" r:id="rId27"/>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241D3F" w:rsidRPr="00241D3F">
        <w:rPr>
          <w:rFonts w:ascii="Times New Roman" w:eastAsia="宋体" w:hAnsi="Times New Roman"/>
          <w:noProof/>
          <w:position w:val="-6"/>
          <w:sz w:val="24"/>
          <w:szCs w:val="24"/>
        </w:rPr>
        <w:object w:dxaOrig="620" w:dyaOrig="279" w14:anchorId="266915FF">
          <v:shape id="_x0000_i1052" type="#_x0000_t75" alt="" style="width:30.75pt;height:14.15pt;mso-width-percent:0;mso-height-percent:0;mso-width-percent:0;mso-height-percent:0" o:ole="">
            <v:imagedata r:id="rId28" o:title=""/>
          </v:shape>
          <o:OLEObject Type="Embed" ProgID="Equation.DSMT4" ShapeID="_x0000_i1052" DrawAspect="Content" ObjectID="_1744641194" r:id="rId29"/>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204A6B">
        <w:rPr>
          <w:rFonts w:ascii="仿宋" w:eastAsia="仿宋" w:hAnsi="仿宋" w:hint="eastAsia"/>
          <w:sz w:val="24"/>
          <w:szCs w:val="24"/>
          <w:highlight w:val="yellow"/>
        </w:rPr>
        <w:t>答案：LM曲线可写成</w:t>
      </w:r>
      <w:r w:rsidR="00241D3F" w:rsidRPr="00241D3F">
        <w:rPr>
          <w:rFonts w:ascii="仿宋" w:eastAsia="仿宋" w:hAnsi="仿宋"/>
          <w:noProof/>
          <w:position w:val="-24"/>
          <w:sz w:val="24"/>
          <w:szCs w:val="24"/>
        </w:rPr>
        <w:object w:dxaOrig="1359" w:dyaOrig="620" w14:anchorId="75347359">
          <v:shape id="_x0000_i1051" type="#_x0000_t75" alt="" style="width:68.3pt;height:30.75pt;mso-width-percent:0;mso-height-percent:0;mso-width-percent:0;mso-height-percent:0" o:ole="">
            <v:imagedata r:id="rId30" o:title=""/>
          </v:shape>
          <o:OLEObject Type="Embed" ProgID="Equation.DSMT4" ShapeID="_x0000_i1051" DrawAspect="Content" ObjectID="_1744641195" r:id="rId31"/>
        </w:object>
      </w:r>
      <w:r w:rsidRPr="00204A6B">
        <w:rPr>
          <w:rFonts w:ascii="仿宋" w:eastAsia="仿宋" w:hAnsi="仿宋" w:hint="eastAsia"/>
          <w:sz w:val="24"/>
          <w:szCs w:val="24"/>
          <w:highlight w:val="yellow"/>
        </w:rPr>
        <w:t>。当货币供给量增加1</w:t>
      </w:r>
      <w:r w:rsidRPr="00204A6B">
        <w:rPr>
          <w:rFonts w:ascii="仿宋" w:eastAsia="仿宋" w:hAnsi="仿宋"/>
          <w:sz w:val="24"/>
          <w:szCs w:val="24"/>
          <w:highlight w:val="yellow"/>
        </w:rPr>
        <w:t>0</w:t>
      </w:r>
      <w:r w:rsidRPr="00204A6B">
        <w:rPr>
          <w:rFonts w:ascii="仿宋" w:eastAsia="仿宋" w:hAnsi="仿宋" w:hint="eastAsia"/>
          <w:sz w:val="24"/>
          <w:szCs w:val="24"/>
          <w:highlight w:val="yellow"/>
        </w:rPr>
        <w:t>亿美元，也就是。</w:t>
      </w:r>
      <w:r w:rsidR="00241D3F" w:rsidRPr="00241D3F">
        <w:rPr>
          <w:rFonts w:ascii="仿宋" w:eastAsia="仿宋" w:hAnsi="仿宋"/>
          <w:noProof/>
          <w:position w:val="-6"/>
          <w:sz w:val="24"/>
          <w:szCs w:val="24"/>
        </w:rPr>
        <w:object w:dxaOrig="820" w:dyaOrig="279" w14:anchorId="67978D95">
          <v:shape id="_x0000_i1050" type="#_x0000_t75" alt="" style="width:41.25pt;height:14.15pt;mso-width-percent:0;mso-height-percent:0;mso-width-percent:0;mso-height-percent:0" o:ole="">
            <v:imagedata r:id="rId32" o:title=""/>
          </v:shape>
          <o:OLEObject Type="Embed" ProgID="Equation.DSMT4" ShapeID="_x0000_i1050" DrawAspect="Content" ObjectID="_1744641196" r:id="rId33"/>
        </w:object>
      </w:r>
      <w:r w:rsidRPr="00204A6B">
        <w:rPr>
          <w:rFonts w:ascii="仿宋" w:eastAsia="仿宋" w:hAnsi="仿宋" w:hint="eastAsia"/>
          <w:sz w:val="24"/>
          <w:szCs w:val="24"/>
          <w:highlight w:val="yellow"/>
        </w:rPr>
        <w:t>亿美元，那么LM向右平移</w:t>
      </w:r>
      <w:r w:rsidR="00241D3F" w:rsidRPr="00241D3F">
        <w:rPr>
          <w:rFonts w:ascii="仿宋" w:eastAsia="仿宋" w:hAnsi="仿宋"/>
          <w:noProof/>
          <w:position w:val="-24"/>
          <w:sz w:val="24"/>
          <w:szCs w:val="24"/>
        </w:rPr>
        <w:object w:dxaOrig="320" w:dyaOrig="620" w14:anchorId="1E86E9B2">
          <v:shape id="_x0000_i1049" type="#_x0000_t75" alt="" style="width:16pt;height:30.75pt;mso-width-percent:0;mso-height-percent:0;mso-width-percent:0;mso-height-percent:0" o:ole="">
            <v:imagedata r:id="rId34" o:title=""/>
          </v:shape>
          <o:OLEObject Type="Embed" ProgID="Equation.DSMT4" ShapeID="_x0000_i1049" DrawAspect="Content" ObjectID="_1744641197" r:id="rId35"/>
        </w:object>
      </w:r>
      <w:r w:rsidRPr="00204A6B">
        <w:rPr>
          <w:rFonts w:ascii="仿宋" w:eastAsia="仿宋" w:hAnsi="仿宋" w:hint="eastAsia"/>
          <w:sz w:val="24"/>
          <w:szCs w:val="24"/>
          <w:highlight w:val="yellow"/>
        </w:rPr>
        <w:t>亿美元。</w:t>
      </w:r>
    </w:p>
    <w:p w14:paraId="4CDCE0AF" w14:textId="270C7B1A" w:rsidR="00211879" w:rsidRDefault="00211879" w:rsidP="00B03873">
      <w:pPr>
        <w:spacing w:line="300" w:lineRule="auto"/>
        <w:rPr>
          <w:rFonts w:ascii="Times New Roman" w:eastAsia="宋体" w:hAnsi="Times New Roman"/>
          <w:sz w:val="24"/>
          <w:szCs w:val="24"/>
        </w:rPr>
      </w:pPr>
    </w:p>
    <w:p w14:paraId="4C9773EF" w14:textId="77777777"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r w:rsidR="00FD79F8" w:rsidRPr="00FD79F8">
        <w:rPr>
          <w:rFonts w:ascii="Times New Roman" w:eastAsia="宋体" w:hAnsi="Times New Roman"/>
          <w:color w:val="FF0000"/>
          <w:sz w:val="24"/>
          <w:szCs w:val="24"/>
        </w:rPr>
        <w:t>C</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77777777" w:rsidR="00204A6B" w:rsidRDefault="00204A6B" w:rsidP="00B03873">
      <w:pPr>
        <w:spacing w:line="300" w:lineRule="auto"/>
        <w:rPr>
          <w:rFonts w:ascii="Times New Roman" w:eastAsia="宋体" w:hAnsi="Times New Roman" w:hint="eastAsia"/>
          <w:sz w:val="24"/>
          <w:szCs w:val="24"/>
        </w:rPr>
      </w:pPr>
    </w:p>
    <w:p w14:paraId="3E0F30B6" w14:textId="77777777"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r w:rsidR="003A178D" w:rsidRPr="003A178D">
        <w:rPr>
          <w:rFonts w:ascii="Times New Roman" w:eastAsia="宋体" w:hAnsi="Times New Roman"/>
          <w:color w:val="FF0000"/>
          <w:sz w:val="24"/>
          <w:szCs w:val="24"/>
        </w:rPr>
        <w:t>B</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lastRenderedPageBreak/>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656912F9" w14:textId="77777777" w:rsidR="003A178D" w:rsidRPr="003A178D" w:rsidRDefault="003A178D" w:rsidP="003A178D">
      <w:pPr>
        <w:rPr>
          <w:rFonts w:ascii="FangSong" w:eastAsia="FangSong" w:hAnsi="FangSong"/>
          <w:sz w:val="24"/>
          <w:szCs w:val="24"/>
          <w:highlight w:val="yellow"/>
        </w:rPr>
      </w:pPr>
      <w:r w:rsidRPr="003A178D">
        <w:rPr>
          <w:rFonts w:ascii="FangSong" w:eastAsia="FangSong" w:hAnsi="FangSong"/>
          <w:sz w:val="24"/>
          <w:szCs w:val="24"/>
          <w:highlight w:val="yellow"/>
        </w:rPr>
        <w:t>解释：</w:t>
      </w:r>
    </w:p>
    <w:p w14:paraId="24CA29A1" w14:textId="0B09B5CC" w:rsidR="00211879" w:rsidRPr="003A178D" w:rsidRDefault="003A178D" w:rsidP="003A178D">
      <w:pPr>
        <w:rPr>
          <w:rFonts w:ascii="FangSong" w:eastAsia="FangSong" w:hAnsi="FangSong"/>
          <w:sz w:val="24"/>
          <w:szCs w:val="24"/>
        </w:rPr>
      </w:pPr>
      <w:r w:rsidRPr="003A178D">
        <w:rPr>
          <w:rFonts w:ascii="FangSong" w:eastAsia="FangSong" w:hAnsi="FangSong"/>
          <w:sz w:val="24"/>
          <w:szCs w:val="24"/>
          <w:highlight w:val="yellow"/>
        </w:rPr>
        <w:t>若价格水平上升，人们所持有的货币及其他以货币衡量的具有固定价值的资产的实际价值会减少</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C5E5A04" w14:textId="77777777"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r w:rsidR="00795945" w:rsidRPr="00795945">
        <w:rPr>
          <w:rFonts w:ascii="Times New Roman" w:eastAsia="宋体" w:hAnsi="Times New Roman"/>
          <w:color w:val="FF0000"/>
          <w:sz w:val="24"/>
          <w:szCs w:val="24"/>
        </w:rPr>
        <w:t>A</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36057BB8"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r w:rsidR="00F843F4" w:rsidRPr="00F843F4">
        <w:rPr>
          <w:rFonts w:ascii="Times New Roman" w:eastAsia="宋体" w:hAnsi="Times New Roman" w:hint="eastAsia"/>
          <w:color w:val="FF0000"/>
          <w:sz w:val="24"/>
          <w:szCs w:val="24"/>
        </w:rPr>
        <w:t>C</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D </w:t>
      </w:r>
      <w:r w:rsidRPr="00C732CA">
        <w:rPr>
          <w:rFonts w:ascii="Times New Roman" w:eastAsia="宋体" w:hAnsi="Times New Roman"/>
          <w:sz w:val="24"/>
          <w:szCs w:val="24"/>
        </w:rPr>
        <w:t>在完全竞争的经济中，劳动市场处于均衡的状态被称为充分就业的状态</w:t>
      </w:r>
    </w:p>
    <w:p w14:paraId="69FC21B9" w14:textId="77777777" w:rsidR="00C732CA" w:rsidRPr="00C732CA" w:rsidRDefault="00C732CA" w:rsidP="00C732CA">
      <w:pPr>
        <w:spacing w:line="300" w:lineRule="auto"/>
        <w:rPr>
          <w:rFonts w:ascii="FangSong" w:eastAsia="FangSong" w:hAnsi="FangSong"/>
          <w:sz w:val="24"/>
          <w:szCs w:val="24"/>
          <w:highlight w:val="yellow"/>
        </w:rPr>
      </w:pPr>
      <w:r w:rsidRPr="00C732CA">
        <w:rPr>
          <w:rFonts w:ascii="FangSong" w:eastAsia="FangSong" w:hAnsi="FangSong"/>
          <w:sz w:val="24"/>
          <w:szCs w:val="24"/>
          <w:highlight w:val="yellow"/>
        </w:rPr>
        <w:t>解析：</w:t>
      </w:r>
    </w:p>
    <w:p w14:paraId="500B9CF9" w14:textId="08A69F1C" w:rsidR="00C732CA" w:rsidRPr="00C732CA" w:rsidRDefault="00C732CA" w:rsidP="00C732CA">
      <w:pPr>
        <w:spacing w:line="300" w:lineRule="auto"/>
        <w:rPr>
          <w:rFonts w:ascii="FangSong" w:eastAsia="FangSong" w:hAnsi="FangSong"/>
          <w:sz w:val="24"/>
          <w:szCs w:val="24"/>
        </w:rPr>
      </w:pPr>
      <w:r w:rsidRPr="00C732CA">
        <w:rPr>
          <w:rFonts w:ascii="FangSong" w:eastAsia="FangSong" w:hAnsi="FangSong"/>
          <w:sz w:val="24"/>
          <w:szCs w:val="24"/>
          <w:highlight w:val="yellow"/>
        </w:rPr>
        <w:t>总量意义上的劳动供给也被认为是实际工资的函数</w:t>
      </w:r>
    </w:p>
    <w:p w14:paraId="3EF0A69C" w14:textId="77777777" w:rsidR="00C732CA" w:rsidRDefault="00C732CA" w:rsidP="00345860">
      <w:pPr>
        <w:spacing w:line="300" w:lineRule="auto"/>
        <w:rPr>
          <w:rFonts w:ascii="Times New Roman" w:eastAsia="宋体" w:hAnsi="Times New Roman"/>
          <w:sz w:val="24"/>
          <w:szCs w:val="24"/>
        </w:rPr>
      </w:pPr>
    </w:p>
    <w:p w14:paraId="2D5B238F" w14:textId="45AF48E8"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241D3F" w:rsidRPr="00241D3F">
        <w:rPr>
          <w:rFonts w:ascii="Times New Roman" w:eastAsia="宋体" w:hAnsi="Times New Roman"/>
          <w:noProof/>
          <w:position w:val="-12"/>
          <w:sz w:val="24"/>
          <w:szCs w:val="24"/>
        </w:rPr>
        <w:object w:dxaOrig="1420" w:dyaOrig="360" w14:anchorId="6D4E63E0">
          <v:shape id="_x0000_i1048" type="#_x0000_t75" alt="" style="width:70.75pt;height:17.85pt;mso-width-percent:0;mso-height-percent:0;mso-width-percent:0;mso-height-percent:0" o:ole="">
            <v:imagedata r:id="rId36" o:title=""/>
          </v:shape>
          <o:OLEObject Type="Embed" ProgID="Equation.DSMT4" ShapeID="_x0000_i1048" DrawAspect="Content" ObjectID="_1744641198" r:id="rId37"/>
        </w:object>
      </w:r>
      <w:r w:rsidR="00211879">
        <w:rPr>
          <w:rFonts w:ascii="Times New Roman" w:eastAsia="宋体" w:hAnsi="Times New Roman" w:hint="eastAsia"/>
          <w:sz w:val="24"/>
          <w:szCs w:val="24"/>
        </w:rPr>
        <w:t>，总需求函数为</w:t>
      </w:r>
      <w:r w:rsidR="00241D3F" w:rsidRPr="00241D3F">
        <w:rPr>
          <w:rFonts w:ascii="Times New Roman" w:eastAsia="宋体" w:hAnsi="Times New Roman"/>
          <w:noProof/>
          <w:position w:val="-12"/>
          <w:sz w:val="24"/>
          <w:szCs w:val="24"/>
        </w:rPr>
        <w:object w:dxaOrig="1440" w:dyaOrig="360" w14:anchorId="7062081A">
          <v:shape id="_x0000_i1047" type="#_x0000_t75" alt="" style="width:1in;height:17.85pt;mso-width-percent:0;mso-height-percent:0;mso-width-percent:0;mso-height-percent:0" o:ole="">
            <v:imagedata r:id="rId38" o:title=""/>
          </v:shape>
          <o:OLEObject Type="Embed" ProgID="Equation.DSMT4" ShapeID="_x0000_i1047" DrawAspect="Content" ObjectID="_1744641199" r:id="rId39"/>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r w:rsidR="00C77847">
        <w:rPr>
          <w:rFonts w:ascii="Times New Roman" w:eastAsia="宋体" w:hAnsi="Times New Roman" w:hint="eastAsia"/>
          <w:color w:val="FF0000"/>
          <w:sz w:val="24"/>
          <w:szCs w:val="24"/>
        </w:rPr>
        <w:t>D</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0CDC7C19" w14:textId="72A1D744" w:rsidR="00211879" w:rsidRPr="009B7819" w:rsidRDefault="00211879" w:rsidP="000C4F5D">
      <w:pPr>
        <w:spacing w:line="300" w:lineRule="auto"/>
        <w:rPr>
          <w:rFonts w:ascii="仿宋" w:eastAsia="仿宋" w:hAnsi="仿宋"/>
          <w:sz w:val="24"/>
          <w:szCs w:val="24"/>
        </w:rPr>
      </w:pPr>
      <w:r w:rsidRPr="007948A8">
        <w:rPr>
          <w:rFonts w:ascii="仿宋" w:eastAsia="仿宋" w:hAnsi="仿宋" w:hint="eastAsia"/>
          <w:sz w:val="24"/>
          <w:szCs w:val="24"/>
          <w:highlight w:val="yellow"/>
        </w:rPr>
        <w:t>答案：新的总</w:t>
      </w:r>
      <w:r w:rsidR="00C732CA" w:rsidRPr="007948A8">
        <w:rPr>
          <w:rFonts w:ascii="仿宋" w:eastAsia="仿宋" w:hAnsi="仿宋" w:hint="eastAsia"/>
          <w:sz w:val="24"/>
          <w:szCs w:val="24"/>
          <w:highlight w:val="yellow"/>
        </w:rPr>
        <w:t>需求</w:t>
      </w:r>
      <w:r w:rsidRPr="007948A8">
        <w:rPr>
          <w:rFonts w:ascii="仿宋" w:eastAsia="仿宋" w:hAnsi="仿宋" w:hint="eastAsia"/>
          <w:sz w:val="24"/>
          <w:szCs w:val="24"/>
          <w:highlight w:val="yellow"/>
        </w:rPr>
        <w:t>曲线为</w:t>
      </w:r>
      <w:proofErr w:type="spellStart"/>
      <w:r w:rsidR="00C732CA" w:rsidRPr="007948A8">
        <w:rPr>
          <w:rFonts w:ascii="仿宋" w:eastAsia="仿宋" w:hAnsi="仿宋" w:hint="eastAsia"/>
          <w:sz w:val="24"/>
          <w:szCs w:val="24"/>
          <w:highlight w:val="yellow"/>
        </w:rPr>
        <w:t>y</w:t>
      </w:r>
      <w:r w:rsidR="00C732CA" w:rsidRPr="007948A8">
        <w:rPr>
          <w:rFonts w:ascii="仿宋" w:eastAsia="仿宋" w:hAnsi="仿宋"/>
          <w:sz w:val="24"/>
          <w:szCs w:val="24"/>
          <w:highlight w:val="yellow"/>
        </w:rPr>
        <w:t>D</w:t>
      </w:r>
      <w:proofErr w:type="spellEnd"/>
      <w:r w:rsidR="00C732CA" w:rsidRPr="007948A8">
        <w:rPr>
          <w:rFonts w:ascii="仿宋" w:eastAsia="仿宋" w:hAnsi="仿宋"/>
          <w:sz w:val="24"/>
          <w:szCs w:val="24"/>
          <w:highlight w:val="yellow"/>
        </w:rPr>
        <w:t>=2600-P</w:t>
      </w:r>
      <w:r w:rsidRPr="007948A8">
        <w:rPr>
          <w:rFonts w:ascii="仿宋" w:eastAsia="仿宋" w:hAnsi="仿宋" w:hint="eastAsia"/>
          <w:sz w:val="24"/>
          <w:szCs w:val="24"/>
          <w:highlight w:val="yellow"/>
        </w:rPr>
        <w:t>：</w:t>
      </w:r>
      <w:r w:rsidRPr="007948A8">
        <w:rPr>
          <w:rFonts w:ascii="仿宋" w:eastAsia="仿宋" w:hAnsi="仿宋"/>
          <w:sz w:val="24"/>
          <w:szCs w:val="24"/>
          <w:highlight w:val="yellow"/>
        </w:rPr>
        <w:t>,</w:t>
      </w:r>
      <w:r w:rsidRPr="007948A8">
        <w:rPr>
          <w:rFonts w:ascii="仿宋" w:eastAsia="仿宋" w:hAnsi="仿宋" w:hint="eastAsia"/>
          <w:sz w:val="24"/>
          <w:szCs w:val="24"/>
          <w:highlight w:val="yellow"/>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hint="eastAsia"/>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6C54B2AA" w14:textId="2323CFC9" w:rsidR="00211879" w:rsidRPr="00175E26" w:rsidRDefault="00175E26" w:rsidP="00175E26">
      <w:pPr>
        <w:autoSpaceDE w:val="0"/>
        <w:autoSpaceDN w:val="0"/>
        <w:adjustRightInd w:val="0"/>
        <w:jc w:val="left"/>
        <w:rPr>
          <w:rFonts w:ascii="FangSong" w:eastAsia="FangSong" w:hAnsi="FangSong"/>
          <w:sz w:val="24"/>
          <w:szCs w:val="24"/>
        </w:rPr>
      </w:pPr>
      <w:r w:rsidRPr="00175E26">
        <w:rPr>
          <w:rFonts w:ascii="FangSong" w:eastAsia="FangSong" w:hAnsi="FangSong"/>
          <w:sz w:val="24"/>
          <w:szCs w:val="24"/>
          <w:highlight w:val="yellow"/>
        </w:rPr>
        <w:t>错误。间接税虽然不形成要素所有者收入，而是政府的收入，但毕竟是购买商品的家庭或厂商的支出，因此，为了使支出法计得的GDP和收入法计得的GDP相一致，必须把间接税计入GDP 。</w:t>
      </w:r>
    </w:p>
    <w:p w14:paraId="2FE712FC" w14:textId="77777777" w:rsidR="00175E26" w:rsidRPr="00305D6A" w:rsidRDefault="00175E26" w:rsidP="00175E26">
      <w:pPr>
        <w:autoSpaceDE w:val="0"/>
        <w:autoSpaceDN w:val="0"/>
        <w:adjustRightInd w:val="0"/>
        <w:jc w:val="left"/>
        <w:rPr>
          <w:rFonts w:ascii="仿宋" w:eastAsia="仿宋" w:hAnsi="仿宋" w:hint="eastAsia"/>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w:t>
      </w:r>
      <w:r w:rsidR="00175E26" w:rsidRPr="00175E26">
        <w:rPr>
          <w:rFonts w:ascii="Times New Roman" w:eastAsia="宋体" w:hAnsi="Times New Roman"/>
          <w:sz w:val="24"/>
          <w:szCs w:val="24"/>
        </w:rPr>
        <w:lastRenderedPageBreak/>
        <w:t>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0FCC7FFB" w14:textId="62464612" w:rsidR="00211879" w:rsidRPr="00175E26" w:rsidRDefault="00175E26" w:rsidP="00175E26">
      <w:pPr>
        <w:spacing w:line="300" w:lineRule="auto"/>
        <w:rPr>
          <w:rFonts w:ascii="FangSong" w:eastAsia="FangSong" w:hAnsi="FangSong"/>
          <w:sz w:val="24"/>
          <w:szCs w:val="24"/>
        </w:rPr>
      </w:pPr>
      <w:r w:rsidRPr="00175E26">
        <w:rPr>
          <w:rFonts w:ascii="FangSong" w:eastAsia="FangSong" w:hAnsi="FangSong"/>
          <w:sz w:val="24"/>
          <w:szCs w:val="24"/>
          <w:highlight w:val="yellow"/>
        </w:rPr>
        <w:t>错误。考虑到乘数效应，国民收入增加额为4000亿美元。</w:t>
      </w:r>
    </w:p>
    <w:p w14:paraId="276BDD74" w14:textId="77777777" w:rsidR="00175E26" w:rsidRPr="00011F9A" w:rsidRDefault="00175E26" w:rsidP="00175E26">
      <w:pPr>
        <w:spacing w:line="300" w:lineRule="auto"/>
        <w:rPr>
          <w:rFonts w:ascii="仿宋" w:eastAsia="仿宋" w:hAnsi="仿宋" w:hint="eastAsia"/>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1A62E0BF" w14:textId="59AE3514" w:rsidR="00211879" w:rsidRPr="008009B6" w:rsidRDefault="008009B6" w:rsidP="008009B6">
      <w:pPr>
        <w:autoSpaceDE w:val="0"/>
        <w:autoSpaceDN w:val="0"/>
        <w:adjustRightInd w:val="0"/>
        <w:jc w:val="left"/>
        <w:rPr>
          <w:rFonts w:ascii="FangSong" w:eastAsia="FangSong" w:hAnsi="FangSong"/>
          <w:sz w:val="24"/>
          <w:szCs w:val="24"/>
        </w:rPr>
      </w:pPr>
      <w:r w:rsidRPr="008009B6">
        <w:rPr>
          <w:rFonts w:ascii="FangSong" w:eastAsia="FangSong" w:hAnsi="FangSong"/>
          <w:sz w:val="24"/>
          <w:szCs w:val="24"/>
          <w:highlight w:val="yellow"/>
        </w:rPr>
        <w:t>错误。在完全竞争的经济中，劳动市场处于均衡的状态被称为充分就业的状态，但IS-LM曲线的交点不一定是潜在产量或充分就业的产量。有时候会低于或高于充分就业的收入。</w:t>
      </w:r>
    </w:p>
    <w:p w14:paraId="0B37292B" w14:textId="77777777" w:rsidR="008009B6" w:rsidRDefault="008009B6" w:rsidP="008009B6">
      <w:pPr>
        <w:autoSpaceDE w:val="0"/>
        <w:autoSpaceDN w:val="0"/>
        <w:adjustRightInd w:val="0"/>
        <w:jc w:val="left"/>
        <w:rPr>
          <w:rFonts w:ascii="仿宋" w:eastAsia="仿宋" w:hAnsi="仿宋" w:hint="eastAsia"/>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6179D3" w14:textId="3D68A779" w:rsidR="00211879" w:rsidRDefault="00211879" w:rsidP="00CA0AA1">
      <w:pPr>
        <w:spacing w:line="300" w:lineRule="auto"/>
        <w:rPr>
          <w:rFonts w:ascii="仿宋" w:eastAsia="仿宋" w:hAnsi="仿宋"/>
          <w:sz w:val="24"/>
          <w:szCs w:val="24"/>
        </w:rPr>
      </w:pPr>
      <w:r w:rsidRPr="00AF5C47">
        <w:rPr>
          <w:rFonts w:ascii="仿宋" w:eastAsia="仿宋" w:hAnsi="仿宋" w:hint="eastAsia"/>
          <w:sz w:val="24"/>
          <w:szCs w:val="24"/>
          <w:highlight w:val="yellow"/>
        </w:rPr>
        <w:t>正确。</w:t>
      </w:r>
    </w:p>
    <w:p w14:paraId="72EDAE5C" w14:textId="77777777" w:rsidR="00AF5C47" w:rsidRPr="0009558B" w:rsidRDefault="00AF5C47" w:rsidP="00CA0AA1">
      <w:pPr>
        <w:spacing w:line="300" w:lineRule="auto"/>
        <w:rPr>
          <w:rFonts w:ascii="仿宋" w:eastAsia="仿宋" w:hAnsi="仿宋" w:hint="eastAsia"/>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504B245" w14:textId="2E0FB710" w:rsidR="00211879" w:rsidRPr="0096372A" w:rsidRDefault="0096372A" w:rsidP="0096372A">
      <w:pPr>
        <w:spacing w:line="300" w:lineRule="auto"/>
        <w:rPr>
          <w:rFonts w:ascii="FangSong" w:eastAsia="FangSong" w:hAnsi="FangSong"/>
          <w:sz w:val="24"/>
          <w:szCs w:val="24"/>
        </w:rPr>
      </w:pPr>
      <w:r w:rsidRPr="0096372A">
        <w:rPr>
          <w:rFonts w:ascii="FangSong" w:eastAsia="FangSong" w:hAnsi="FangSong"/>
          <w:sz w:val="24"/>
          <w:szCs w:val="24"/>
          <w:highlight w:val="yellow"/>
        </w:rPr>
        <w:t>错误。此为LM曲线向右移动的后果。</w:t>
      </w:r>
    </w:p>
    <w:p w14:paraId="2BEEABAB" w14:textId="77777777" w:rsidR="0096372A" w:rsidRPr="0096372A" w:rsidRDefault="0096372A" w:rsidP="0096372A">
      <w:pPr>
        <w:spacing w:line="300" w:lineRule="auto"/>
        <w:rPr>
          <w:rFonts w:ascii="仿宋" w:eastAsia="仿宋" w:hAnsi="仿宋" w:hint="eastAsia"/>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78CDAA01" w14:textId="77777777" w:rsidR="005734CB" w:rsidRPr="005734CB" w:rsidRDefault="005734CB" w:rsidP="005734CB">
      <w:pPr>
        <w:spacing w:line="300" w:lineRule="auto"/>
        <w:rPr>
          <w:rFonts w:ascii="FangSong" w:eastAsia="FangSong" w:hAnsi="FangSong"/>
          <w:sz w:val="24"/>
          <w:szCs w:val="24"/>
        </w:rPr>
      </w:pPr>
      <w:r w:rsidRPr="005734CB">
        <w:rPr>
          <w:rFonts w:ascii="FangSong" w:eastAsia="FangSong" w:hAnsi="FangSong"/>
          <w:sz w:val="24"/>
          <w:szCs w:val="24"/>
          <w:highlight w:val="yellow"/>
        </w:rPr>
        <w:t>正确。</w:t>
      </w:r>
    </w:p>
    <w:p w14:paraId="04FFCE32" w14:textId="77777777" w:rsidR="005734CB" w:rsidRPr="005734CB" w:rsidRDefault="005734CB" w:rsidP="005734CB">
      <w:pPr>
        <w:spacing w:line="300" w:lineRule="auto"/>
        <w:rPr>
          <w:rFonts w:ascii="Times New Roman" w:eastAsia="宋体" w:hAnsi="Times New Roman"/>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69D57A14" w14:textId="77777777" w:rsidR="005734CB" w:rsidRPr="005734CB"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正确。</w:t>
      </w:r>
    </w:p>
    <w:p w14:paraId="3DB930F3" w14:textId="77777777" w:rsidR="005734CB" w:rsidRPr="005734CB" w:rsidRDefault="005734CB" w:rsidP="005734CB">
      <w:pPr>
        <w:spacing w:line="300" w:lineRule="auto"/>
        <w:rPr>
          <w:rFonts w:ascii="Times New Roman" w:eastAsia="宋体" w:hAnsi="Times New Roman"/>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4AA3978B" w14:textId="77777777" w:rsidR="005734CB" w:rsidRPr="005734CB"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错误。在短期，总需求的下降会造成衰退；在长期，总需求的下降只造成价格的下降，但不影响产量。</w:t>
      </w:r>
    </w:p>
    <w:p w14:paraId="00F99AF3" w14:textId="77777777" w:rsidR="005734CB" w:rsidRPr="005734CB" w:rsidRDefault="005734CB" w:rsidP="005734CB">
      <w:pPr>
        <w:spacing w:line="300" w:lineRule="auto"/>
        <w:rPr>
          <w:rFonts w:ascii="Times New Roman" w:eastAsia="宋体" w:hAnsi="Times New Roman"/>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33F313B5" w14:textId="77777777" w:rsidR="005734CB" w:rsidRPr="005734CB"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错误。总供给曲线左移会引起滞胀。</w:t>
      </w:r>
    </w:p>
    <w:p w14:paraId="0F47C56F" w14:textId="77777777" w:rsidR="005734CB" w:rsidRPr="005734CB" w:rsidRDefault="005734CB" w:rsidP="005734CB">
      <w:pPr>
        <w:spacing w:line="300" w:lineRule="auto"/>
        <w:rPr>
          <w:rFonts w:ascii="Times New Roman" w:eastAsia="宋体" w:hAnsi="Times New Roman"/>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94242C5" w14:textId="463F4A26" w:rsidR="00211879"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正确。因为任何改变自然产出水平的变动都会使LRAS移动。</w:t>
      </w:r>
    </w:p>
    <w:p w14:paraId="050C5D77" w14:textId="77777777" w:rsidR="005734CB" w:rsidRPr="005734CB" w:rsidRDefault="005734CB" w:rsidP="005734CB">
      <w:pPr>
        <w:spacing w:line="300" w:lineRule="auto"/>
        <w:rPr>
          <w:rFonts w:ascii="FangSong" w:eastAsia="FangSong" w:hAnsi="FangSong" w:hint="eastAsia"/>
          <w:sz w:val="24"/>
          <w:szCs w:val="24"/>
          <w:highlight w:val="yellow"/>
        </w:rPr>
      </w:pPr>
      <w:bookmarkStart w:id="1" w:name="_GoBack"/>
      <w:bookmarkEnd w:id="1"/>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77777777" w:rsidR="00211879" w:rsidRDefault="00211879" w:rsidP="00147CBA">
      <w:pPr>
        <w:spacing w:line="300" w:lineRule="auto"/>
        <w:jc w:val="center"/>
        <w:rPr>
          <w:rFonts w:ascii="仿宋" w:eastAsia="仿宋" w:hAnsi="仿宋"/>
          <w:sz w:val="24"/>
          <w:szCs w:val="24"/>
        </w:rPr>
      </w:pPr>
      <w:r>
        <w:rPr>
          <w:noProof/>
        </w:rPr>
        <w:lastRenderedPageBreak/>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1002" cy="2473242"/>
                    </a:xfrm>
                    <a:prstGeom prst="rect">
                      <a:avLst/>
                    </a:prstGeom>
                  </pic:spPr>
                </pic:pic>
              </a:graphicData>
            </a:graphic>
          </wp:inline>
        </w:drawing>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241D3F" w:rsidRPr="00241D3F">
        <w:rPr>
          <w:rFonts w:ascii="仿宋" w:eastAsia="仿宋" w:hAnsi="仿宋"/>
          <w:noProof/>
          <w:position w:val="-12"/>
          <w:sz w:val="24"/>
          <w:szCs w:val="24"/>
        </w:rPr>
        <w:object w:dxaOrig="460" w:dyaOrig="360" w14:anchorId="5EFFF76C">
          <v:shape id="_x0000_i1046" type="#_x0000_t75" alt="" style="width:22.75pt;height:17.85pt;mso-width-percent:0;mso-height-percent:0;mso-width-percent:0;mso-height-percent:0" o:ole="">
            <v:imagedata r:id="rId41" o:title=""/>
          </v:shape>
          <o:OLEObject Type="Embed" ProgID="Equation.DSMT4" ShapeID="_x0000_i1046" DrawAspect="Content" ObjectID="_1744641200" r:id="rId42"/>
        </w:object>
      </w:r>
      <w:r>
        <w:rPr>
          <w:rFonts w:ascii="仿宋" w:eastAsia="仿宋" w:hAnsi="仿宋" w:hint="eastAsia"/>
          <w:sz w:val="24"/>
          <w:szCs w:val="24"/>
        </w:rPr>
        <w:t>移动至</w:t>
      </w:r>
      <w:r w:rsidR="00241D3F" w:rsidRPr="00241D3F">
        <w:rPr>
          <w:rFonts w:ascii="仿宋" w:eastAsia="仿宋" w:hAnsi="仿宋"/>
          <w:noProof/>
          <w:position w:val="-12"/>
          <w:sz w:val="24"/>
          <w:szCs w:val="24"/>
        </w:rPr>
        <w:object w:dxaOrig="480" w:dyaOrig="360" w14:anchorId="1CD5C39F">
          <v:shape id="_x0000_i1045" type="#_x0000_t75" alt="" style="width:24pt;height:17.85pt;mso-width-percent:0;mso-height-percent:0;mso-width-percent:0;mso-height-percent:0" o:ole="">
            <v:imagedata r:id="rId43" o:title=""/>
          </v:shape>
          <o:OLEObject Type="Embed" ProgID="Equation.DSMT4" ShapeID="_x0000_i1045" DrawAspect="Content" ObjectID="_1744641201" r:id="rId44"/>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p>
    <w:p w14:paraId="297F50A2" w14:textId="77777777"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241D3F" w:rsidRPr="00241D3F">
        <w:rPr>
          <w:rFonts w:ascii="仿宋" w:eastAsia="仿宋" w:hAnsi="仿宋"/>
          <w:noProof/>
          <w:position w:val="-14"/>
          <w:sz w:val="24"/>
          <w:szCs w:val="24"/>
        </w:rPr>
        <w:object w:dxaOrig="300" w:dyaOrig="380" w14:anchorId="5637B010">
          <v:shape id="_x0000_i1044" type="#_x0000_t75" alt="" style="width:14.75pt;height:19.1pt;mso-width-percent:0;mso-height-percent:0;mso-width-percent:0;mso-height-percent:0" o:ole="">
            <v:imagedata r:id="rId45" o:title=""/>
          </v:shape>
          <o:OLEObject Type="Embed" ProgID="Equation.DSMT4" ShapeID="_x0000_i1044" DrawAspect="Content" ObjectID="_1744641202" r:id="rId46"/>
        </w:object>
      </w:r>
      <w:r>
        <w:rPr>
          <w:rFonts w:ascii="仿宋" w:eastAsia="仿宋" w:hAnsi="仿宋" w:hint="eastAsia"/>
          <w:sz w:val="24"/>
          <w:szCs w:val="24"/>
        </w:rPr>
        <w:t>下降到</w:t>
      </w:r>
      <w:r w:rsidR="00241D3F" w:rsidRPr="00241D3F">
        <w:rPr>
          <w:rFonts w:ascii="仿宋" w:eastAsia="仿宋" w:hAnsi="仿宋"/>
          <w:noProof/>
          <w:position w:val="-12"/>
          <w:sz w:val="24"/>
          <w:szCs w:val="24"/>
        </w:rPr>
        <w:object w:dxaOrig="279" w:dyaOrig="360" w14:anchorId="52EC3D3E">
          <v:shape id="_x0000_i1043" type="#_x0000_t75" alt="" style="width:14.15pt;height:17.85pt;mso-width-percent:0;mso-height-percent:0;mso-width-percent:0;mso-height-percent:0" o:ole="">
            <v:imagedata r:id="rId47" o:title=""/>
          </v:shape>
          <o:OLEObject Type="Embed" ProgID="Equation.DSMT4" ShapeID="_x0000_i1043" DrawAspect="Content" ObjectID="_1744641203" r:id="rId48"/>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）价格水平从</w:t>
      </w:r>
      <w:r w:rsidR="00241D3F" w:rsidRPr="00241D3F">
        <w:rPr>
          <w:rFonts w:ascii="仿宋" w:eastAsia="仿宋" w:hAnsi="仿宋"/>
          <w:noProof/>
          <w:position w:val="-12"/>
          <w:sz w:val="24"/>
          <w:szCs w:val="24"/>
        </w:rPr>
        <w:object w:dxaOrig="240" w:dyaOrig="360" w14:anchorId="449DC7F7">
          <v:shape id="_x0000_i1042" type="#_x0000_t75" alt="" style="width:12.3pt;height:17.85pt;mso-width-percent:0;mso-height-percent:0;mso-width-percent:0;mso-height-percent:0" o:ole="">
            <v:imagedata r:id="rId49" o:title=""/>
          </v:shape>
          <o:OLEObject Type="Embed" ProgID="Equation.DSMT4" ShapeID="_x0000_i1042" DrawAspect="Content" ObjectID="_1744641204" r:id="rId50"/>
        </w:object>
      </w:r>
      <w:r>
        <w:rPr>
          <w:rFonts w:ascii="仿宋" w:eastAsia="仿宋" w:hAnsi="仿宋" w:hint="eastAsia"/>
          <w:sz w:val="24"/>
          <w:szCs w:val="24"/>
        </w:rPr>
        <w:t>下降到</w:t>
      </w:r>
      <w:r w:rsidR="00241D3F" w:rsidRPr="00241D3F">
        <w:rPr>
          <w:rFonts w:ascii="仿宋" w:eastAsia="仿宋" w:hAnsi="仿宋"/>
          <w:noProof/>
          <w:position w:val="-12"/>
          <w:sz w:val="24"/>
          <w:szCs w:val="24"/>
        </w:rPr>
        <w:object w:dxaOrig="260" w:dyaOrig="360" w14:anchorId="35B5336A">
          <v:shape id="_x0000_i1041" type="#_x0000_t75" alt="" style="width:12.9pt;height:17.85pt;mso-width-percent:0;mso-height-percent:0;mso-width-percent:0;mso-height-percent:0" o:ole="">
            <v:imagedata r:id="rId51" o:title=""/>
          </v:shape>
          <o:OLEObject Type="Embed" ProgID="Equation.DSMT4" ShapeID="_x0000_i1041" DrawAspect="Content" ObjectID="_1744641205" r:id="rId52"/>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）产出水平下降表明经济处于衰退当中。（</w:t>
      </w:r>
      <w:r w:rsidRPr="001465C6">
        <w:rPr>
          <w:rFonts w:ascii="仿宋" w:eastAsia="仿宋" w:hAnsi="仿宋" w:hint="eastAsia"/>
          <w:color w:val="FF0000"/>
          <w:sz w:val="24"/>
          <w:szCs w:val="24"/>
        </w:rPr>
        <w:t>2分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241D3F" w:rsidRPr="00241D3F">
        <w:rPr>
          <w:rFonts w:ascii="仿宋" w:eastAsia="仿宋" w:hAnsi="仿宋"/>
          <w:noProof/>
          <w:position w:val="-12"/>
          <w:sz w:val="24"/>
          <w:szCs w:val="24"/>
        </w:rPr>
        <w:object w:dxaOrig="660" w:dyaOrig="360" w14:anchorId="348A1F98">
          <v:shape id="_x0000_i1040" type="#_x0000_t75" alt="" style="width:33.25pt;height:17.85pt;mso-width-percent:0;mso-height-percent:0;mso-width-percent:0;mso-height-percent:0" o:ole="">
            <v:imagedata r:id="rId53" o:title=""/>
          </v:shape>
          <o:OLEObject Type="Embed" ProgID="Equation.DSMT4" ShapeID="_x0000_i1040" DrawAspect="Content" ObjectID="_1744641206" r:id="rId54"/>
        </w:object>
      </w:r>
      <w:r>
        <w:rPr>
          <w:rFonts w:ascii="仿宋" w:eastAsia="仿宋" w:hAnsi="仿宋" w:hint="eastAsia"/>
          <w:sz w:val="24"/>
          <w:szCs w:val="24"/>
        </w:rPr>
        <w:t>向右移动到</w:t>
      </w:r>
      <w:r w:rsidR="00241D3F" w:rsidRPr="00241D3F">
        <w:rPr>
          <w:rFonts w:ascii="仿宋" w:eastAsia="仿宋" w:hAnsi="仿宋"/>
          <w:noProof/>
          <w:position w:val="-12"/>
          <w:sz w:val="24"/>
          <w:szCs w:val="24"/>
        </w:rPr>
        <w:object w:dxaOrig="700" w:dyaOrig="360" w14:anchorId="1B92213E">
          <v:shape id="_x0000_i1039" type="#_x0000_t75" alt="" style="width:35.1pt;height:17.85pt;mso-width-percent:0;mso-height-percent:0;mso-width-percent:0;mso-height-percent:0" o:ole="">
            <v:imagedata r:id="rId55" o:title=""/>
          </v:shape>
          <o:OLEObject Type="Embed" ProgID="Equation.DSMT4" ShapeID="_x0000_i1039" DrawAspect="Content" ObjectID="_1744641207" r:id="rId56"/>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77777777"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Pr>
          <w:rFonts w:ascii="Times New Roman" w:eastAsia="宋体" w:hAnsi="Times New Roman" w:hint="eastAsia"/>
          <w:sz w:val="24"/>
          <w:szCs w:val="24"/>
        </w:rPr>
        <w:t>由家庭、企业和政府组成的三部门经济中，消费函数为</w:t>
      </w:r>
      <w:r w:rsidR="00241D3F" w:rsidRPr="00241D3F">
        <w:rPr>
          <w:rFonts w:ascii="Times New Roman" w:eastAsia="宋体" w:hAnsi="Times New Roman"/>
          <w:noProof/>
          <w:position w:val="-12"/>
          <w:sz w:val="24"/>
          <w:szCs w:val="24"/>
        </w:rPr>
        <w:object w:dxaOrig="1480" w:dyaOrig="360" w14:anchorId="613DCDF9">
          <v:shape id="_x0000_i1038" type="#_x0000_t75" alt="" style="width:73.85pt;height:17.85pt;mso-width-percent:0;mso-height-percent:0;mso-width-percent:0;mso-height-percent:0" o:ole="">
            <v:imagedata r:id="rId57" o:title=""/>
          </v:shape>
          <o:OLEObject Type="Embed" ProgID="Equation.DSMT4" ShapeID="_x0000_i1038" DrawAspect="Content" ObjectID="_1744641208" r:id="rId58"/>
        </w:object>
      </w:r>
      <w:r>
        <w:rPr>
          <w:rFonts w:ascii="Times New Roman" w:eastAsia="宋体" w:hAnsi="Times New Roman" w:hint="eastAsia"/>
          <w:sz w:val="24"/>
          <w:szCs w:val="24"/>
        </w:rPr>
        <w:t>，投资函数为</w:t>
      </w:r>
      <w:r w:rsidR="00241D3F" w:rsidRPr="00241D3F">
        <w:rPr>
          <w:rFonts w:ascii="Times New Roman" w:eastAsia="宋体" w:hAnsi="Times New Roman"/>
          <w:noProof/>
          <w:position w:val="-6"/>
          <w:sz w:val="24"/>
          <w:szCs w:val="24"/>
        </w:rPr>
        <w:object w:dxaOrig="1160" w:dyaOrig="279" w14:anchorId="6079F215">
          <v:shape id="_x0000_i1037" type="#_x0000_t75" alt="" style="width:57.85pt;height:14.15pt;mso-width-percent:0;mso-height-percent:0;mso-width-percent:0;mso-height-percent:0" o:ole="">
            <v:imagedata r:id="rId59" o:title=""/>
          </v:shape>
          <o:OLEObject Type="Embed" ProgID="Equation.DSMT4" ShapeID="_x0000_i1037" DrawAspect="Content" ObjectID="_1744641209" r:id="rId60"/>
        </w:object>
      </w:r>
      <w:r>
        <w:rPr>
          <w:rFonts w:ascii="Times New Roman" w:eastAsia="宋体" w:hAnsi="Times New Roman" w:hint="eastAsia"/>
          <w:sz w:val="24"/>
          <w:szCs w:val="24"/>
        </w:rPr>
        <w:t>，税收函数为</w:t>
      </w:r>
      <w:r w:rsidR="00241D3F" w:rsidRPr="00241D3F">
        <w:rPr>
          <w:rFonts w:ascii="Times New Roman" w:eastAsia="宋体" w:hAnsi="Times New Roman"/>
          <w:noProof/>
          <w:position w:val="-10"/>
          <w:sz w:val="24"/>
          <w:szCs w:val="24"/>
        </w:rPr>
        <w:object w:dxaOrig="1380" w:dyaOrig="320" w14:anchorId="28EBC755">
          <v:shape id="_x0000_i1036" type="#_x0000_t75" alt="" style="width:68.9pt;height:16pt;mso-width-percent:0;mso-height-percent:0;mso-width-percent:0;mso-height-percent:0" o:ole="">
            <v:imagedata r:id="rId61" o:title=""/>
          </v:shape>
          <o:OLEObject Type="Embed" ProgID="Equation.DSMT4" ShapeID="_x0000_i1036" DrawAspect="Content" ObjectID="_1744641210" r:id="rId62"/>
        </w:object>
      </w:r>
      <w:r>
        <w:rPr>
          <w:rFonts w:ascii="Times New Roman" w:eastAsia="宋体" w:hAnsi="Times New Roman" w:hint="eastAsia"/>
          <w:sz w:val="24"/>
          <w:szCs w:val="24"/>
        </w:rPr>
        <w:t>，政府购买为</w:t>
      </w:r>
      <w:r>
        <w:rPr>
          <w:rFonts w:ascii="Times New Roman" w:eastAsia="宋体" w:hAnsi="Times New Roman"/>
          <w:sz w:val="24"/>
          <w:szCs w:val="24"/>
        </w:rPr>
        <w:t>70</w:t>
      </w:r>
      <w:r>
        <w:rPr>
          <w:rFonts w:ascii="Times New Roman" w:eastAsia="宋体" w:hAnsi="Times New Roman" w:hint="eastAsia"/>
          <w:sz w:val="24"/>
          <w:szCs w:val="24"/>
        </w:rPr>
        <w:t>，转移支付为</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。货币需求函数为</w:t>
      </w:r>
      <w:r w:rsidR="00241D3F" w:rsidRPr="00241D3F">
        <w:rPr>
          <w:rFonts w:ascii="Times New Roman" w:eastAsia="宋体" w:hAnsi="Times New Roman"/>
          <w:noProof/>
          <w:position w:val="-10"/>
          <w:sz w:val="24"/>
          <w:szCs w:val="24"/>
        </w:rPr>
        <w:object w:dxaOrig="1440" w:dyaOrig="320" w14:anchorId="67DF8E43">
          <v:shape id="_x0000_i1035" type="#_x0000_t75" alt="" style="width:1in;height:16pt;mso-width-percent:0;mso-height-percent:0;mso-width-percent:0;mso-height-percent:0" o:ole="">
            <v:imagedata r:id="rId63" o:title=""/>
          </v:shape>
          <o:OLEObject Type="Embed" ProgID="Equation.DSMT4" ShapeID="_x0000_i1035" DrawAspect="Content" ObjectID="_1744641211" r:id="rId64"/>
        </w:object>
      </w:r>
      <w:r>
        <w:rPr>
          <w:rFonts w:ascii="Times New Roman" w:eastAsia="宋体" w:hAnsi="Times New Roman" w:hint="eastAsia"/>
          <w:sz w:val="24"/>
          <w:szCs w:val="24"/>
        </w:rPr>
        <w:t>，实际货币供给为</w:t>
      </w:r>
      <w:r w:rsidR="00241D3F" w:rsidRPr="00241D3F">
        <w:rPr>
          <w:rFonts w:ascii="Times New Roman" w:eastAsia="宋体" w:hAnsi="Times New Roman"/>
          <w:noProof/>
          <w:position w:val="-6"/>
          <w:sz w:val="24"/>
          <w:szCs w:val="24"/>
        </w:rPr>
        <w:object w:dxaOrig="720" w:dyaOrig="279" w14:anchorId="657EFE09">
          <v:shape id="_x0000_i1034" type="#_x0000_t75" alt="" style="width:36.3pt;height:14.15pt;mso-width-percent:0;mso-height-percent:0;mso-width-percent:0;mso-height-percent:0" o:ole="">
            <v:imagedata r:id="rId65" o:title=""/>
          </v:shape>
          <o:OLEObject Type="Embed" ProgID="Equation.DSMT4" ShapeID="_x0000_i1034" DrawAspect="Content" ObjectID="_1744641212" r:id="rId66"/>
        </w:object>
      </w:r>
      <w:r>
        <w:rPr>
          <w:rFonts w:ascii="Times New Roman" w:eastAsia="宋体" w:hAnsi="Times New Roman" w:hint="eastAsia"/>
          <w:sz w:val="24"/>
          <w:szCs w:val="24"/>
        </w:rPr>
        <w:t>。</w:t>
      </w:r>
    </w:p>
    <w:p w14:paraId="7C55CC0F"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sidRPr="00A23BE2">
        <w:rPr>
          <w:rFonts w:ascii="Times New Roman" w:eastAsia="宋体" w:hAnsi="Times New Roman" w:hint="eastAsia"/>
          <w:sz w:val="24"/>
          <w:szCs w:val="24"/>
        </w:rPr>
        <w:t>求解</w:t>
      </w:r>
      <w:r w:rsidRPr="00A23BE2">
        <w:rPr>
          <w:rFonts w:ascii="Times New Roman" w:eastAsia="宋体" w:hAnsi="Times New Roman" w:hint="eastAsia"/>
          <w:sz w:val="24"/>
          <w:szCs w:val="24"/>
        </w:rPr>
        <w:t>IS</w:t>
      </w:r>
      <w:r w:rsidRPr="00A23BE2">
        <w:rPr>
          <w:rFonts w:ascii="Times New Roman" w:eastAsia="宋体" w:hAnsi="Times New Roman" w:hint="eastAsia"/>
          <w:sz w:val="24"/>
          <w:szCs w:val="24"/>
        </w:rPr>
        <w:t>曲线；</w:t>
      </w:r>
    </w:p>
    <w:p w14:paraId="0282568F"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w:t>
      </w:r>
      <w:r>
        <w:rPr>
          <w:rFonts w:ascii="Times New Roman" w:eastAsia="宋体" w:hAnsi="Times New Roman" w:hint="eastAsia"/>
          <w:sz w:val="24"/>
          <w:szCs w:val="24"/>
        </w:rPr>
        <w:t>LM</w:t>
      </w:r>
      <w:r>
        <w:rPr>
          <w:rFonts w:ascii="Times New Roman" w:eastAsia="宋体" w:hAnsi="Times New Roman" w:hint="eastAsia"/>
          <w:sz w:val="24"/>
          <w:szCs w:val="24"/>
        </w:rPr>
        <w:t>曲线；</w:t>
      </w:r>
    </w:p>
    <w:p w14:paraId="5D3F7035"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lastRenderedPageBreak/>
        <w:t>求解该经济此时的均衡利率和均衡收入；</w:t>
      </w:r>
    </w:p>
    <w:p w14:paraId="65C08D4D"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如果实际货币供给量未知，名义货币供给量为</w:t>
      </w:r>
      <w:r>
        <w:rPr>
          <w:rFonts w:ascii="Times New Roman" w:eastAsia="宋体" w:hAnsi="Times New Roman" w:hint="eastAsia"/>
          <w:sz w:val="24"/>
          <w:szCs w:val="24"/>
        </w:rPr>
        <w:t>1</w:t>
      </w:r>
      <w:r>
        <w:rPr>
          <w:rFonts w:ascii="Times New Roman" w:eastAsia="宋体" w:hAnsi="Times New Roman"/>
          <w:sz w:val="24"/>
          <w:szCs w:val="24"/>
        </w:rPr>
        <w:t>50</w:t>
      </w: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12301236"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可支配收入为</w:t>
      </w:r>
      <w:r w:rsidR="00241D3F" w:rsidRPr="00241D3F">
        <w:rPr>
          <w:rFonts w:ascii="仿宋" w:eastAsia="仿宋" w:hAnsi="仿宋"/>
          <w:noProof/>
          <w:position w:val="-12"/>
          <w:sz w:val="24"/>
          <w:szCs w:val="24"/>
        </w:rPr>
        <w:object w:dxaOrig="4680" w:dyaOrig="360" w14:anchorId="014B9EB9">
          <v:shape id="_x0000_i1033" type="#_x0000_t75" alt="" style="width:233.85pt;height:17.85pt;mso-width-percent:0;mso-height-percent:0;mso-width-percent:0;mso-height-percent:0" o:ole="">
            <v:imagedata r:id="rId67" o:title=""/>
          </v:shape>
          <o:OLEObject Type="Embed" ProgID="Equation.DSMT4" ShapeID="_x0000_i1033" DrawAspect="Content" ObjectID="_1744641213" r:id="rId68"/>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593752C5"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消费函数为</w:t>
      </w:r>
      <w:r w:rsidR="00241D3F" w:rsidRPr="00241D3F">
        <w:rPr>
          <w:rFonts w:ascii="仿宋" w:eastAsia="仿宋" w:hAnsi="仿宋"/>
          <w:noProof/>
          <w:position w:val="-12"/>
          <w:sz w:val="24"/>
          <w:szCs w:val="24"/>
        </w:rPr>
        <w:object w:dxaOrig="4940" w:dyaOrig="360" w14:anchorId="348CC21C">
          <v:shape id="_x0000_i1032" type="#_x0000_t75" alt="" style="width:246.75pt;height:17.85pt;mso-width-percent:0;mso-height-percent:0;mso-width-percent:0;mso-height-percent:0" o:ole="">
            <v:imagedata r:id="rId69" o:title=""/>
          </v:shape>
          <o:OLEObject Type="Embed" ProgID="Equation.DSMT4" ShapeID="_x0000_i1032" DrawAspect="Content" ObjectID="_1744641214" r:id="rId70"/>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3A6F2F66"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再计算社会的总需求：</w:t>
      </w:r>
      <w:r w:rsidR="00241D3F" w:rsidRPr="00241D3F">
        <w:rPr>
          <w:rFonts w:ascii="仿宋" w:eastAsia="仿宋" w:hAnsi="仿宋"/>
          <w:noProof/>
          <w:position w:val="-10"/>
          <w:sz w:val="24"/>
          <w:szCs w:val="24"/>
        </w:rPr>
        <w:object w:dxaOrig="5780" w:dyaOrig="320" w14:anchorId="60413B3D">
          <v:shape id="_x0000_i1031" type="#_x0000_t75" alt="" style="width:289.25pt;height:16pt;mso-width-percent:0;mso-height-percent:0;mso-width-percent:0;mso-height-percent:0" o:ole="">
            <v:imagedata r:id="rId71" o:title=""/>
          </v:shape>
          <o:OLEObject Type="Embed" ProgID="Equation.DSMT4" ShapeID="_x0000_i1031" DrawAspect="Content" ObjectID="_1744641215" r:id="rId72"/>
        </w:object>
      </w:r>
      <w:r>
        <w:rPr>
          <w:rFonts w:ascii="仿宋" w:eastAsia="仿宋" w:hAnsi="仿宋" w:hint="eastAsia"/>
          <w:sz w:val="24"/>
          <w:szCs w:val="24"/>
        </w:rPr>
        <w:t>（</w:t>
      </w:r>
      <w:r w:rsidRPr="00C46DD4">
        <w:rPr>
          <w:rFonts w:ascii="仿宋" w:eastAsia="仿宋" w:hAnsi="仿宋" w:hint="eastAsia"/>
          <w:color w:val="FF0000"/>
          <w:sz w:val="24"/>
          <w:szCs w:val="24"/>
        </w:rPr>
        <w:t>4分</w:t>
      </w:r>
      <w:r>
        <w:rPr>
          <w:rFonts w:ascii="仿宋" w:eastAsia="仿宋" w:hAnsi="仿宋" w:hint="eastAsia"/>
          <w:sz w:val="24"/>
          <w:szCs w:val="24"/>
        </w:rPr>
        <w:t>）</w:t>
      </w:r>
    </w:p>
    <w:p w14:paraId="567A421B"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移项得到IS曲线：</w:t>
      </w:r>
      <w:r w:rsidR="00241D3F" w:rsidRPr="00241D3F">
        <w:rPr>
          <w:rFonts w:ascii="仿宋" w:eastAsia="仿宋" w:hAnsi="仿宋"/>
          <w:noProof/>
          <w:position w:val="-10"/>
          <w:sz w:val="24"/>
          <w:szCs w:val="24"/>
        </w:rPr>
        <w:object w:dxaOrig="1340" w:dyaOrig="320" w14:anchorId="7A082231">
          <v:shape id="_x0000_i1030" type="#_x0000_t75" alt="" style="width:67.1pt;height:16pt;mso-width-percent:0;mso-height-percent:0;mso-width-percent:0;mso-height-percent:0" o:ole="">
            <v:imagedata r:id="rId73" o:title=""/>
          </v:shape>
          <o:OLEObject Type="Embed" ProgID="Equation.DSMT4" ShapeID="_x0000_i1030" DrawAspect="Content" ObjectID="_1744641216" r:id="rId74"/>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2B46EE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B435ADA"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由货币供给和货币需求相等，可得LM曲线为：</w:t>
      </w:r>
      <w:r w:rsidR="00241D3F" w:rsidRPr="00241D3F">
        <w:rPr>
          <w:rFonts w:ascii="仿宋" w:eastAsia="仿宋" w:hAnsi="仿宋"/>
          <w:noProof/>
          <w:position w:val="-10"/>
          <w:sz w:val="24"/>
          <w:szCs w:val="24"/>
        </w:rPr>
        <w:object w:dxaOrig="1540" w:dyaOrig="320" w14:anchorId="22576C38">
          <v:shape id="_x0000_i1029" type="#_x0000_t75" alt="" style="width:76.9pt;height:16pt;mso-width-percent:0;mso-height-percent:0;mso-width-percent:0;mso-height-percent:0" o:ole="">
            <v:imagedata r:id="rId75" o:title=""/>
          </v:shape>
          <o:OLEObject Type="Embed" ProgID="Equation.DSMT4" ShapeID="_x0000_i1029" DrawAspect="Content" ObjectID="_1744641217" r:id="rId76"/>
        </w:object>
      </w:r>
      <w:r>
        <w:rPr>
          <w:rFonts w:ascii="仿宋" w:eastAsia="仿宋" w:hAnsi="仿宋" w:hint="eastAsia"/>
          <w:sz w:val="24"/>
          <w:szCs w:val="24"/>
        </w:rPr>
        <w:t>。</w:t>
      </w:r>
    </w:p>
    <w:p w14:paraId="42014220" w14:textId="68CD9FC3"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即：</w:t>
      </w:r>
      <w:r>
        <w:rPr>
          <w:noProof/>
          <w:position w:val="-4"/>
        </w:rPr>
        <w:drawing>
          <wp:inline distT="0" distB="0" distL="0" distR="0" wp14:anchorId="3376DE99" wp14:editId="7246567E">
            <wp:extent cx="748270" cy="122195"/>
            <wp:effectExtent l="0" t="0" r="0" b="0"/>
            <wp:docPr id="58" name="Picture 1" descr="y 等於 100 加 20 r" title="{&quot;mathml&quot;:&quot;&lt;math style=\&quot;font-family:stix;font-size:16px;\&quot; xmlns=\&quot;http://www.w3.org/1998/Math/MathML\&quot;&gt;&lt;mstyle mathsize=\&quot;16px\&quot;&gt;&lt;mi&gt;y&lt;/mi&gt;&lt;mo&gt;=&lt;/mo&gt;&lt;mn&gt;100&lt;/mn&gt;&lt;mo&gt;+&lt;/mo&gt;&lt;mn&gt;20&lt;/mn&gt;&lt;mi&gt;r&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等於 100 加 20 r" title="{&quot;mathml&quot;:&quot;&lt;math style=\&quot;font-family:stix;font-size:16px;\&quot; xmlns=\&quot;http://www.w3.org/1998/Math/MathML\&quot;&gt;&lt;mstyle mathsize=\&quot;16px\&quot;&gt;&lt;mi&gt;y&lt;/mi&gt;&lt;mo&gt;=&lt;/mo&gt;&lt;mn&gt;100&lt;/mn&gt;&lt;mo&gt;+&lt;/mo&gt;&lt;mn&gt;20&lt;/mn&gt;&lt;mi&gt;r&lt;/mi&gt;&lt;/mstyle&gt;&lt;/math&gt;&quot;}"/>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48270" cy="122195"/>
                    </a:xfrm>
                    <a:prstGeom prst="rect">
                      <a:avLst/>
                    </a:prstGeom>
                  </pic:spPr>
                </pic:pic>
              </a:graphicData>
            </a:graphic>
          </wp:inline>
        </w:drawing>
      </w:r>
      <w:r>
        <w:rPr>
          <w:rFonts w:ascii="仿宋" w:eastAsia="仿宋" w:hAnsi="仿宋" w:hint="eastAsia"/>
          <w:sz w:val="24"/>
          <w:szCs w:val="24"/>
        </w:rPr>
        <w:t>。（</w:t>
      </w:r>
      <w:r w:rsidRPr="00C46DD4">
        <w:rPr>
          <w:rFonts w:ascii="仿宋" w:eastAsia="仿宋" w:hAnsi="仿宋" w:hint="eastAsia"/>
          <w:color w:val="FF0000"/>
          <w:sz w:val="24"/>
          <w:szCs w:val="24"/>
        </w:rPr>
        <w:t>3分</w:t>
      </w:r>
      <w:r>
        <w:rPr>
          <w:rFonts w:ascii="仿宋" w:eastAsia="仿宋" w:hAnsi="仿宋" w:hint="eastAsia"/>
          <w:sz w:val="24"/>
          <w:szCs w:val="24"/>
        </w:rPr>
        <w:t>）</w:t>
      </w:r>
    </w:p>
    <w:p w14:paraId="455292CD"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0BD69FC3"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联立IS和LM方程，求得：</w:t>
      </w:r>
      <w:r w:rsidR="00241D3F" w:rsidRPr="00241D3F">
        <w:rPr>
          <w:rFonts w:ascii="仿宋" w:eastAsia="仿宋" w:hAnsi="仿宋"/>
          <w:noProof/>
          <w:position w:val="-10"/>
          <w:sz w:val="24"/>
          <w:szCs w:val="24"/>
        </w:rPr>
        <w:object w:dxaOrig="1460" w:dyaOrig="320" w14:anchorId="2A237F81">
          <v:shape id="_x0000_i1028" type="#_x0000_t75" alt="" style="width:73.25pt;height:16pt;mso-width-percent:0;mso-height-percent:0;mso-width-percent:0;mso-height-percent:0" o:ole="">
            <v:imagedata r:id="rId78" o:title=""/>
          </v:shape>
          <o:OLEObject Type="Embed" ProgID="Equation.DSMT4" ShapeID="_x0000_i1028" DrawAspect="Content" ObjectID="_1744641218" r:id="rId79"/>
        </w:object>
      </w:r>
      <w:r>
        <w:rPr>
          <w:rFonts w:ascii="仿宋" w:eastAsia="仿宋" w:hAnsi="仿宋" w:hint="eastAsia"/>
          <w:sz w:val="24"/>
          <w:szCs w:val="24"/>
        </w:rPr>
        <w:t>。（</w:t>
      </w:r>
      <w:r w:rsidRPr="00C46DD4">
        <w:rPr>
          <w:rFonts w:ascii="仿宋" w:eastAsia="仿宋" w:hAnsi="仿宋" w:hint="eastAsia"/>
          <w:color w:val="FF0000"/>
          <w:sz w:val="24"/>
          <w:szCs w:val="24"/>
        </w:rPr>
        <w:t>3分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13135EA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w:r w:rsidR="00241D3F" w:rsidRPr="00241D3F">
        <w:rPr>
          <w:rFonts w:ascii="仿宋" w:eastAsia="仿宋" w:hAnsi="仿宋"/>
          <w:noProof/>
          <w:position w:val="-10"/>
          <w:sz w:val="24"/>
          <w:szCs w:val="24"/>
        </w:rPr>
        <w:object w:dxaOrig="1340" w:dyaOrig="320" w14:anchorId="455A3A13">
          <v:shape id="_x0000_i1027" type="#_x0000_t75" alt="" style="width:67.1pt;height:16pt;mso-width-percent:0;mso-height-percent:0;mso-width-percent:0;mso-height-percent:0" o:ole="">
            <v:imagedata r:id="rId73" o:title=""/>
          </v:shape>
          <o:OLEObject Type="Embed" ProgID="Equation.DSMT4" ShapeID="_x0000_i1027" DrawAspect="Content" ObjectID="_1744641219" r:id="rId80"/>
        </w:object>
      </w:r>
      <w:r>
        <w:rPr>
          <w:rFonts w:ascii="仿宋" w:eastAsia="仿宋" w:hAnsi="仿宋" w:hint="eastAsia"/>
          <w:sz w:val="24"/>
          <w:szCs w:val="24"/>
        </w:rPr>
        <w:t>。</w:t>
      </w:r>
    </w:p>
    <w:p w14:paraId="6923327D"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w:r w:rsidR="00241D3F" w:rsidRPr="00241D3F">
        <w:rPr>
          <w:rFonts w:ascii="仿宋" w:eastAsia="仿宋" w:hAnsi="仿宋"/>
          <w:noProof/>
          <w:position w:val="-24"/>
          <w:sz w:val="24"/>
          <w:szCs w:val="24"/>
        </w:rPr>
        <w:object w:dxaOrig="1680" w:dyaOrig="620" w14:anchorId="1C540ECA">
          <v:shape id="_x0000_i1026" type="#_x0000_t75" alt="" style="width:84.3pt;height:30.75pt;mso-width-percent:0;mso-height-percent:0;mso-width-percent:0;mso-height-percent:0" o:ole="">
            <v:imagedata r:id="rId81" o:title=""/>
          </v:shape>
          <o:OLEObject Type="Embed" ProgID="Equation.DSMT4" ShapeID="_x0000_i1026" DrawAspect="Content" ObjectID="_1744641220" r:id="rId82"/>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77777777"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w:r w:rsidR="00241D3F" w:rsidRPr="00241D3F">
        <w:rPr>
          <w:rFonts w:ascii="仿宋" w:eastAsia="仿宋" w:hAnsi="仿宋"/>
          <w:noProof/>
          <w:position w:val="-24"/>
          <w:sz w:val="24"/>
          <w:szCs w:val="24"/>
        </w:rPr>
        <w:object w:dxaOrig="2840" w:dyaOrig="620" w14:anchorId="1D640C41">
          <v:shape id="_x0000_i1025" type="#_x0000_t75" alt="" style="width:142.15pt;height:30.75pt;mso-width-percent:0;mso-height-percent:0;mso-width-percent:0;mso-height-percent:0" o:ole="">
            <v:imagedata r:id="rId83" o:title=""/>
          </v:shape>
          <o:OLEObject Type="Embed" ProgID="Equation.DSMT4" ShapeID="_x0000_i1025" DrawAspect="Content" ObjectID="_1744641221" r:id="rId84"/>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B3FD8" w14:textId="77777777" w:rsidR="00241D3F" w:rsidRDefault="00241D3F" w:rsidP="000C4F5D">
      <w:r>
        <w:separator/>
      </w:r>
    </w:p>
  </w:endnote>
  <w:endnote w:type="continuationSeparator" w:id="0">
    <w:p w14:paraId="777C31FE" w14:textId="77777777" w:rsidR="00241D3F" w:rsidRDefault="00241D3F"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FEF40" w14:textId="77777777" w:rsidR="00241D3F" w:rsidRDefault="00241D3F" w:rsidP="000C4F5D">
      <w:r>
        <w:separator/>
      </w:r>
    </w:p>
  </w:footnote>
  <w:footnote w:type="continuationSeparator" w:id="0">
    <w:p w14:paraId="61C09048" w14:textId="77777777" w:rsidR="00241D3F" w:rsidRDefault="00241D3F"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80906"/>
    <w:rsid w:val="00082A5D"/>
    <w:rsid w:val="0009558B"/>
    <w:rsid w:val="00096BF8"/>
    <w:rsid w:val="000A2401"/>
    <w:rsid w:val="000A2911"/>
    <w:rsid w:val="000A2A59"/>
    <w:rsid w:val="000A47A2"/>
    <w:rsid w:val="000B7C91"/>
    <w:rsid w:val="000C4F5D"/>
    <w:rsid w:val="000E15D7"/>
    <w:rsid w:val="000E4F8E"/>
    <w:rsid w:val="000E56FF"/>
    <w:rsid w:val="000E5A0F"/>
    <w:rsid w:val="000E6E99"/>
    <w:rsid w:val="000F10E3"/>
    <w:rsid w:val="000F3E01"/>
    <w:rsid w:val="000F62C2"/>
    <w:rsid w:val="00102BE6"/>
    <w:rsid w:val="00113853"/>
    <w:rsid w:val="00114398"/>
    <w:rsid w:val="00114403"/>
    <w:rsid w:val="00130146"/>
    <w:rsid w:val="001308A5"/>
    <w:rsid w:val="00143DC3"/>
    <w:rsid w:val="0014475A"/>
    <w:rsid w:val="001465C6"/>
    <w:rsid w:val="001478FA"/>
    <w:rsid w:val="00147CBA"/>
    <w:rsid w:val="00150FB1"/>
    <w:rsid w:val="00151C0C"/>
    <w:rsid w:val="0015372D"/>
    <w:rsid w:val="0015458C"/>
    <w:rsid w:val="00154933"/>
    <w:rsid w:val="00157431"/>
    <w:rsid w:val="001639BE"/>
    <w:rsid w:val="00163C52"/>
    <w:rsid w:val="00171E45"/>
    <w:rsid w:val="001729EE"/>
    <w:rsid w:val="00175E26"/>
    <w:rsid w:val="0018366B"/>
    <w:rsid w:val="00185852"/>
    <w:rsid w:val="00190970"/>
    <w:rsid w:val="0019665A"/>
    <w:rsid w:val="00196E7D"/>
    <w:rsid w:val="001A3226"/>
    <w:rsid w:val="001A7318"/>
    <w:rsid w:val="001B2472"/>
    <w:rsid w:val="001B60FB"/>
    <w:rsid w:val="001B617E"/>
    <w:rsid w:val="001B707C"/>
    <w:rsid w:val="001B7AE1"/>
    <w:rsid w:val="001C0002"/>
    <w:rsid w:val="001D05A3"/>
    <w:rsid w:val="001D1BB0"/>
    <w:rsid w:val="001D216B"/>
    <w:rsid w:val="001D4D7E"/>
    <w:rsid w:val="001E0AFB"/>
    <w:rsid w:val="001E0B63"/>
    <w:rsid w:val="001E3F4B"/>
    <w:rsid w:val="001F1CFC"/>
    <w:rsid w:val="001F59AB"/>
    <w:rsid w:val="001F6920"/>
    <w:rsid w:val="00202352"/>
    <w:rsid w:val="00204A6B"/>
    <w:rsid w:val="00211879"/>
    <w:rsid w:val="00212006"/>
    <w:rsid w:val="00214E59"/>
    <w:rsid w:val="00220645"/>
    <w:rsid w:val="00220CF8"/>
    <w:rsid w:val="00225948"/>
    <w:rsid w:val="00235CDB"/>
    <w:rsid w:val="00241D3F"/>
    <w:rsid w:val="002423DD"/>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7A00"/>
    <w:rsid w:val="00401FBA"/>
    <w:rsid w:val="0040323B"/>
    <w:rsid w:val="00404736"/>
    <w:rsid w:val="0041730B"/>
    <w:rsid w:val="00430E4A"/>
    <w:rsid w:val="00431130"/>
    <w:rsid w:val="004332E0"/>
    <w:rsid w:val="0043744E"/>
    <w:rsid w:val="00444535"/>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517A0B"/>
    <w:rsid w:val="005201A6"/>
    <w:rsid w:val="00522C11"/>
    <w:rsid w:val="00530127"/>
    <w:rsid w:val="00536E6C"/>
    <w:rsid w:val="005424EF"/>
    <w:rsid w:val="0054580E"/>
    <w:rsid w:val="00550DD1"/>
    <w:rsid w:val="00553A2D"/>
    <w:rsid w:val="00556C8A"/>
    <w:rsid w:val="005655F7"/>
    <w:rsid w:val="00566608"/>
    <w:rsid w:val="0057058E"/>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544C1"/>
    <w:rsid w:val="006702D3"/>
    <w:rsid w:val="00674C7E"/>
    <w:rsid w:val="0067502B"/>
    <w:rsid w:val="006821D7"/>
    <w:rsid w:val="00682432"/>
    <w:rsid w:val="006858A4"/>
    <w:rsid w:val="00686711"/>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853F3"/>
    <w:rsid w:val="007948A8"/>
    <w:rsid w:val="00795945"/>
    <w:rsid w:val="007963C9"/>
    <w:rsid w:val="0079788C"/>
    <w:rsid w:val="007A08EA"/>
    <w:rsid w:val="007A4C13"/>
    <w:rsid w:val="007B20AD"/>
    <w:rsid w:val="007B2FC0"/>
    <w:rsid w:val="007B616E"/>
    <w:rsid w:val="007B7F84"/>
    <w:rsid w:val="007C414D"/>
    <w:rsid w:val="007E5072"/>
    <w:rsid w:val="007F34C4"/>
    <w:rsid w:val="007F5ADF"/>
    <w:rsid w:val="007F742F"/>
    <w:rsid w:val="00800488"/>
    <w:rsid w:val="008009B6"/>
    <w:rsid w:val="008012B0"/>
    <w:rsid w:val="00821BA8"/>
    <w:rsid w:val="008238EB"/>
    <w:rsid w:val="008311C4"/>
    <w:rsid w:val="00832614"/>
    <w:rsid w:val="008503AC"/>
    <w:rsid w:val="00853609"/>
    <w:rsid w:val="00861897"/>
    <w:rsid w:val="00861F0C"/>
    <w:rsid w:val="0086436D"/>
    <w:rsid w:val="0086495D"/>
    <w:rsid w:val="00865CD5"/>
    <w:rsid w:val="008673AE"/>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7B58"/>
    <w:rsid w:val="009154C4"/>
    <w:rsid w:val="00923039"/>
    <w:rsid w:val="0092671D"/>
    <w:rsid w:val="00931883"/>
    <w:rsid w:val="00936F4C"/>
    <w:rsid w:val="009449CB"/>
    <w:rsid w:val="00945D7F"/>
    <w:rsid w:val="0096372A"/>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477B"/>
    <w:rsid w:val="009E3476"/>
    <w:rsid w:val="009E5020"/>
    <w:rsid w:val="009E5DC5"/>
    <w:rsid w:val="009F6B49"/>
    <w:rsid w:val="009F73C9"/>
    <w:rsid w:val="00A04318"/>
    <w:rsid w:val="00A11C46"/>
    <w:rsid w:val="00A14905"/>
    <w:rsid w:val="00A21712"/>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47A2"/>
    <w:rsid w:val="00AB5A38"/>
    <w:rsid w:val="00AB5A8E"/>
    <w:rsid w:val="00AC0983"/>
    <w:rsid w:val="00AC2CC6"/>
    <w:rsid w:val="00AC56A5"/>
    <w:rsid w:val="00AC7C20"/>
    <w:rsid w:val="00AC7C3B"/>
    <w:rsid w:val="00AD501E"/>
    <w:rsid w:val="00AE75A2"/>
    <w:rsid w:val="00AF2C88"/>
    <w:rsid w:val="00AF5C47"/>
    <w:rsid w:val="00AF6334"/>
    <w:rsid w:val="00AF78FA"/>
    <w:rsid w:val="00B02E73"/>
    <w:rsid w:val="00B03873"/>
    <w:rsid w:val="00B07DE0"/>
    <w:rsid w:val="00B14E5C"/>
    <w:rsid w:val="00B21BA8"/>
    <w:rsid w:val="00B25B07"/>
    <w:rsid w:val="00B26240"/>
    <w:rsid w:val="00B33C70"/>
    <w:rsid w:val="00B363A8"/>
    <w:rsid w:val="00B36623"/>
    <w:rsid w:val="00B45EFA"/>
    <w:rsid w:val="00B52FED"/>
    <w:rsid w:val="00B53401"/>
    <w:rsid w:val="00B6178A"/>
    <w:rsid w:val="00B70310"/>
    <w:rsid w:val="00B710B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F1651"/>
    <w:rsid w:val="00BF3865"/>
    <w:rsid w:val="00C00676"/>
    <w:rsid w:val="00C02B8D"/>
    <w:rsid w:val="00C02F06"/>
    <w:rsid w:val="00C05286"/>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720B"/>
    <w:rsid w:val="00CF5FC1"/>
    <w:rsid w:val="00D0416D"/>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E0492C"/>
    <w:rsid w:val="00E13229"/>
    <w:rsid w:val="00E14E04"/>
    <w:rsid w:val="00E15F35"/>
    <w:rsid w:val="00E169AA"/>
    <w:rsid w:val="00E17F3B"/>
    <w:rsid w:val="00E209D9"/>
    <w:rsid w:val="00E214AC"/>
    <w:rsid w:val="00E32E09"/>
    <w:rsid w:val="00E3463C"/>
    <w:rsid w:val="00E34B7E"/>
    <w:rsid w:val="00E3769E"/>
    <w:rsid w:val="00E419D1"/>
    <w:rsid w:val="00E42534"/>
    <w:rsid w:val="00E51F90"/>
    <w:rsid w:val="00E5712F"/>
    <w:rsid w:val="00E635B1"/>
    <w:rsid w:val="00E86266"/>
    <w:rsid w:val="00E86A7D"/>
    <w:rsid w:val="00E942F1"/>
    <w:rsid w:val="00E96B6C"/>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EA"/>
    <w:rsid w:val="00F33128"/>
    <w:rsid w:val="00F36DD4"/>
    <w:rsid w:val="00F474DE"/>
    <w:rsid w:val="00F558A6"/>
    <w:rsid w:val="00F62393"/>
    <w:rsid w:val="00F73056"/>
    <w:rsid w:val="00F73BB5"/>
    <w:rsid w:val="00F83D98"/>
    <w:rsid w:val="00F843F4"/>
    <w:rsid w:val="00F932F2"/>
    <w:rsid w:val="00FA068F"/>
    <w:rsid w:val="00FA1C3E"/>
    <w:rsid w:val="00FA4E8C"/>
    <w:rsid w:val="00FB5949"/>
    <w:rsid w:val="00FC436E"/>
    <w:rsid w:val="00FC6DD1"/>
    <w:rsid w:val="00FD2D34"/>
    <w:rsid w:val="00FD3BC6"/>
    <w:rsid w:val="00FD79F8"/>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5.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oleObject" Target="embeddings/oleObject29.bin"/><Relationship Id="rId61" Type="http://schemas.openxmlformats.org/officeDocument/2006/relationships/image" Target="media/image28.wmf"/><Relationship Id="rId82"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7C75-A025-4A49-92FA-9CDC6E0D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8</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475</cp:revision>
  <dcterms:created xsi:type="dcterms:W3CDTF">2021-11-19T11:28:00Z</dcterms:created>
  <dcterms:modified xsi:type="dcterms:W3CDTF">2023-05-03T09:28:00Z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