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Hong, Iris Huang, Josh Go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Chen</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303 - Spring 2020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Client</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curl ipinfo.io)</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VPN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VPN):</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11858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5913" cy="211858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VPN, we used a different aws instance)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ipinfo.io on the aws instance)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Anonymous Communications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IP address is your traffic going to?</w:t>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108.41.157.251 </w:t>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Hostname: zbkgiqkiaxii7fyn5gcljrbv64jx62dso4eltgxtfgtemc4ie47wdyid.onion</w:t>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performing “curl ipinfo.io”:</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 Anonymity</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how the results change each time you ran curl ipinfo.io.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initial result of curl ipinfo.io?</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result of the curl ipinfo.io shows my aws ec2 instance ip information which indicates where the cloud server is running. The second result of the curl ipinfo.io shows my current home ip information.</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result of curl ipinfo.io when connected over VPN?</w:t>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VPN, my home ip information changed to the server ip address. (Shown on the picture above)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result of curl ipinfo.io when connected over Tor?</w:t>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ip and hostname of the source changed to the onion ip (Shown above) to conceal the user’s address.</w:t>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sever.py in the folder:</w:t>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Make sure the device installed mysql and mysql.connector</w:t>
      </w:r>
    </w:p>
    <w:p w:rsidR="00000000" w:rsidDel="00000000" w:rsidP="00000000" w:rsidRDefault="00000000" w:rsidRPr="00000000" w14:paraId="00000037">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Change the db host, user name, password on the file</w:t>
      </w:r>
    </w:p>
    <w:p w:rsidR="00000000" w:rsidDel="00000000" w:rsidP="00000000" w:rsidRDefault="00000000" w:rsidRPr="00000000" w14:paraId="00000038">
      <w:pPr>
        <w:pageBreakBefore w:val="0"/>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Run the command: python server.py</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webClient.py</w:t>
      </w:r>
    </w:p>
    <w:p w:rsidR="00000000" w:rsidDel="00000000" w:rsidP="00000000" w:rsidRDefault="00000000" w:rsidRPr="00000000" w14:paraId="0000003B">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Run the command: python3 webClient.py</w:t>
      </w:r>
    </w:p>
    <w:p w:rsidR="00000000" w:rsidDel="00000000" w:rsidP="00000000" w:rsidRDefault="00000000" w:rsidRPr="00000000" w14:paraId="0000003C">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Enter a username to join the chat</w:t>
      </w:r>
    </w:p>
    <w:p w:rsidR="00000000" w:rsidDel="00000000" w:rsidP="00000000" w:rsidRDefault="00000000" w:rsidRPr="00000000" w14:paraId="0000003D">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Enter an option: send (sends a message), refresh (refresh chat room), or quit (quit chat room)</w:t>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