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C7F" w:rsidRPr="005B2C7F" w:rsidRDefault="005B2C7F">
      <w:r w:rsidRPr="005B2C7F">
        <w:t xml:space="preserve">This contains the codes used for two MS’s  with working title </w:t>
      </w:r>
    </w:p>
    <w:p w:rsidR="005E53FD" w:rsidRPr="005B2C7F" w:rsidRDefault="005B2C7F" w:rsidP="005B2C7F">
      <w:pPr>
        <w:pStyle w:val="Lijstalinea"/>
        <w:numPr>
          <w:ilvl w:val="0"/>
          <w:numId w:val="2"/>
        </w:numPr>
      </w:pPr>
      <w:r w:rsidRPr="005B2C7F">
        <w:t>Arrested Dispersal, Eutrophication and External Seed Pressure Severely Degrade Grassland Green Infrastructure</w:t>
      </w:r>
      <w:r w:rsidRPr="005B2C7F">
        <w:t>.</w:t>
      </w:r>
    </w:p>
    <w:p w:rsidR="005B2C7F" w:rsidRPr="005B2C7F" w:rsidRDefault="005B2C7F" w:rsidP="005B2C7F">
      <w:pPr>
        <w:pStyle w:val="Lijstalinea"/>
        <w:numPr>
          <w:ilvl w:val="0"/>
          <w:numId w:val="2"/>
        </w:numPr>
      </w:pPr>
      <w:r w:rsidRPr="005B2C7F">
        <w:t>Higher Ecosystem Services Credits derive from targeted Grassland Green Infrastructure management</w:t>
      </w:r>
      <w:r w:rsidRPr="005B2C7F">
        <w:t>.</w:t>
      </w:r>
    </w:p>
    <w:p w:rsidR="005B2C7F" w:rsidRDefault="005B2C7F" w:rsidP="005B2C7F">
      <w:r>
        <w:t xml:space="preserve">Codes and MS’s </w:t>
      </w:r>
      <w:r w:rsidRPr="005B2C7F">
        <w:t xml:space="preserve">are copyrighted to DAP Hooftman, Lactuca: Environmental Data Analyses and Modelling, </w:t>
      </w:r>
      <w:r>
        <w:t>Diemen, The Netherlands.</w:t>
      </w:r>
    </w:p>
    <w:p w:rsidR="005B2C7F" w:rsidRDefault="005B2C7F" w:rsidP="005B2C7F"/>
    <w:p w:rsidR="005B2C7F" w:rsidRDefault="005B2C7F" w:rsidP="005B2C7F">
      <w:r>
        <w:t>Data will be published elsewhere after publication.</w:t>
      </w:r>
    </w:p>
    <w:p w:rsidR="005B2C7F" w:rsidRDefault="005B2C7F" w:rsidP="005B2C7F"/>
    <w:p w:rsidR="005B2C7F" w:rsidRDefault="005B2C7F" w:rsidP="005B2C7F">
      <w:r>
        <w:t>This folder contains:</w:t>
      </w:r>
    </w:p>
    <w:p w:rsidR="005B2C7F" w:rsidRDefault="005B2C7F" w:rsidP="005B2C7F">
      <w:pPr>
        <w:pStyle w:val="Lijstalinea"/>
        <w:numPr>
          <w:ilvl w:val="0"/>
          <w:numId w:val="3"/>
        </w:numPr>
      </w:pPr>
      <w:proofErr w:type="spellStart"/>
      <w:r w:rsidRPr="005B2C7F">
        <w:t>GIStatsMain</w:t>
      </w:r>
      <w:proofErr w:type="spellEnd"/>
      <w:r>
        <w:t>: contains the main steering code and the numbering of the different traits (</w:t>
      </w:r>
      <w:proofErr w:type="spellStart"/>
      <w:r>
        <w:t>LisFunc</w:t>
      </w:r>
      <w:proofErr w:type="spellEnd"/>
      <w:r w:rsidR="003917F3">
        <w:t>)</w:t>
      </w:r>
    </w:p>
    <w:p w:rsidR="005B2C7F" w:rsidRDefault="003917F3" w:rsidP="005B2C7F">
      <w:pPr>
        <w:pStyle w:val="Lijstalinea"/>
        <w:numPr>
          <w:ilvl w:val="0"/>
          <w:numId w:val="3"/>
        </w:numPr>
      </w:pPr>
      <w:proofErr w:type="spellStart"/>
      <w:r w:rsidRPr="003917F3">
        <w:t>MakeMeanTraits</w:t>
      </w:r>
      <w:proofErr w:type="spellEnd"/>
      <w:r>
        <w:t>: collation of all segment and core variables, normalisation of all mean trait values against respective cores, including:</w:t>
      </w:r>
    </w:p>
    <w:p w:rsidR="003917F3" w:rsidRDefault="003917F3" w:rsidP="003917F3">
      <w:pPr>
        <w:pStyle w:val="Lijstalinea"/>
        <w:numPr>
          <w:ilvl w:val="0"/>
          <w:numId w:val="3"/>
        </w:numPr>
      </w:pPr>
      <w:proofErr w:type="spellStart"/>
      <w:r w:rsidRPr="003917F3">
        <w:t>CollateTraits</w:t>
      </w:r>
      <w:proofErr w:type="spellEnd"/>
      <w:r>
        <w:t xml:space="preserve">: </w:t>
      </w:r>
      <w:r>
        <w:t>the calculation of all segment mean traits</w:t>
      </w:r>
      <w:r>
        <w:t xml:space="preserve"> from species composition bespoke where needed or via:</w:t>
      </w:r>
    </w:p>
    <w:p w:rsidR="003917F3" w:rsidRDefault="003917F3" w:rsidP="003917F3">
      <w:pPr>
        <w:pStyle w:val="Lijstalinea"/>
        <w:numPr>
          <w:ilvl w:val="0"/>
          <w:numId w:val="3"/>
        </w:numPr>
      </w:pPr>
      <w:proofErr w:type="spellStart"/>
      <w:r>
        <w:t>StandNum</w:t>
      </w:r>
      <w:proofErr w:type="spellEnd"/>
      <w:r>
        <w:t>: standardised function for mean trait calculation per segment , where possibly used.</w:t>
      </w:r>
    </w:p>
    <w:p w:rsidR="003917F3" w:rsidRDefault="003917F3" w:rsidP="005B2C7F">
      <w:pPr>
        <w:pStyle w:val="Lijstalinea"/>
        <w:numPr>
          <w:ilvl w:val="0"/>
          <w:numId w:val="3"/>
        </w:numPr>
      </w:pPr>
      <w:proofErr w:type="spellStart"/>
      <w:r w:rsidRPr="003917F3">
        <w:t>CalcStatsRadi</w:t>
      </w:r>
      <w:proofErr w:type="spellEnd"/>
      <w:r>
        <w:t>: the actual statistics comparing cores with segments (“differences”), GLM’s of structural connectivity against mean trait values per segment (“Anova</w:t>
      </w:r>
      <w:r>
        <w:rPr>
          <w:lang w:val="en-US"/>
        </w:rPr>
        <w:t>_Table”)</w:t>
      </w:r>
      <w:r>
        <w:t>, and among scenario comparisons (“</w:t>
      </w:r>
      <w:proofErr w:type="spellStart"/>
      <w:r>
        <w:t>Distances_overview</w:t>
      </w:r>
      <w:proofErr w:type="spellEnd"/>
      <w:r>
        <w:t>”). All per mean trait and with trait categories if applicable.</w:t>
      </w:r>
    </w:p>
    <w:p w:rsidR="00FC391B" w:rsidRDefault="00FC391B" w:rsidP="00FC391B">
      <w:pPr>
        <w:ind w:left="360"/>
      </w:pPr>
      <w:r>
        <w:t>To be added:</w:t>
      </w:r>
    </w:p>
    <w:p w:rsidR="003917F3" w:rsidRPr="00FC391B" w:rsidRDefault="00FC391B" w:rsidP="005B2C7F">
      <w:pPr>
        <w:pStyle w:val="Lijstalinea"/>
        <w:numPr>
          <w:ilvl w:val="0"/>
          <w:numId w:val="3"/>
        </w:numPr>
      </w:pPr>
      <w:proofErr w:type="spellStart"/>
      <w:r>
        <w:rPr>
          <w:lang w:val="en-US"/>
        </w:rPr>
        <w:t>PredictFitMain</w:t>
      </w:r>
      <w:proofErr w:type="spellEnd"/>
      <w:r>
        <w:rPr>
          <w:lang w:val="en-US"/>
        </w:rPr>
        <w:t>: main and collating module of predictions and sensitivities (ES paper) steering for x runs of:</w:t>
      </w:r>
    </w:p>
    <w:p w:rsidR="00FC391B" w:rsidRPr="00FC391B" w:rsidRDefault="00FC391B" w:rsidP="005B2C7F">
      <w:pPr>
        <w:pStyle w:val="Lijstalinea"/>
        <w:numPr>
          <w:ilvl w:val="0"/>
          <w:numId w:val="3"/>
        </w:numPr>
      </w:pPr>
      <w:proofErr w:type="spellStart"/>
      <w:r>
        <w:rPr>
          <w:lang w:val="en-US"/>
        </w:rPr>
        <w:t>PredictLoop</w:t>
      </w:r>
      <w:proofErr w:type="spellEnd"/>
      <w:r>
        <w:rPr>
          <w:lang w:val="en-US"/>
        </w:rPr>
        <w:t>: actual prediction and sensitivity calculations for ES Paper, including:</w:t>
      </w:r>
    </w:p>
    <w:p w:rsidR="00FC391B" w:rsidRPr="00FC391B" w:rsidRDefault="00FC391B" w:rsidP="005B2C7F">
      <w:pPr>
        <w:pStyle w:val="Lijstalinea"/>
        <w:numPr>
          <w:ilvl w:val="0"/>
          <w:numId w:val="3"/>
        </w:numPr>
      </w:pPr>
      <w:proofErr w:type="spellStart"/>
      <w:r>
        <w:rPr>
          <w:lang w:val="en-US"/>
        </w:rPr>
        <w:t>RegressFunc</w:t>
      </w:r>
      <w:proofErr w:type="spellEnd"/>
      <w:r>
        <w:rPr>
          <w:lang w:val="en-US"/>
        </w:rPr>
        <w:t>: the two tiered  GLM calculations used for calculation of marginal means</w:t>
      </w:r>
    </w:p>
    <w:p w:rsidR="00FC391B" w:rsidRDefault="00FC391B" w:rsidP="00FC391B"/>
    <w:p w:rsidR="00FC391B" w:rsidRDefault="00FC391B" w:rsidP="00FC391B">
      <w:r>
        <w:t>Danny Hooftman, 30-03-2020</w:t>
      </w:r>
      <w:bookmarkStart w:id="0" w:name="_GoBack"/>
      <w:bookmarkEnd w:id="0"/>
    </w:p>
    <w:p w:rsidR="005B2C7F" w:rsidRDefault="005B2C7F" w:rsidP="005B2C7F"/>
    <w:p w:rsidR="005B2C7F" w:rsidRPr="005B2C7F" w:rsidRDefault="005B2C7F" w:rsidP="005B2C7F"/>
    <w:p w:rsidR="005B2C7F" w:rsidRPr="005B2C7F" w:rsidRDefault="005B2C7F"/>
    <w:p w:rsidR="005B2C7F" w:rsidRPr="005B2C7F" w:rsidRDefault="005B2C7F" w:rsidP="005B2C7F">
      <w:pPr>
        <w:pStyle w:val="Lijstalinea"/>
        <w:numPr>
          <w:ilvl w:val="0"/>
          <w:numId w:val="1"/>
        </w:numPr>
      </w:pPr>
    </w:p>
    <w:sectPr w:rsidR="005B2C7F" w:rsidRPr="005B2C7F" w:rsidSect="00C7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C06AB"/>
    <w:multiLevelType w:val="hybridMultilevel"/>
    <w:tmpl w:val="5666E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A3E"/>
    <w:multiLevelType w:val="hybridMultilevel"/>
    <w:tmpl w:val="59268510"/>
    <w:lvl w:ilvl="0" w:tplc="4454B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40170"/>
    <w:multiLevelType w:val="hybridMultilevel"/>
    <w:tmpl w:val="CB24B92A"/>
    <w:lvl w:ilvl="0" w:tplc="DFC42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7F"/>
    <w:rsid w:val="001162F1"/>
    <w:rsid w:val="0031437A"/>
    <w:rsid w:val="003917F3"/>
    <w:rsid w:val="005B2C7F"/>
    <w:rsid w:val="005E53FD"/>
    <w:rsid w:val="00C7599B"/>
    <w:rsid w:val="00F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7C9D"/>
  <w15:chartTrackingRefBased/>
  <w15:docId w15:val="{7AEC805D-3059-46C0-ACB3-E8B7A487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Hooftman</dc:creator>
  <cp:keywords/>
  <dc:description/>
  <cp:lastModifiedBy>Danny Hooftman</cp:lastModifiedBy>
  <cp:revision>1</cp:revision>
  <dcterms:created xsi:type="dcterms:W3CDTF">2020-03-30T07:06:00Z</dcterms:created>
  <dcterms:modified xsi:type="dcterms:W3CDTF">2020-03-30T07:47:00Z</dcterms:modified>
</cp:coreProperties>
</file>