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FED9B" w14:textId="77777777" w:rsidR="00915344" w:rsidRPr="00915344" w:rsidRDefault="00915344" w:rsidP="00915344">
      <w:pPr>
        <w:numPr>
          <w:ilvl w:val="0"/>
          <w:numId w:val="1"/>
        </w:numPr>
        <w:shd w:val="clear" w:color="auto" w:fill="FFFFFF"/>
        <w:spacing w:after="0" w:line="480" w:lineRule="auto"/>
        <w:ind w:left="930"/>
        <w:rPr>
          <w:rFonts w:ascii="le-monde-livre-std" w:eastAsia="Times New Roman" w:hAnsi="le-monde-livre-std" w:cs="Times New Roman"/>
          <w:b/>
          <w:bCs/>
          <w:color w:val="474747"/>
          <w:sz w:val="30"/>
          <w:szCs w:val="30"/>
          <w:lang w:eastAsia="en-IN" w:bidi="ar-SA"/>
        </w:rPr>
      </w:pPr>
      <w:r w:rsidRPr="00915344">
        <w:rPr>
          <w:rFonts w:ascii="le-monde-livre-std" w:eastAsia="Times New Roman" w:hAnsi="le-monde-livre-std" w:cs="Times New Roman"/>
          <w:b/>
          <w:bCs/>
          <w:color w:val="474747"/>
          <w:sz w:val="30"/>
          <w:szCs w:val="30"/>
          <w:lang w:eastAsia="en-IN" w:bidi="ar-SA"/>
        </w:rPr>
        <w:t>"Openness may not completely disarm prejudice, but it's a good place to start."--Jason Collins, first openly gay athlete in U.S. pro sports</w:t>
      </w:r>
    </w:p>
    <w:p w14:paraId="79D57B1B" w14:textId="77777777" w:rsidR="00915344" w:rsidRPr="00915344" w:rsidRDefault="00915344" w:rsidP="00915344">
      <w:pPr>
        <w:numPr>
          <w:ilvl w:val="0"/>
          <w:numId w:val="1"/>
        </w:numPr>
        <w:shd w:val="clear" w:color="auto" w:fill="FFFFFF"/>
        <w:spacing w:after="0" w:line="480" w:lineRule="auto"/>
        <w:ind w:left="930"/>
        <w:rPr>
          <w:rFonts w:ascii="le-monde-livre-std" w:eastAsia="Times New Roman" w:hAnsi="le-monde-livre-std" w:cs="Times New Roman"/>
          <w:b/>
          <w:bCs/>
          <w:color w:val="474747"/>
          <w:sz w:val="30"/>
          <w:szCs w:val="30"/>
          <w:lang w:eastAsia="en-IN" w:bidi="ar-SA"/>
        </w:rPr>
      </w:pPr>
      <w:r w:rsidRPr="00915344">
        <w:rPr>
          <w:rFonts w:ascii="le-monde-livre-std" w:eastAsia="Times New Roman" w:hAnsi="le-monde-livre-std" w:cs="Times New Roman"/>
          <w:b/>
          <w:bCs/>
          <w:color w:val="474747"/>
          <w:sz w:val="30"/>
          <w:szCs w:val="30"/>
          <w:lang w:eastAsia="en-IN" w:bidi="ar-SA"/>
        </w:rPr>
        <w:t>"The only queer people are those who don't love anybody."--Rita Mae Brown</w:t>
      </w:r>
    </w:p>
    <w:p w14:paraId="0DE0C581" w14:textId="77777777" w:rsidR="00915344" w:rsidRPr="00915344" w:rsidRDefault="00915344" w:rsidP="00915344">
      <w:pPr>
        <w:numPr>
          <w:ilvl w:val="0"/>
          <w:numId w:val="1"/>
        </w:numPr>
        <w:shd w:val="clear" w:color="auto" w:fill="FFFFFF"/>
        <w:spacing w:after="0" w:line="480" w:lineRule="auto"/>
        <w:ind w:left="930"/>
        <w:rPr>
          <w:rFonts w:ascii="le-monde-livre-std" w:eastAsia="Times New Roman" w:hAnsi="le-monde-livre-std" w:cs="Times New Roman"/>
          <w:b/>
          <w:bCs/>
          <w:color w:val="474747"/>
          <w:sz w:val="30"/>
          <w:szCs w:val="30"/>
          <w:lang w:eastAsia="en-IN" w:bidi="ar-SA"/>
        </w:rPr>
      </w:pPr>
      <w:r w:rsidRPr="00915344">
        <w:rPr>
          <w:rFonts w:ascii="le-monde-livre-std" w:eastAsia="Times New Roman" w:hAnsi="le-monde-livre-std" w:cs="Times New Roman"/>
          <w:b/>
          <w:bCs/>
          <w:color w:val="474747"/>
          <w:sz w:val="30"/>
          <w:szCs w:val="30"/>
          <w:lang w:eastAsia="en-IN" w:bidi="ar-SA"/>
        </w:rPr>
        <w:t>"This world would be a whole lot better if we just made an effort to be less horrible to one another."--Ellen Page</w:t>
      </w:r>
    </w:p>
    <w:p w14:paraId="0305A1BC" w14:textId="77777777" w:rsidR="00915344" w:rsidRPr="00915344" w:rsidRDefault="00915344" w:rsidP="00915344">
      <w:pPr>
        <w:numPr>
          <w:ilvl w:val="0"/>
          <w:numId w:val="1"/>
        </w:numPr>
        <w:shd w:val="clear" w:color="auto" w:fill="FFFFFF"/>
        <w:spacing w:after="0" w:line="480" w:lineRule="auto"/>
        <w:ind w:left="930"/>
        <w:rPr>
          <w:rFonts w:ascii="le-monde-livre-std" w:eastAsia="Times New Roman" w:hAnsi="le-monde-livre-std" w:cs="Times New Roman"/>
          <w:b/>
          <w:bCs/>
          <w:color w:val="474747"/>
          <w:sz w:val="30"/>
          <w:szCs w:val="30"/>
          <w:lang w:eastAsia="en-IN" w:bidi="ar-SA"/>
        </w:rPr>
      </w:pPr>
      <w:r w:rsidRPr="00915344">
        <w:rPr>
          <w:rFonts w:ascii="le-monde-livre-std" w:eastAsia="Times New Roman" w:hAnsi="le-monde-livre-std" w:cs="Times New Roman"/>
          <w:b/>
          <w:bCs/>
          <w:color w:val="474747"/>
          <w:sz w:val="30"/>
          <w:szCs w:val="30"/>
          <w:lang w:eastAsia="en-IN" w:bidi="ar-SA"/>
        </w:rPr>
        <w:t>"Why is it that, as a culture, we are more comfortable seeing two men holding guns than holding hands?"--Author Ernest J. Gaines</w:t>
      </w:r>
    </w:p>
    <w:p w14:paraId="0A1A61CC" w14:textId="19AE9F55" w:rsidR="00915344" w:rsidRPr="00915344" w:rsidRDefault="00915344" w:rsidP="00915344">
      <w:pPr>
        <w:numPr>
          <w:ilvl w:val="0"/>
          <w:numId w:val="1"/>
        </w:numPr>
        <w:shd w:val="clear" w:color="auto" w:fill="FFFFFF"/>
        <w:spacing w:after="0" w:line="480" w:lineRule="auto"/>
        <w:ind w:left="930"/>
        <w:rPr>
          <w:rFonts w:ascii="le-monde-livre-std" w:eastAsia="Times New Roman" w:hAnsi="le-monde-livre-std" w:cs="Times New Roman"/>
          <w:b/>
          <w:bCs/>
          <w:color w:val="474747"/>
          <w:sz w:val="30"/>
          <w:szCs w:val="30"/>
          <w:lang w:eastAsia="en-IN" w:bidi="ar-SA"/>
        </w:rPr>
      </w:pPr>
      <w:r w:rsidRPr="00915344">
        <w:rPr>
          <w:rFonts w:ascii="le-monde-livre-std" w:eastAsia="Times New Roman" w:hAnsi="le-monde-livre-std" w:cs="Times New Roman"/>
          <w:b/>
          <w:bCs/>
          <w:color w:val="474747"/>
          <w:sz w:val="30"/>
          <w:szCs w:val="30"/>
          <w:lang w:eastAsia="en-IN" w:bidi="ar-SA"/>
        </w:rPr>
        <w:t xml:space="preserve">"I hate the word homophobia. It's not a phobia. You're not scared. You're an </w:t>
      </w:r>
      <w:r>
        <w:rPr>
          <w:rFonts w:ascii="le-monde-livre-std" w:eastAsia="Times New Roman" w:hAnsi="le-monde-livre-std" w:cs="Times New Roman"/>
          <w:b/>
          <w:bCs/>
          <w:color w:val="474747"/>
          <w:sz w:val="30"/>
          <w:szCs w:val="30"/>
          <w:lang w:eastAsia="en-IN" w:bidi="ar-SA"/>
        </w:rPr>
        <w:t>ignorant</w:t>
      </w:r>
      <w:r w:rsidRPr="00915344">
        <w:rPr>
          <w:rFonts w:ascii="le-monde-livre-std" w:eastAsia="Times New Roman" w:hAnsi="le-monde-livre-std" w:cs="Times New Roman"/>
          <w:b/>
          <w:bCs/>
          <w:color w:val="474747"/>
          <w:sz w:val="30"/>
          <w:szCs w:val="30"/>
          <w:lang w:eastAsia="en-IN" w:bidi="ar-SA"/>
        </w:rPr>
        <w:t>."</w:t>
      </w:r>
    </w:p>
    <w:p w14:paraId="312680F1" w14:textId="77777777" w:rsidR="00915344" w:rsidRPr="00915344" w:rsidRDefault="00915344" w:rsidP="00915344">
      <w:pPr>
        <w:numPr>
          <w:ilvl w:val="0"/>
          <w:numId w:val="1"/>
        </w:numPr>
        <w:shd w:val="clear" w:color="auto" w:fill="FFFFFF"/>
        <w:spacing w:after="0" w:line="480" w:lineRule="auto"/>
        <w:ind w:left="930"/>
        <w:rPr>
          <w:rFonts w:ascii="le-monde-livre-std" w:eastAsia="Times New Roman" w:hAnsi="le-monde-livre-std" w:cs="Times New Roman"/>
          <w:b/>
          <w:bCs/>
          <w:color w:val="474747"/>
          <w:sz w:val="30"/>
          <w:szCs w:val="30"/>
          <w:lang w:eastAsia="en-IN" w:bidi="ar-SA"/>
        </w:rPr>
      </w:pPr>
      <w:r w:rsidRPr="00915344">
        <w:rPr>
          <w:rFonts w:ascii="le-monde-livre-std" w:eastAsia="Times New Roman" w:hAnsi="le-monde-livre-std" w:cs="Times New Roman"/>
          <w:b/>
          <w:bCs/>
          <w:color w:val="474747"/>
          <w:sz w:val="30"/>
          <w:szCs w:val="30"/>
          <w:lang w:eastAsia="en-IN" w:bidi="ar-SA"/>
        </w:rPr>
        <w:t xml:space="preserve">"I believe that no one should ever have to choose between a career we love and living our lives with authenticity and integrity"--Out &amp; Equal Executive Director </w:t>
      </w:r>
      <w:proofErr w:type="spellStart"/>
      <w:r w:rsidRPr="00915344">
        <w:rPr>
          <w:rFonts w:ascii="le-monde-livre-std" w:eastAsia="Times New Roman" w:hAnsi="le-monde-livre-std" w:cs="Times New Roman"/>
          <w:b/>
          <w:bCs/>
          <w:color w:val="474747"/>
          <w:sz w:val="30"/>
          <w:szCs w:val="30"/>
          <w:lang w:eastAsia="en-IN" w:bidi="ar-SA"/>
        </w:rPr>
        <w:t>Selisse</w:t>
      </w:r>
      <w:proofErr w:type="spellEnd"/>
      <w:r w:rsidRPr="00915344">
        <w:rPr>
          <w:rFonts w:ascii="le-monde-livre-std" w:eastAsia="Times New Roman" w:hAnsi="le-monde-livre-std" w:cs="Times New Roman"/>
          <w:b/>
          <w:bCs/>
          <w:color w:val="474747"/>
          <w:sz w:val="30"/>
          <w:szCs w:val="30"/>
          <w:lang w:eastAsia="en-IN" w:bidi="ar-SA"/>
        </w:rPr>
        <w:t xml:space="preserve"> Berry</w:t>
      </w:r>
    </w:p>
    <w:p w14:paraId="40C8D560" w14:textId="77777777" w:rsidR="00915344" w:rsidRPr="00915344" w:rsidRDefault="00915344" w:rsidP="00915344">
      <w:pPr>
        <w:numPr>
          <w:ilvl w:val="0"/>
          <w:numId w:val="1"/>
        </w:numPr>
        <w:shd w:val="clear" w:color="auto" w:fill="FFFFFF"/>
        <w:spacing w:after="0" w:line="480" w:lineRule="auto"/>
        <w:ind w:left="930"/>
        <w:rPr>
          <w:rFonts w:ascii="le-monde-livre-std" w:eastAsia="Times New Roman" w:hAnsi="le-monde-livre-std" w:cs="Times New Roman"/>
          <w:b/>
          <w:bCs/>
          <w:color w:val="474747"/>
          <w:sz w:val="30"/>
          <w:szCs w:val="30"/>
          <w:lang w:eastAsia="en-IN" w:bidi="ar-SA"/>
        </w:rPr>
      </w:pPr>
      <w:r w:rsidRPr="00915344">
        <w:rPr>
          <w:rFonts w:ascii="le-monde-livre-std" w:eastAsia="Times New Roman" w:hAnsi="le-monde-livre-std" w:cs="Times New Roman"/>
          <w:b/>
          <w:bCs/>
          <w:color w:val="474747"/>
          <w:sz w:val="30"/>
          <w:szCs w:val="30"/>
          <w:lang w:eastAsia="en-IN" w:bidi="ar-SA"/>
        </w:rPr>
        <w:t>"Every gay and lesbian person who has been lucky enough to survive the turmoil of growing up is a survivor. Survivors always have an obligation to those who will face the same challenges."--Writer/actor Bob Paris</w:t>
      </w:r>
    </w:p>
    <w:p w14:paraId="27898762" w14:textId="77777777" w:rsidR="00915344" w:rsidRPr="00915344" w:rsidRDefault="00915344" w:rsidP="00915344">
      <w:pPr>
        <w:numPr>
          <w:ilvl w:val="0"/>
          <w:numId w:val="1"/>
        </w:numPr>
        <w:shd w:val="clear" w:color="auto" w:fill="FFFFFF"/>
        <w:spacing w:after="0" w:line="480" w:lineRule="auto"/>
        <w:ind w:left="930"/>
        <w:rPr>
          <w:rFonts w:ascii="le-monde-livre-std" w:eastAsia="Times New Roman" w:hAnsi="le-monde-livre-std" w:cs="Times New Roman"/>
          <w:b/>
          <w:bCs/>
          <w:color w:val="474747"/>
          <w:sz w:val="30"/>
          <w:szCs w:val="30"/>
          <w:lang w:eastAsia="en-IN" w:bidi="ar-SA"/>
        </w:rPr>
      </w:pPr>
      <w:r w:rsidRPr="00915344">
        <w:rPr>
          <w:rFonts w:ascii="le-monde-livre-std" w:eastAsia="Times New Roman" w:hAnsi="le-monde-livre-std" w:cs="Times New Roman"/>
          <w:b/>
          <w:bCs/>
          <w:color w:val="474747"/>
          <w:sz w:val="30"/>
          <w:szCs w:val="30"/>
          <w:lang w:eastAsia="en-IN" w:bidi="ar-SA"/>
        </w:rPr>
        <w:lastRenderedPageBreak/>
        <w:t>"I think being gay is a blessing, and it's something I am thankful for every single day."--Anderson Cooper</w:t>
      </w:r>
    </w:p>
    <w:p w14:paraId="621B7F62" w14:textId="77777777" w:rsidR="00915344" w:rsidRPr="00915344" w:rsidRDefault="00915344" w:rsidP="00915344">
      <w:pPr>
        <w:numPr>
          <w:ilvl w:val="0"/>
          <w:numId w:val="1"/>
        </w:numPr>
        <w:shd w:val="clear" w:color="auto" w:fill="FFFFFF"/>
        <w:spacing w:after="0" w:line="480" w:lineRule="auto"/>
        <w:ind w:left="930"/>
        <w:rPr>
          <w:rFonts w:ascii="le-monde-livre-std" w:eastAsia="Times New Roman" w:hAnsi="le-monde-livre-std" w:cs="Times New Roman"/>
          <w:b/>
          <w:bCs/>
          <w:color w:val="474747"/>
          <w:sz w:val="30"/>
          <w:szCs w:val="30"/>
          <w:lang w:eastAsia="en-IN" w:bidi="ar-SA"/>
        </w:rPr>
      </w:pPr>
      <w:r w:rsidRPr="00915344">
        <w:rPr>
          <w:rFonts w:ascii="le-monde-livre-std" w:eastAsia="Times New Roman" w:hAnsi="le-monde-livre-std" w:cs="Times New Roman"/>
          <w:b/>
          <w:bCs/>
          <w:color w:val="474747"/>
          <w:sz w:val="30"/>
          <w:szCs w:val="30"/>
          <w:lang w:eastAsia="en-IN" w:bidi="ar-SA"/>
        </w:rPr>
        <w:t>"Never be bullied into silence. Never allow yourself to be made a victim. Accept no one's definition of your life; define yourself."--Harvey Fierstein</w:t>
      </w:r>
    </w:p>
    <w:p w14:paraId="53F2C910" w14:textId="77777777" w:rsidR="00915344" w:rsidRPr="00915344" w:rsidRDefault="00915344" w:rsidP="00915344">
      <w:pPr>
        <w:numPr>
          <w:ilvl w:val="0"/>
          <w:numId w:val="1"/>
        </w:numPr>
        <w:shd w:val="clear" w:color="auto" w:fill="FFFFFF"/>
        <w:spacing w:after="0" w:line="480" w:lineRule="auto"/>
        <w:ind w:left="930"/>
        <w:rPr>
          <w:rFonts w:ascii="le-monde-livre-std" w:eastAsia="Times New Roman" w:hAnsi="le-monde-livre-std" w:cs="Times New Roman"/>
          <w:b/>
          <w:bCs/>
          <w:color w:val="474747"/>
          <w:sz w:val="30"/>
          <w:szCs w:val="30"/>
          <w:lang w:eastAsia="en-IN" w:bidi="ar-SA"/>
        </w:rPr>
      </w:pPr>
      <w:r w:rsidRPr="00915344">
        <w:rPr>
          <w:rFonts w:ascii="le-monde-livre-std" w:eastAsia="Times New Roman" w:hAnsi="le-monde-livre-std" w:cs="Times New Roman"/>
          <w:b/>
          <w:bCs/>
          <w:color w:val="474747"/>
          <w:sz w:val="30"/>
          <w:szCs w:val="30"/>
          <w:lang w:eastAsia="en-IN" w:bidi="ar-SA"/>
        </w:rPr>
        <w:t>"The beauty of standing up for your rights is others see you standing and stand up as well."--Advice columnist Cassandra Duffy</w:t>
      </w:r>
    </w:p>
    <w:p w14:paraId="24184B52" w14:textId="3C024750" w:rsidR="00915344" w:rsidRPr="00915344" w:rsidRDefault="00915344" w:rsidP="00915344">
      <w:pPr>
        <w:numPr>
          <w:ilvl w:val="0"/>
          <w:numId w:val="1"/>
        </w:numPr>
        <w:shd w:val="clear" w:color="auto" w:fill="FFFFFF"/>
        <w:spacing w:after="0" w:line="480" w:lineRule="auto"/>
        <w:ind w:left="930"/>
        <w:rPr>
          <w:rFonts w:ascii="le-monde-livre-std" w:eastAsia="Times New Roman" w:hAnsi="le-monde-livre-std" w:cs="Times New Roman"/>
          <w:b/>
          <w:bCs/>
          <w:color w:val="474747"/>
          <w:sz w:val="30"/>
          <w:szCs w:val="30"/>
          <w:lang w:eastAsia="en-IN" w:bidi="ar-SA"/>
        </w:rPr>
      </w:pPr>
      <w:r w:rsidRPr="00915344">
        <w:rPr>
          <w:rFonts w:ascii="le-monde-livre-std" w:eastAsia="Times New Roman" w:hAnsi="le-monde-livre-std" w:cs="Times New Roman"/>
          <w:b/>
          <w:bCs/>
          <w:color w:val="474747"/>
          <w:sz w:val="30"/>
          <w:szCs w:val="30"/>
          <w:lang w:eastAsia="en-IN" w:bidi="ar-SA"/>
        </w:rPr>
        <w:t xml:space="preserve">"I've been embraced by a new community. That's what happens when </w:t>
      </w:r>
      <w:r w:rsidRPr="00915344">
        <w:rPr>
          <w:rFonts w:ascii="le-monde-livre-std" w:eastAsia="Times New Roman" w:hAnsi="le-monde-livre-std" w:cs="Times New Roman"/>
          <w:b/>
          <w:bCs/>
          <w:color w:val="474747"/>
          <w:sz w:val="30"/>
          <w:szCs w:val="30"/>
          <w:lang w:eastAsia="en-IN" w:bidi="ar-SA"/>
        </w:rPr>
        <w:t>you’re</w:t>
      </w:r>
      <w:r w:rsidRPr="00915344">
        <w:rPr>
          <w:rFonts w:ascii="le-monde-livre-std" w:eastAsia="Times New Roman" w:hAnsi="le-monde-livre-std" w:cs="Times New Roman"/>
          <w:b/>
          <w:bCs/>
          <w:color w:val="474747"/>
          <w:sz w:val="30"/>
          <w:szCs w:val="30"/>
          <w:lang w:eastAsia="en-IN" w:bidi="ar-SA"/>
        </w:rPr>
        <w:t xml:space="preserve"> finally honest about who you are; you find others like you."--Chaz Bono</w:t>
      </w:r>
    </w:p>
    <w:p w14:paraId="530E60D4" w14:textId="410C6E1E" w:rsidR="00915344" w:rsidRPr="00915344" w:rsidRDefault="00915344" w:rsidP="00915344">
      <w:pPr>
        <w:numPr>
          <w:ilvl w:val="0"/>
          <w:numId w:val="1"/>
        </w:numPr>
        <w:shd w:val="clear" w:color="auto" w:fill="FFFFFF"/>
        <w:spacing w:after="0" w:line="480" w:lineRule="auto"/>
        <w:ind w:left="930"/>
        <w:rPr>
          <w:rFonts w:ascii="le-monde-livre-std" w:eastAsia="Times New Roman" w:hAnsi="le-monde-livre-std" w:cs="Times New Roman"/>
          <w:b/>
          <w:bCs/>
          <w:color w:val="474747"/>
          <w:sz w:val="30"/>
          <w:szCs w:val="30"/>
          <w:lang w:eastAsia="en-IN" w:bidi="ar-SA"/>
        </w:rPr>
      </w:pPr>
      <w:r w:rsidRPr="00915344">
        <w:rPr>
          <w:rFonts w:ascii="le-monde-livre-std" w:eastAsia="Times New Roman" w:hAnsi="le-monde-livre-std" w:cs="Times New Roman"/>
          <w:b/>
          <w:bCs/>
          <w:i/>
          <w:iCs/>
          <w:color w:val="474747"/>
          <w:sz w:val="30"/>
          <w:szCs w:val="30"/>
          <w:lang w:eastAsia="en-IN" w:bidi="ar-SA"/>
        </w:rPr>
        <w:t>"Somebody, </w:t>
      </w:r>
      <w:r w:rsidRPr="00915344">
        <w:rPr>
          <w:rFonts w:ascii="le-monde-livre-std" w:eastAsia="Times New Roman" w:hAnsi="le-monde-livre-std" w:cs="Times New Roman"/>
          <w:b/>
          <w:bCs/>
          <w:color w:val="474747"/>
          <w:sz w:val="30"/>
          <w:szCs w:val="30"/>
          <w:lang w:eastAsia="en-IN" w:bidi="ar-SA"/>
        </w:rPr>
        <w:t xml:space="preserve">your father or mine, should have told us that not many people have ever died of love. But multitudes have perished, and are perishing every hour--and in the oddest </w:t>
      </w:r>
      <w:r w:rsidRPr="00915344">
        <w:rPr>
          <w:rFonts w:ascii="le-monde-livre-std" w:eastAsia="Times New Roman" w:hAnsi="le-monde-livre-std" w:cs="Times New Roman"/>
          <w:b/>
          <w:bCs/>
          <w:color w:val="474747"/>
          <w:sz w:val="30"/>
          <w:szCs w:val="30"/>
          <w:lang w:eastAsia="en-IN" w:bidi="ar-SA"/>
        </w:rPr>
        <w:t>places! --</w:t>
      </w:r>
      <w:r w:rsidRPr="00915344">
        <w:rPr>
          <w:rFonts w:ascii="le-monde-livre-std" w:eastAsia="Times New Roman" w:hAnsi="le-monde-livre-std" w:cs="Times New Roman"/>
          <w:b/>
          <w:bCs/>
          <w:color w:val="474747"/>
          <w:sz w:val="30"/>
          <w:szCs w:val="30"/>
          <w:lang w:eastAsia="en-IN" w:bidi="ar-SA"/>
        </w:rPr>
        <w:t>for the lack of it."--Author James Baldwin</w:t>
      </w:r>
    </w:p>
    <w:p w14:paraId="69A58F43" w14:textId="14E94E84" w:rsidR="00915344" w:rsidRDefault="00915344" w:rsidP="00915344">
      <w:pPr>
        <w:numPr>
          <w:ilvl w:val="0"/>
          <w:numId w:val="1"/>
        </w:numPr>
        <w:shd w:val="clear" w:color="auto" w:fill="FFFFFF"/>
        <w:spacing w:after="0" w:line="480" w:lineRule="auto"/>
        <w:ind w:left="930"/>
        <w:rPr>
          <w:rFonts w:ascii="le-monde-livre-std" w:eastAsia="Times New Roman" w:hAnsi="le-monde-livre-std" w:cs="Times New Roman"/>
          <w:b/>
          <w:bCs/>
          <w:color w:val="474747"/>
          <w:sz w:val="30"/>
          <w:szCs w:val="30"/>
          <w:lang w:eastAsia="en-IN" w:bidi="ar-SA"/>
        </w:rPr>
      </w:pPr>
      <w:r w:rsidRPr="00915344">
        <w:rPr>
          <w:rFonts w:ascii="le-monde-livre-std" w:eastAsia="Times New Roman" w:hAnsi="le-monde-livre-std" w:cs="Times New Roman"/>
          <w:b/>
          <w:bCs/>
          <w:color w:val="474747"/>
          <w:sz w:val="30"/>
          <w:szCs w:val="30"/>
          <w:lang w:eastAsia="en-IN" w:bidi="ar-SA"/>
        </w:rPr>
        <w:t>"We should indeed keep calm in the face of difference, and live our lives in a state of inclusion and wonder at the diversity of humanity."--George Takei</w:t>
      </w:r>
    </w:p>
    <w:p w14:paraId="5575DAB8" w14:textId="77777777" w:rsidR="00915344" w:rsidRPr="00915344" w:rsidRDefault="00915344" w:rsidP="00915344">
      <w:pPr>
        <w:shd w:val="clear" w:color="auto" w:fill="FFFFFF"/>
        <w:spacing w:after="0" w:line="480" w:lineRule="auto"/>
        <w:ind w:left="930"/>
        <w:rPr>
          <w:rFonts w:ascii="le-monde-livre-std" w:eastAsia="Times New Roman" w:hAnsi="le-monde-livre-std" w:cs="Times New Roman"/>
          <w:b/>
          <w:bCs/>
          <w:color w:val="474747"/>
          <w:sz w:val="30"/>
          <w:szCs w:val="30"/>
          <w:lang w:eastAsia="en-IN" w:bidi="ar-SA"/>
        </w:rPr>
      </w:pPr>
    </w:p>
    <w:p w14:paraId="4AA292FE" w14:textId="77777777" w:rsidR="002C56F9" w:rsidRPr="002C56F9" w:rsidRDefault="002C56F9" w:rsidP="002C56F9">
      <w:pPr>
        <w:shd w:val="clear" w:color="auto" w:fill="FFFFFF"/>
        <w:spacing w:after="300" w:line="240" w:lineRule="atLeast"/>
        <w:textAlignment w:val="baseline"/>
        <w:outlineLvl w:val="0"/>
        <w:rPr>
          <w:rFonts w:ascii="Georgia" w:eastAsia="Times New Roman" w:hAnsi="Georgia" w:cs="Times New Roman"/>
          <w:color w:val="333333"/>
          <w:kern w:val="36"/>
          <w:sz w:val="45"/>
          <w:szCs w:val="45"/>
          <w:lang w:eastAsia="en-IN" w:bidi="ar-SA"/>
        </w:rPr>
      </w:pPr>
      <w:r w:rsidRPr="002C56F9">
        <w:rPr>
          <w:rFonts w:ascii="Georgia" w:eastAsia="Times New Roman" w:hAnsi="Georgia" w:cs="Times New Roman"/>
          <w:color w:val="333333"/>
          <w:kern w:val="36"/>
          <w:sz w:val="45"/>
          <w:szCs w:val="45"/>
          <w:lang w:eastAsia="en-IN" w:bidi="ar-SA"/>
        </w:rPr>
        <w:lastRenderedPageBreak/>
        <w:t>LGBT Issues</w:t>
      </w:r>
    </w:p>
    <w:p w14:paraId="59EDEE7E" w14:textId="77777777" w:rsidR="002C56F9" w:rsidRPr="002C56F9" w:rsidRDefault="002C56F9" w:rsidP="002C56F9">
      <w:pPr>
        <w:spacing w:after="0" w:line="408" w:lineRule="atLeast"/>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color w:val="666666"/>
          <w:sz w:val="21"/>
          <w:szCs w:val="21"/>
          <w:lang w:eastAsia="en-IN" w:bidi="ar-SA"/>
        </w:rPr>
        <w:t>Gender Issues are commonly referred to as LGBT issues. These acronyms refer to Lesbian, Gay, Bisexual, or Transgender and are used to emphasize diverse sex and gender identity-based cultures. The key word here is “identity.” We all see ourselves differently in different contexts and we all struggle from time to time with the question, “Who am I?” However, for people who feel that a core aspect of themselves like gender and/or sexuality is not being expressed or who are overly concerned with other people’s impressions and opinions, the struggle can be acute and painful.</w:t>
      </w:r>
    </w:p>
    <w:p w14:paraId="17E337E9" w14:textId="77777777" w:rsidR="002C56F9" w:rsidRPr="002C56F9" w:rsidRDefault="002C56F9" w:rsidP="002C56F9">
      <w:pPr>
        <w:spacing w:after="0" w:line="240" w:lineRule="atLeast"/>
        <w:textAlignment w:val="baseline"/>
        <w:outlineLvl w:val="1"/>
        <w:rPr>
          <w:rFonts w:ascii="Georgia" w:eastAsia="Times New Roman" w:hAnsi="Georgia" w:cs="Times New Roman"/>
          <w:color w:val="333333"/>
          <w:sz w:val="39"/>
          <w:szCs w:val="39"/>
          <w:lang w:eastAsia="en-IN" w:bidi="ar-SA"/>
        </w:rPr>
      </w:pPr>
      <w:r w:rsidRPr="002C56F9">
        <w:rPr>
          <w:rFonts w:ascii="Georgia" w:eastAsia="Times New Roman" w:hAnsi="Georgia" w:cs="Times New Roman"/>
          <w:color w:val="333333"/>
          <w:sz w:val="39"/>
          <w:szCs w:val="39"/>
          <w:lang w:eastAsia="en-IN" w:bidi="ar-SA"/>
        </w:rPr>
        <w:t>Sexual Orientation</w:t>
      </w:r>
    </w:p>
    <w:p w14:paraId="02E49AD9" w14:textId="77777777" w:rsidR="002C56F9" w:rsidRPr="002C56F9" w:rsidRDefault="002C56F9" w:rsidP="002C56F9">
      <w:pPr>
        <w:spacing w:after="0" w:line="408" w:lineRule="atLeast"/>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color w:val="666666"/>
          <w:sz w:val="21"/>
          <w:szCs w:val="21"/>
          <w:lang w:eastAsia="en-IN" w:bidi="ar-SA"/>
        </w:rPr>
        <w:t>A person’s sexual orientation is not necessarily a black or white matter. The term is used to describe both our patterns of emotional, romantic and sexual attraction and our sense of identity based on those attractions. Our sense of personal and social identity falls somewhere along a continuum, with exclusive attraction to the opposite sex on one end and exclusive attraction to the same sex on the other.</w:t>
      </w:r>
    </w:p>
    <w:p w14:paraId="171528F6" w14:textId="77777777" w:rsidR="002C56F9" w:rsidRPr="002C56F9" w:rsidRDefault="002C56F9" w:rsidP="002C56F9">
      <w:pPr>
        <w:spacing w:after="0" w:line="408" w:lineRule="atLeast"/>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color w:val="666666"/>
          <w:sz w:val="21"/>
          <w:szCs w:val="21"/>
          <w:lang w:eastAsia="en-IN" w:bidi="ar-SA"/>
        </w:rPr>
        <w:t>The three most common (but by no means the only) categories of sexual orientation are:</w:t>
      </w:r>
    </w:p>
    <w:p w14:paraId="21D12CB4" w14:textId="77777777" w:rsidR="002C56F9" w:rsidRPr="002C56F9" w:rsidRDefault="002C56F9" w:rsidP="002C56F9">
      <w:pPr>
        <w:numPr>
          <w:ilvl w:val="0"/>
          <w:numId w:val="2"/>
        </w:numPr>
        <w:spacing w:after="0" w:line="390" w:lineRule="atLeast"/>
        <w:ind w:left="0"/>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b/>
          <w:bCs/>
          <w:color w:val="666666"/>
          <w:sz w:val="21"/>
          <w:szCs w:val="21"/>
          <w:bdr w:val="none" w:sz="0" w:space="0" w:color="auto" w:frame="1"/>
          <w:lang w:eastAsia="en-IN" w:bidi="ar-SA"/>
        </w:rPr>
        <w:t>Heterosexuality</w:t>
      </w:r>
      <w:r w:rsidRPr="002C56F9">
        <w:rPr>
          <w:rFonts w:ascii="Georgia" w:eastAsia="Times New Roman" w:hAnsi="Georgia" w:cs="Times New Roman"/>
          <w:color w:val="666666"/>
          <w:sz w:val="21"/>
          <w:szCs w:val="21"/>
          <w:lang w:eastAsia="en-IN" w:bidi="ar-SA"/>
        </w:rPr>
        <w:t> – attraction to the opposite sex</w:t>
      </w:r>
    </w:p>
    <w:p w14:paraId="70ACBCDF" w14:textId="77777777" w:rsidR="002C56F9" w:rsidRPr="002C56F9" w:rsidRDefault="002C56F9" w:rsidP="002C56F9">
      <w:pPr>
        <w:numPr>
          <w:ilvl w:val="0"/>
          <w:numId w:val="2"/>
        </w:numPr>
        <w:spacing w:after="0" w:line="390" w:lineRule="atLeast"/>
        <w:ind w:left="0"/>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b/>
          <w:bCs/>
          <w:color w:val="666666"/>
          <w:sz w:val="21"/>
          <w:szCs w:val="21"/>
          <w:bdr w:val="none" w:sz="0" w:space="0" w:color="auto" w:frame="1"/>
          <w:lang w:eastAsia="en-IN" w:bidi="ar-SA"/>
        </w:rPr>
        <w:t>Homosexuality</w:t>
      </w:r>
      <w:r w:rsidRPr="002C56F9">
        <w:rPr>
          <w:rFonts w:ascii="Georgia" w:eastAsia="Times New Roman" w:hAnsi="Georgia" w:cs="Times New Roman"/>
          <w:color w:val="666666"/>
          <w:sz w:val="21"/>
          <w:szCs w:val="21"/>
          <w:lang w:eastAsia="en-IN" w:bidi="ar-SA"/>
        </w:rPr>
        <w:t> – attraction to the same sex</w:t>
      </w:r>
    </w:p>
    <w:p w14:paraId="2DD69BCB" w14:textId="77777777" w:rsidR="002C56F9" w:rsidRPr="002C56F9" w:rsidRDefault="002C56F9" w:rsidP="002C56F9">
      <w:pPr>
        <w:numPr>
          <w:ilvl w:val="0"/>
          <w:numId w:val="2"/>
        </w:numPr>
        <w:spacing w:after="0" w:line="390" w:lineRule="atLeast"/>
        <w:ind w:left="0"/>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b/>
          <w:bCs/>
          <w:color w:val="666666"/>
          <w:sz w:val="21"/>
          <w:szCs w:val="21"/>
          <w:bdr w:val="none" w:sz="0" w:space="0" w:color="auto" w:frame="1"/>
          <w:lang w:eastAsia="en-IN" w:bidi="ar-SA"/>
        </w:rPr>
        <w:t>Bisexuality</w:t>
      </w:r>
      <w:r w:rsidRPr="002C56F9">
        <w:rPr>
          <w:rFonts w:ascii="Georgia" w:eastAsia="Times New Roman" w:hAnsi="Georgia" w:cs="Times New Roman"/>
          <w:color w:val="666666"/>
          <w:sz w:val="21"/>
          <w:szCs w:val="21"/>
          <w:lang w:eastAsia="en-IN" w:bidi="ar-SA"/>
        </w:rPr>
        <w:t> – attraction to members of either sex</w:t>
      </w:r>
    </w:p>
    <w:p w14:paraId="1D237A10" w14:textId="77777777" w:rsidR="002C56F9" w:rsidRPr="002C56F9" w:rsidRDefault="002C56F9" w:rsidP="002C56F9">
      <w:pPr>
        <w:spacing w:after="0" w:line="408" w:lineRule="atLeast"/>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color w:val="666666"/>
          <w:sz w:val="21"/>
          <w:szCs w:val="21"/>
          <w:lang w:eastAsia="en-IN" w:bidi="ar-SA"/>
        </w:rPr>
        <w:t>Most scientists agree that both nature and nurture play complex roles in determining sexual orientation, but there are no concrete answers and the issue is hotly contested.</w:t>
      </w:r>
    </w:p>
    <w:p w14:paraId="750E7DF1" w14:textId="77777777" w:rsidR="002C56F9" w:rsidRPr="002C56F9" w:rsidRDefault="002C56F9" w:rsidP="002C56F9">
      <w:pPr>
        <w:spacing w:after="0" w:line="240" w:lineRule="atLeast"/>
        <w:textAlignment w:val="baseline"/>
        <w:outlineLvl w:val="1"/>
        <w:rPr>
          <w:rFonts w:ascii="Georgia" w:eastAsia="Times New Roman" w:hAnsi="Georgia" w:cs="Times New Roman"/>
          <w:color w:val="333333"/>
          <w:sz w:val="39"/>
          <w:szCs w:val="39"/>
          <w:lang w:eastAsia="en-IN" w:bidi="ar-SA"/>
        </w:rPr>
      </w:pPr>
      <w:r w:rsidRPr="002C56F9">
        <w:rPr>
          <w:rFonts w:ascii="Georgia" w:eastAsia="Times New Roman" w:hAnsi="Georgia" w:cs="Times New Roman"/>
          <w:color w:val="333333"/>
          <w:sz w:val="39"/>
          <w:szCs w:val="39"/>
          <w:lang w:eastAsia="en-IN" w:bidi="ar-SA"/>
        </w:rPr>
        <w:t>Gender Issue Causes</w:t>
      </w:r>
    </w:p>
    <w:p w14:paraId="4802875A" w14:textId="77777777" w:rsidR="002C56F9" w:rsidRPr="002C56F9" w:rsidRDefault="002C56F9" w:rsidP="002C56F9">
      <w:pPr>
        <w:spacing w:after="0" w:line="408" w:lineRule="atLeast"/>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color w:val="666666"/>
          <w:sz w:val="21"/>
          <w:szCs w:val="21"/>
          <w:lang w:eastAsia="en-IN" w:bidi="ar-SA"/>
        </w:rPr>
        <w:t>People in our society should not suffer any injustice or oppression because they are lesbian, gay, bisexual, or transgender. Sadly, this is not the case and many people experience challenges in their communities, whether at home, school or work.</w:t>
      </w:r>
    </w:p>
    <w:p w14:paraId="240F6AD4" w14:textId="77777777" w:rsidR="002C56F9" w:rsidRPr="002C56F9" w:rsidRDefault="002C56F9" w:rsidP="002C56F9">
      <w:pPr>
        <w:numPr>
          <w:ilvl w:val="0"/>
          <w:numId w:val="3"/>
        </w:numPr>
        <w:spacing w:after="0" w:line="390" w:lineRule="atLeast"/>
        <w:ind w:left="0"/>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color w:val="666666"/>
          <w:sz w:val="21"/>
          <w:szCs w:val="21"/>
          <w:lang w:eastAsia="en-IN" w:bidi="ar-SA"/>
        </w:rPr>
        <w:t>Lack of social acceptance</w:t>
      </w:r>
    </w:p>
    <w:p w14:paraId="7E820667" w14:textId="77777777" w:rsidR="002C56F9" w:rsidRPr="002C56F9" w:rsidRDefault="002C56F9" w:rsidP="002C56F9">
      <w:pPr>
        <w:numPr>
          <w:ilvl w:val="0"/>
          <w:numId w:val="3"/>
        </w:numPr>
        <w:spacing w:after="0" w:line="390" w:lineRule="atLeast"/>
        <w:ind w:left="0"/>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color w:val="666666"/>
          <w:sz w:val="21"/>
          <w:szCs w:val="21"/>
          <w:lang w:eastAsia="en-IN" w:bidi="ar-SA"/>
        </w:rPr>
        <w:t>Job discrimination</w:t>
      </w:r>
    </w:p>
    <w:p w14:paraId="5D3C90E2" w14:textId="77777777" w:rsidR="002C56F9" w:rsidRPr="002C56F9" w:rsidRDefault="002C56F9" w:rsidP="002C56F9">
      <w:pPr>
        <w:numPr>
          <w:ilvl w:val="0"/>
          <w:numId w:val="3"/>
        </w:numPr>
        <w:spacing w:after="0" w:line="390" w:lineRule="atLeast"/>
        <w:ind w:left="0"/>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color w:val="666666"/>
          <w:sz w:val="21"/>
          <w:szCs w:val="21"/>
          <w:lang w:eastAsia="en-IN" w:bidi="ar-SA"/>
        </w:rPr>
        <w:t>Rejection by family</w:t>
      </w:r>
    </w:p>
    <w:p w14:paraId="778F047E" w14:textId="77777777" w:rsidR="002C56F9" w:rsidRPr="002C56F9" w:rsidRDefault="002C56F9" w:rsidP="002C56F9">
      <w:pPr>
        <w:numPr>
          <w:ilvl w:val="0"/>
          <w:numId w:val="3"/>
        </w:numPr>
        <w:spacing w:after="0" w:line="390" w:lineRule="atLeast"/>
        <w:ind w:left="0"/>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color w:val="666666"/>
          <w:sz w:val="21"/>
          <w:szCs w:val="21"/>
          <w:lang w:eastAsia="en-IN" w:bidi="ar-SA"/>
        </w:rPr>
        <w:t>Acts of harassment or violence</w:t>
      </w:r>
    </w:p>
    <w:p w14:paraId="44AC402C" w14:textId="77777777" w:rsidR="002C56F9" w:rsidRPr="002C56F9" w:rsidRDefault="002C56F9" w:rsidP="002C56F9">
      <w:pPr>
        <w:numPr>
          <w:ilvl w:val="0"/>
          <w:numId w:val="3"/>
        </w:numPr>
        <w:spacing w:after="0" w:line="390" w:lineRule="atLeast"/>
        <w:ind w:left="0"/>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color w:val="666666"/>
          <w:sz w:val="21"/>
          <w:szCs w:val="21"/>
          <w:lang w:eastAsia="en-IN" w:bidi="ar-SA"/>
        </w:rPr>
        <w:t>Confusion about gender or sexual orientation</w:t>
      </w:r>
    </w:p>
    <w:p w14:paraId="1F26AF21" w14:textId="77777777" w:rsidR="002C56F9" w:rsidRPr="002C56F9" w:rsidRDefault="002C56F9" w:rsidP="002C56F9">
      <w:pPr>
        <w:spacing w:after="0" w:line="408" w:lineRule="atLeast"/>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color w:val="666666"/>
          <w:sz w:val="21"/>
          <w:szCs w:val="21"/>
          <w:lang w:eastAsia="en-IN" w:bidi="ar-SA"/>
        </w:rPr>
        <w:t>Young people who are LGBT and experience high levels of family rejection are more than eight times as likely to attempt suicide.</w:t>
      </w:r>
    </w:p>
    <w:p w14:paraId="2A1941FB" w14:textId="77777777" w:rsidR="002C56F9" w:rsidRPr="002C56F9" w:rsidRDefault="002C56F9" w:rsidP="002C56F9">
      <w:pPr>
        <w:spacing w:after="0" w:line="240" w:lineRule="atLeast"/>
        <w:textAlignment w:val="baseline"/>
        <w:outlineLvl w:val="1"/>
        <w:rPr>
          <w:rFonts w:ascii="Georgia" w:eastAsia="Times New Roman" w:hAnsi="Georgia" w:cs="Times New Roman"/>
          <w:color w:val="333333"/>
          <w:sz w:val="39"/>
          <w:szCs w:val="39"/>
          <w:lang w:eastAsia="en-IN" w:bidi="ar-SA"/>
        </w:rPr>
      </w:pPr>
      <w:r w:rsidRPr="002C56F9">
        <w:rPr>
          <w:rFonts w:ascii="Georgia" w:eastAsia="Times New Roman" w:hAnsi="Georgia" w:cs="Times New Roman"/>
          <w:color w:val="333333"/>
          <w:sz w:val="39"/>
          <w:szCs w:val="39"/>
          <w:lang w:eastAsia="en-IN" w:bidi="ar-SA"/>
        </w:rPr>
        <w:t>Gender Issue Treatment</w:t>
      </w:r>
    </w:p>
    <w:p w14:paraId="26050E7B" w14:textId="77777777" w:rsidR="002C56F9" w:rsidRPr="002C56F9" w:rsidRDefault="002C56F9" w:rsidP="002C56F9">
      <w:pPr>
        <w:spacing w:after="0" w:line="408" w:lineRule="atLeast"/>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color w:val="666666"/>
          <w:sz w:val="21"/>
          <w:szCs w:val="21"/>
          <w:lang w:eastAsia="en-IN" w:bidi="ar-SA"/>
        </w:rPr>
        <w:lastRenderedPageBreak/>
        <w:t>While identifying as LGBT is not a mental health condition or mental illness, mental health challenges can be brought on by things like rejection, isolation, victimization or a struggle with self-acceptance. Anxiety, depression and/or substance abuse can be more common in people who experience LGBT bias.</w:t>
      </w:r>
    </w:p>
    <w:p w14:paraId="2B09456C" w14:textId="77777777" w:rsidR="002C56F9" w:rsidRPr="002C56F9" w:rsidRDefault="002C56F9" w:rsidP="002C56F9">
      <w:pPr>
        <w:spacing w:after="0" w:line="408" w:lineRule="atLeast"/>
        <w:textAlignment w:val="baseline"/>
        <w:rPr>
          <w:rFonts w:ascii="Georgia" w:eastAsia="Times New Roman" w:hAnsi="Georgia" w:cs="Times New Roman"/>
          <w:color w:val="666666"/>
          <w:sz w:val="21"/>
          <w:szCs w:val="21"/>
          <w:lang w:eastAsia="en-IN" w:bidi="ar-SA"/>
        </w:rPr>
      </w:pPr>
      <w:proofErr w:type="spellStart"/>
      <w:r w:rsidRPr="002C56F9">
        <w:rPr>
          <w:rFonts w:ascii="Georgia" w:eastAsia="Times New Roman" w:hAnsi="Georgia" w:cs="Times New Roman"/>
          <w:b/>
          <w:bCs/>
          <w:color w:val="666666"/>
          <w:sz w:val="21"/>
          <w:szCs w:val="21"/>
          <w:bdr w:val="none" w:sz="0" w:space="0" w:color="auto" w:frame="1"/>
          <w:lang w:eastAsia="en-IN" w:bidi="ar-SA"/>
        </w:rPr>
        <w:t>Behavioral</w:t>
      </w:r>
      <w:proofErr w:type="spellEnd"/>
      <w:r w:rsidRPr="002C56F9">
        <w:rPr>
          <w:rFonts w:ascii="Georgia" w:eastAsia="Times New Roman" w:hAnsi="Georgia" w:cs="Times New Roman"/>
          <w:b/>
          <w:bCs/>
          <w:color w:val="666666"/>
          <w:sz w:val="21"/>
          <w:szCs w:val="21"/>
          <w:bdr w:val="none" w:sz="0" w:space="0" w:color="auto" w:frame="1"/>
          <w:lang w:eastAsia="en-IN" w:bidi="ar-SA"/>
        </w:rPr>
        <w:t xml:space="preserve"> therapy</w:t>
      </w:r>
      <w:r w:rsidRPr="002C56F9">
        <w:rPr>
          <w:rFonts w:ascii="Georgia" w:eastAsia="Times New Roman" w:hAnsi="Georgia" w:cs="Times New Roman"/>
          <w:color w:val="666666"/>
          <w:sz w:val="21"/>
          <w:szCs w:val="21"/>
          <w:lang w:eastAsia="en-IN" w:bidi="ar-SA"/>
        </w:rPr>
        <w:t> – Individual therapy, family therapy and group therapy can be helpful in dealing with issues surrounding gender identity and sexual orientation. Support groups can be especially beneficial in offering acceptance and affirmation for those who have experienced discrimination or other negative events.</w:t>
      </w:r>
    </w:p>
    <w:p w14:paraId="1DB917AE" w14:textId="77777777" w:rsidR="002C56F9" w:rsidRPr="002C56F9" w:rsidRDefault="002C56F9" w:rsidP="002C56F9">
      <w:pPr>
        <w:spacing w:after="0" w:line="408" w:lineRule="atLeast"/>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b/>
          <w:bCs/>
          <w:color w:val="666666"/>
          <w:sz w:val="21"/>
          <w:szCs w:val="21"/>
          <w:bdr w:val="none" w:sz="0" w:space="0" w:color="auto" w:frame="1"/>
          <w:lang w:eastAsia="en-IN" w:bidi="ar-SA"/>
        </w:rPr>
        <w:t>Medications</w:t>
      </w:r>
      <w:r w:rsidRPr="002C56F9">
        <w:rPr>
          <w:rFonts w:ascii="Georgia" w:eastAsia="Times New Roman" w:hAnsi="Georgia" w:cs="Times New Roman"/>
          <w:color w:val="666666"/>
          <w:sz w:val="21"/>
          <w:szCs w:val="21"/>
          <w:lang w:eastAsia="en-IN" w:bidi="ar-SA"/>
        </w:rPr>
        <w:t> – Some of the symptoms caused by LGBT bias such as anxiety and depression can be controlled with medication.</w:t>
      </w:r>
    </w:p>
    <w:p w14:paraId="60CE20B6" w14:textId="77777777" w:rsidR="002C56F9" w:rsidRPr="002C56F9" w:rsidRDefault="002C56F9" w:rsidP="002C56F9">
      <w:pPr>
        <w:spacing w:after="0" w:line="408" w:lineRule="atLeast"/>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color w:val="666666"/>
          <w:sz w:val="21"/>
          <w:szCs w:val="21"/>
          <w:lang w:eastAsia="en-IN" w:bidi="ar-SA"/>
        </w:rPr>
        <w:t>The most important thing in dealing with gender issues is to know that people do not choose their sexual orientation or gender identity.</w:t>
      </w:r>
    </w:p>
    <w:p w14:paraId="5EC9D04A" w14:textId="77777777" w:rsidR="002C56F9" w:rsidRPr="002C56F9" w:rsidRDefault="002C56F9" w:rsidP="002C56F9">
      <w:pPr>
        <w:spacing w:after="0" w:line="408" w:lineRule="atLeast"/>
        <w:textAlignment w:val="baseline"/>
        <w:rPr>
          <w:rFonts w:ascii="Georgia" w:eastAsia="Times New Roman" w:hAnsi="Georgia" w:cs="Times New Roman"/>
          <w:color w:val="666666"/>
          <w:sz w:val="21"/>
          <w:szCs w:val="21"/>
          <w:lang w:eastAsia="en-IN" w:bidi="ar-SA"/>
        </w:rPr>
      </w:pPr>
      <w:r w:rsidRPr="002C56F9">
        <w:rPr>
          <w:rFonts w:ascii="Georgia" w:eastAsia="Times New Roman" w:hAnsi="Georgia" w:cs="Times New Roman"/>
          <w:color w:val="666666"/>
          <w:sz w:val="21"/>
          <w:szCs w:val="21"/>
          <w:lang w:eastAsia="en-IN" w:bidi="ar-SA"/>
        </w:rPr>
        <w:t>We seek to understand, support and affirm lesbian, gay, bisexual, and transgender children, youth, and families. We’ve supported many clients as they have addressed challenges and returned to a state of emotional well-being in their homes and communities.</w:t>
      </w:r>
    </w:p>
    <w:sectPr w:rsidR="002C56F9" w:rsidRPr="002C5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le-monde-livre-std">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500056"/>
    <w:multiLevelType w:val="multilevel"/>
    <w:tmpl w:val="47B2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8752B3"/>
    <w:multiLevelType w:val="multilevel"/>
    <w:tmpl w:val="AE30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661821"/>
    <w:multiLevelType w:val="multilevel"/>
    <w:tmpl w:val="D2A46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F1F"/>
    <w:rsid w:val="002C56F9"/>
    <w:rsid w:val="005F10CC"/>
    <w:rsid w:val="00915344"/>
    <w:rsid w:val="00931EA6"/>
    <w:rsid w:val="00E92F1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99F4A"/>
  <w15:chartTrackingRefBased/>
  <w15:docId w15:val="{D789DF5F-8B98-4587-A99D-5D49D733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56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paragraph" w:styleId="Heading2">
    <w:name w:val="heading 2"/>
    <w:basedOn w:val="Normal"/>
    <w:link w:val="Heading2Char"/>
    <w:uiPriority w:val="9"/>
    <w:qFormat/>
    <w:rsid w:val="002C56F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15344"/>
    <w:rPr>
      <w:i/>
      <w:iCs/>
    </w:rPr>
  </w:style>
  <w:style w:type="character" w:customStyle="1" w:styleId="Heading1Char">
    <w:name w:val="Heading 1 Char"/>
    <w:basedOn w:val="DefaultParagraphFont"/>
    <w:link w:val="Heading1"/>
    <w:uiPriority w:val="9"/>
    <w:rsid w:val="002C56F9"/>
    <w:rPr>
      <w:rFonts w:ascii="Times New Roman" w:eastAsia="Times New Roman" w:hAnsi="Times New Roman" w:cs="Times New Roman"/>
      <w:b/>
      <w:bCs/>
      <w:kern w:val="36"/>
      <w:sz w:val="48"/>
      <w:szCs w:val="48"/>
      <w:lang w:eastAsia="en-IN" w:bidi="ar-SA"/>
    </w:rPr>
  </w:style>
  <w:style w:type="character" w:customStyle="1" w:styleId="Heading2Char">
    <w:name w:val="Heading 2 Char"/>
    <w:basedOn w:val="DefaultParagraphFont"/>
    <w:link w:val="Heading2"/>
    <w:uiPriority w:val="9"/>
    <w:rsid w:val="002C56F9"/>
    <w:rPr>
      <w:rFonts w:ascii="Times New Roman" w:eastAsia="Times New Roman" w:hAnsi="Times New Roman" w:cs="Times New Roman"/>
      <w:b/>
      <w:bCs/>
      <w:sz w:val="36"/>
      <w:szCs w:val="36"/>
      <w:lang w:eastAsia="en-IN" w:bidi="ar-SA"/>
    </w:rPr>
  </w:style>
  <w:style w:type="paragraph" w:styleId="NormalWeb">
    <w:name w:val="Normal (Web)"/>
    <w:basedOn w:val="Normal"/>
    <w:uiPriority w:val="99"/>
    <w:semiHidden/>
    <w:unhideWhenUsed/>
    <w:rsid w:val="002C56F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2C56F9"/>
    <w:rPr>
      <w:b/>
      <w:bCs/>
    </w:rPr>
  </w:style>
  <w:style w:type="character" w:styleId="Hyperlink">
    <w:name w:val="Hyperlink"/>
    <w:basedOn w:val="DefaultParagraphFont"/>
    <w:uiPriority w:val="99"/>
    <w:semiHidden/>
    <w:unhideWhenUsed/>
    <w:rsid w:val="002C56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81813">
      <w:bodyDiv w:val="1"/>
      <w:marLeft w:val="0"/>
      <w:marRight w:val="0"/>
      <w:marTop w:val="0"/>
      <w:marBottom w:val="0"/>
      <w:divBdr>
        <w:top w:val="none" w:sz="0" w:space="0" w:color="auto"/>
        <w:left w:val="none" w:sz="0" w:space="0" w:color="auto"/>
        <w:bottom w:val="none" w:sz="0" w:space="0" w:color="auto"/>
        <w:right w:val="none" w:sz="0" w:space="0" w:color="auto"/>
      </w:divBdr>
    </w:div>
    <w:div w:id="39022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Dhritanshu Aggarwal</dc:creator>
  <cp:keywords/>
  <dc:description/>
  <cp:lastModifiedBy>Dhritanshu Aggarwal</cp:lastModifiedBy>
  <cp:revision>2</cp:revision>
  <dcterms:created xsi:type="dcterms:W3CDTF">2020-08-19T09:51:00Z</dcterms:created>
  <dcterms:modified xsi:type="dcterms:W3CDTF">2020-08-19T14:27:00Z</dcterms:modified>
</cp:coreProperties>
</file>