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550117"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550117" w:rsidRDefault="2F1C708C" w:rsidP="761BA561">
      <w:pPr>
        <w:pStyle w:val="Heading3"/>
        <w:spacing w:before="281" w:after="281"/>
      </w:pPr>
      <w:r w:rsidRPr="761BA561">
        <w:rPr>
          <w:rFonts w:ascii="Aptos Display" w:eastAsia="Aptos Display" w:hAnsi="Aptos Display" w:cs="Aptos Display"/>
          <w:b/>
          <w:bCs/>
        </w:rPr>
        <w:t>1. Team Reflection</w:t>
      </w:r>
    </w:p>
    <w:p w14:paraId="0F138227" w14:textId="570E0D79" w:rsidR="00550117" w:rsidRDefault="00290FF8">
      <w:r w:rsidRPr="00290FF8">
        <w:rPr>
          <w:rFonts w:ascii="Calibri" w:eastAsia="Aptos Display" w:hAnsi="Calibri" w:cs="Calibri"/>
        </w:rPr>
        <w:t>The team worked collaboratively with a balanced distribution of responsibilities, allowing each member to contribute meaningfully across both hardware and software tasks. Regular communication and flexibility helped us adapt roles based on immediate needs, which worked well during integration phases. One of our strengths was the ability to support each other across domains rather than working in silos. However, our pace of execution could have been more structured, especially closer to deadlines. We also underestimated the impact of hardware failures. A key component malfunction affected our overall system performance, highlighting the need for backup planning and more rigorous testing at earlier stages.</w:t>
      </w:r>
    </w:p>
    <w:p w14:paraId="1AC579B6" w14:textId="1EAC1F09" w:rsidR="00550117" w:rsidRDefault="2F1C708C" w:rsidP="761BA561">
      <w:pPr>
        <w:pStyle w:val="Heading3"/>
        <w:spacing w:before="281" w:after="281"/>
      </w:pPr>
      <w:r w:rsidRPr="761BA561">
        <w:rPr>
          <w:rFonts w:ascii="Aptos Display" w:eastAsia="Aptos Display" w:hAnsi="Aptos Display" w:cs="Aptos Display"/>
          <w:b/>
          <w:bCs/>
        </w:rPr>
        <w:t>2. Technical Reflection</w:t>
      </w:r>
    </w:p>
    <w:p w14:paraId="68DB743A" w14:textId="48A9B2DC" w:rsidR="00290FF8" w:rsidRPr="00290FF8" w:rsidRDefault="00290FF8" w:rsidP="00290FF8">
      <w:pPr>
        <w:spacing w:after="0"/>
        <w:rPr>
          <w:rFonts w:ascii="Aptos Display" w:eastAsia="Aptos Display" w:hAnsi="Aptos Display" w:cs="Aptos Display"/>
        </w:rPr>
      </w:pPr>
      <w:r w:rsidRPr="00290FF8">
        <w:rPr>
          <w:rFonts w:ascii="Aptos Display" w:eastAsia="Aptos Display" w:hAnsi="Aptos Display" w:cs="Aptos Display"/>
        </w:rPr>
        <w:t>One of the main technical challenges was integrating multiple components and code segments into a seamless system. Synchronizing inputs from the ultrasonic sensor with real-time motor control required careful calibration, especially in managing motor speed and responsiveness. On the hardware side, we learned that connections such as jumper wires can be unreliable and need repeated verification. We also experienced component failure due to improper soldering, which emphasized the importance of clean and secure connections. Debugging involved isolating issues step-by-step, testing individual modules, and then reintegrating them, reinforcing a systematic approach to both hardware and software problem-solving.</w:t>
      </w:r>
    </w:p>
    <w:p w14:paraId="32AC5964" w14:textId="768DB9FE" w:rsidR="00550117" w:rsidRDefault="00550117"/>
    <w:p w14:paraId="39EC96FF" w14:textId="75605693" w:rsidR="00550117" w:rsidRDefault="2F1C708C" w:rsidP="761BA561">
      <w:pPr>
        <w:pStyle w:val="Heading3"/>
        <w:spacing w:before="281" w:after="281"/>
      </w:pPr>
      <w:r w:rsidRPr="761BA561">
        <w:rPr>
          <w:rFonts w:ascii="Aptos Display" w:eastAsia="Aptos Display" w:hAnsi="Aptos Display" w:cs="Aptos Display"/>
          <w:b/>
          <w:bCs/>
        </w:rPr>
        <w:t>3. Design Reflection</w:t>
      </w:r>
    </w:p>
    <w:p w14:paraId="7A94B69F" w14:textId="703F4A9C" w:rsidR="00550117" w:rsidRDefault="00290FF8">
      <w:r w:rsidRPr="00290FF8">
        <w:rPr>
          <w:rFonts w:ascii="Aptos Display" w:eastAsia="Aptos Display" w:hAnsi="Aptos Display" w:cs="Aptos Display"/>
        </w:rPr>
        <w:t>While the final experience did not fully match our intended interaction due to issues with the ultrasonic sensor, key aspects of the concept were successfully demonstrated. The laser alignment system using mirrors and the LDR worked as intended, and the lighting feedback enhanced the overall experience. The motor-driven motion also functioned reliably in isolation. Users responded positively to the concept, particularly appreciating the aesthetic design and thematic integration. Many expressed interest in experiencing the full interaction as intended. If given more time, we would focus on improving sensor reliability, refining system responsiveness, and ensuring tighter integration between interaction and motion.</w:t>
      </w:r>
    </w:p>
    <w:p w14:paraId="5CEE253E" w14:textId="1839B443" w:rsidR="00550117" w:rsidRDefault="2F1C708C" w:rsidP="761BA561">
      <w:pPr>
        <w:pStyle w:val="Heading3"/>
        <w:spacing w:before="281" w:after="281"/>
      </w:pPr>
      <w:r w:rsidRPr="761BA561">
        <w:rPr>
          <w:rFonts w:ascii="Aptos Display" w:eastAsia="Aptos Display" w:hAnsi="Aptos Display" w:cs="Aptos Display"/>
          <w:b/>
          <w:bCs/>
        </w:rPr>
        <w:lastRenderedPageBreak/>
        <w:t xml:space="preserve">4. Personal Reflection </w:t>
      </w:r>
    </w:p>
    <w:p w14:paraId="1B32B62F" w14:textId="77777777" w:rsidR="004A0C5C" w:rsidRPr="004A0C5C" w:rsidRDefault="004A0C5C" w:rsidP="004A0C5C">
      <w:pPr>
        <w:rPr>
          <w:rFonts w:ascii="Aptos Display" w:eastAsia="Aptos Display" w:hAnsi="Aptos Display" w:cs="Aptos Display"/>
          <w:lang w:val="en-IN"/>
        </w:rPr>
      </w:pPr>
      <w:r w:rsidRPr="004A0C5C">
        <w:rPr>
          <w:rFonts w:ascii="Aptos Display" w:eastAsia="Aptos Display" w:hAnsi="Aptos Display" w:cs="Aptos Display"/>
          <w:b/>
          <w:bCs/>
          <w:lang w:val="en-IN"/>
        </w:rPr>
        <w:t>What I learned</w:t>
      </w:r>
      <w:r w:rsidRPr="004A0C5C">
        <w:rPr>
          <w:rFonts w:ascii="Aptos Display" w:eastAsia="Aptos Display" w:hAnsi="Aptos Display" w:cs="Aptos Display"/>
          <w:lang w:val="en-IN"/>
        </w:rPr>
        <w:br/>
        <w:t>Through this project, I learned how different components—both technical and conceptual—come together to create a complete system. I gained a much better understanding of working with microcontrollers, sensors, and actuators, and how coding, circuitry, and design all need to align for the final outcome to work smoothly. Beyond the technical side, I also learned the importance of planning, iteration, and testing at every stage rather than leaving things to the end.</w:t>
      </w:r>
    </w:p>
    <w:p w14:paraId="0383E698" w14:textId="77777777" w:rsidR="004A0C5C" w:rsidRPr="004A0C5C" w:rsidRDefault="004A0C5C" w:rsidP="004A0C5C">
      <w:pPr>
        <w:rPr>
          <w:rFonts w:ascii="Aptos Display" w:eastAsia="Aptos Display" w:hAnsi="Aptos Display" w:cs="Aptos Display"/>
          <w:lang w:val="en-IN"/>
        </w:rPr>
      </w:pPr>
      <w:r w:rsidRPr="004A0C5C">
        <w:rPr>
          <w:rFonts w:ascii="Aptos Display" w:eastAsia="Aptos Display" w:hAnsi="Aptos Display" w:cs="Aptos Display"/>
          <w:b/>
          <w:bCs/>
          <w:lang w:val="en-IN"/>
        </w:rPr>
        <w:t>What I struggled with</w:t>
      </w:r>
      <w:r w:rsidRPr="004A0C5C">
        <w:rPr>
          <w:rFonts w:ascii="Aptos Display" w:eastAsia="Aptos Display" w:hAnsi="Aptos Display" w:cs="Aptos Display"/>
          <w:lang w:val="en-IN"/>
        </w:rPr>
        <w:br/>
        <w:t>One of the biggest challenges I faced was troubleshooting when things didn’t work as expected. Small issues in wiring or code often took a long time to identify, and it was sometimes difficult to understand whether the problem was hardware or software. Another challenge was managing time—what seemed like small, simple tasks often turned out to be much larger and more time-consuming than expected. This taught me not to underestimate the workload and to always leave buffer time for debugging and refinement.</w:t>
      </w:r>
    </w:p>
    <w:p w14:paraId="76320D90" w14:textId="1BF7FF8F" w:rsidR="004A0C5C" w:rsidRPr="004A0C5C" w:rsidRDefault="004A0C5C" w:rsidP="004A0C5C">
      <w:pPr>
        <w:rPr>
          <w:rFonts w:ascii="Aptos Display" w:eastAsia="Aptos Display" w:hAnsi="Aptos Display" w:cs="Aptos Display"/>
          <w:lang w:val="en-IN"/>
        </w:rPr>
      </w:pPr>
      <w:r w:rsidRPr="004A0C5C">
        <w:rPr>
          <w:rFonts w:ascii="Aptos Display" w:eastAsia="Aptos Display" w:hAnsi="Aptos Display" w:cs="Aptos Display"/>
          <w:b/>
          <w:bCs/>
          <w:lang w:val="en-IN"/>
        </w:rPr>
        <w:t>What I am proud of</w:t>
      </w:r>
      <w:r w:rsidRPr="004A0C5C">
        <w:rPr>
          <w:rFonts w:ascii="Aptos Display" w:eastAsia="Aptos Display" w:hAnsi="Aptos Display" w:cs="Aptos Display"/>
          <w:lang w:val="en-IN"/>
        </w:rPr>
        <w:br/>
        <w:t xml:space="preserve">I am proud of how the final system came together, </w:t>
      </w:r>
      <w:r>
        <w:rPr>
          <w:rFonts w:ascii="Aptos Display" w:eastAsia="Aptos Display" w:hAnsi="Aptos Display" w:cs="Aptos Display"/>
          <w:lang w:val="en-IN"/>
        </w:rPr>
        <w:t>even though it didn’t work exactly as planned on the day of the jury. But I understood</w:t>
      </w:r>
      <w:r w:rsidRPr="004A0C5C">
        <w:rPr>
          <w:rFonts w:ascii="Aptos Display" w:eastAsia="Aptos Display" w:hAnsi="Aptos Display" w:cs="Aptos Display"/>
          <w:lang w:val="en-IN"/>
        </w:rPr>
        <w:t xml:space="preserve"> how different elements—motors, sensors, lights, and sound—worked in sync to create an interactive experience. I am also proud of how we worked as a team. We were able to divide responsibilities, support each other when someone got stuck, and combine our ideas into a cohesive outcome. The collaboration made the process smoother and also improved the final result, as we were constantly building on each other’s inputs.</w:t>
      </w:r>
    </w:p>
    <w:p w14:paraId="2C078E63" w14:textId="71F8332D" w:rsidR="00550117" w:rsidRDefault="00550117"/>
    <w:sectPr w:rsidR="00550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882EC66A"/>
    <w:lvl w:ilvl="0" w:tplc="8936439E">
      <w:start w:val="1"/>
      <w:numFmt w:val="bullet"/>
      <w:lvlText w:val=""/>
      <w:lvlJc w:val="left"/>
      <w:pPr>
        <w:ind w:left="720" w:hanging="360"/>
      </w:pPr>
      <w:rPr>
        <w:rFonts w:ascii="Symbol" w:hAnsi="Symbol" w:hint="default"/>
      </w:rPr>
    </w:lvl>
    <w:lvl w:ilvl="1" w:tplc="6E369F60">
      <w:start w:val="1"/>
      <w:numFmt w:val="bullet"/>
      <w:lvlText w:val="o"/>
      <w:lvlJc w:val="left"/>
      <w:pPr>
        <w:ind w:left="1440" w:hanging="360"/>
      </w:pPr>
      <w:rPr>
        <w:rFonts w:ascii="Courier New" w:hAnsi="Courier New" w:hint="default"/>
      </w:rPr>
    </w:lvl>
    <w:lvl w:ilvl="2" w:tplc="D3E0BE26">
      <w:start w:val="1"/>
      <w:numFmt w:val="bullet"/>
      <w:lvlText w:val=""/>
      <w:lvlJc w:val="left"/>
      <w:pPr>
        <w:ind w:left="2160" w:hanging="360"/>
      </w:pPr>
      <w:rPr>
        <w:rFonts w:ascii="Wingdings" w:hAnsi="Wingdings" w:hint="default"/>
      </w:rPr>
    </w:lvl>
    <w:lvl w:ilvl="3" w:tplc="41F22BE4">
      <w:start w:val="1"/>
      <w:numFmt w:val="bullet"/>
      <w:lvlText w:val=""/>
      <w:lvlJc w:val="left"/>
      <w:pPr>
        <w:ind w:left="2880" w:hanging="360"/>
      </w:pPr>
      <w:rPr>
        <w:rFonts w:ascii="Symbol" w:hAnsi="Symbol" w:hint="default"/>
      </w:rPr>
    </w:lvl>
    <w:lvl w:ilvl="4" w:tplc="2542D12A">
      <w:start w:val="1"/>
      <w:numFmt w:val="bullet"/>
      <w:lvlText w:val="o"/>
      <w:lvlJc w:val="left"/>
      <w:pPr>
        <w:ind w:left="3600" w:hanging="360"/>
      </w:pPr>
      <w:rPr>
        <w:rFonts w:ascii="Courier New" w:hAnsi="Courier New" w:hint="default"/>
      </w:rPr>
    </w:lvl>
    <w:lvl w:ilvl="5" w:tplc="AFFE24BE">
      <w:start w:val="1"/>
      <w:numFmt w:val="bullet"/>
      <w:lvlText w:val=""/>
      <w:lvlJc w:val="left"/>
      <w:pPr>
        <w:ind w:left="4320" w:hanging="360"/>
      </w:pPr>
      <w:rPr>
        <w:rFonts w:ascii="Wingdings" w:hAnsi="Wingdings" w:hint="default"/>
      </w:rPr>
    </w:lvl>
    <w:lvl w:ilvl="6" w:tplc="D2E8974E">
      <w:start w:val="1"/>
      <w:numFmt w:val="bullet"/>
      <w:lvlText w:val=""/>
      <w:lvlJc w:val="left"/>
      <w:pPr>
        <w:ind w:left="5040" w:hanging="360"/>
      </w:pPr>
      <w:rPr>
        <w:rFonts w:ascii="Symbol" w:hAnsi="Symbol" w:hint="default"/>
      </w:rPr>
    </w:lvl>
    <w:lvl w:ilvl="7" w:tplc="29EA6958">
      <w:start w:val="1"/>
      <w:numFmt w:val="bullet"/>
      <w:lvlText w:val="o"/>
      <w:lvlJc w:val="left"/>
      <w:pPr>
        <w:ind w:left="5760" w:hanging="360"/>
      </w:pPr>
      <w:rPr>
        <w:rFonts w:ascii="Courier New" w:hAnsi="Courier New" w:hint="default"/>
      </w:rPr>
    </w:lvl>
    <w:lvl w:ilvl="8" w:tplc="F48A1924">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9156186A"/>
    <w:lvl w:ilvl="0" w:tplc="00926042">
      <w:start w:val="1"/>
      <w:numFmt w:val="bullet"/>
      <w:lvlText w:val=""/>
      <w:lvlJc w:val="left"/>
      <w:pPr>
        <w:ind w:left="720" w:hanging="360"/>
      </w:pPr>
      <w:rPr>
        <w:rFonts w:ascii="Symbol" w:hAnsi="Symbol" w:hint="default"/>
      </w:rPr>
    </w:lvl>
    <w:lvl w:ilvl="1" w:tplc="30603344">
      <w:start w:val="1"/>
      <w:numFmt w:val="bullet"/>
      <w:lvlText w:val="o"/>
      <w:lvlJc w:val="left"/>
      <w:pPr>
        <w:ind w:left="1440" w:hanging="360"/>
      </w:pPr>
      <w:rPr>
        <w:rFonts w:ascii="Courier New" w:hAnsi="Courier New" w:hint="default"/>
      </w:rPr>
    </w:lvl>
    <w:lvl w:ilvl="2" w:tplc="0E6EF380">
      <w:start w:val="1"/>
      <w:numFmt w:val="bullet"/>
      <w:lvlText w:val=""/>
      <w:lvlJc w:val="left"/>
      <w:pPr>
        <w:ind w:left="2160" w:hanging="360"/>
      </w:pPr>
      <w:rPr>
        <w:rFonts w:ascii="Wingdings" w:hAnsi="Wingdings" w:hint="default"/>
      </w:rPr>
    </w:lvl>
    <w:lvl w:ilvl="3" w:tplc="F8A20F64">
      <w:start w:val="1"/>
      <w:numFmt w:val="bullet"/>
      <w:lvlText w:val=""/>
      <w:lvlJc w:val="left"/>
      <w:pPr>
        <w:ind w:left="2880" w:hanging="360"/>
      </w:pPr>
      <w:rPr>
        <w:rFonts w:ascii="Symbol" w:hAnsi="Symbol" w:hint="default"/>
      </w:rPr>
    </w:lvl>
    <w:lvl w:ilvl="4" w:tplc="C5A014DE">
      <w:start w:val="1"/>
      <w:numFmt w:val="bullet"/>
      <w:lvlText w:val="o"/>
      <w:lvlJc w:val="left"/>
      <w:pPr>
        <w:ind w:left="3600" w:hanging="360"/>
      </w:pPr>
      <w:rPr>
        <w:rFonts w:ascii="Courier New" w:hAnsi="Courier New" w:hint="default"/>
      </w:rPr>
    </w:lvl>
    <w:lvl w:ilvl="5" w:tplc="DDC8ED6C">
      <w:start w:val="1"/>
      <w:numFmt w:val="bullet"/>
      <w:lvlText w:val=""/>
      <w:lvlJc w:val="left"/>
      <w:pPr>
        <w:ind w:left="4320" w:hanging="360"/>
      </w:pPr>
      <w:rPr>
        <w:rFonts w:ascii="Wingdings" w:hAnsi="Wingdings" w:hint="default"/>
      </w:rPr>
    </w:lvl>
    <w:lvl w:ilvl="6" w:tplc="F6328B2C">
      <w:start w:val="1"/>
      <w:numFmt w:val="bullet"/>
      <w:lvlText w:val=""/>
      <w:lvlJc w:val="left"/>
      <w:pPr>
        <w:ind w:left="5040" w:hanging="360"/>
      </w:pPr>
      <w:rPr>
        <w:rFonts w:ascii="Symbol" w:hAnsi="Symbol" w:hint="default"/>
      </w:rPr>
    </w:lvl>
    <w:lvl w:ilvl="7" w:tplc="80B8B808">
      <w:start w:val="1"/>
      <w:numFmt w:val="bullet"/>
      <w:lvlText w:val="o"/>
      <w:lvlJc w:val="left"/>
      <w:pPr>
        <w:ind w:left="5760" w:hanging="360"/>
      </w:pPr>
      <w:rPr>
        <w:rFonts w:ascii="Courier New" w:hAnsi="Courier New" w:hint="default"/>
      </w:rPr>
    </w:lvl>
    <w:lvl w:ilvl="8" w:tplc="8E8E3F1A">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22EE5984"/>
    <w:lvl w:ilvl="0" w:tplc="7C148810">
      <w:start w:val="1"/>
      <w:numFmt w:val="bullet"/>
      <w:lvlText w:val=""/>
      <w:lvlJc w:val="left"/>
      <w:pPr>
        <w:ind w:left="720" w:hanging="360"/>
      </w:pPr>
      <w:rPr>
        <w:rFonts w:ascii="Symbol" w:hAnsi="Symbol" w:hint="default"/>
      </w:rPr>
    </w:lvl>
    <w:lvl w:ilvl="1" w:tplc="2FBA4CC6">
      <w:start w:val="1"/>
      <w:numFmt w:val="bullet"/>
      <w:lvlText w:val="o"/>
      <w:lvlJc w:val="left"/>
      <w:pPr>
        <w:ind w:left="1440" w:hanging="360"/>
      </w:pPr>
      <w:rPr>
        <w:rFonts w:ascii="Courier New" w:hAnsi="Courier New" w:hint="default"/>
      </w:rPr>
    </w:lvl>
    <w:lvl w:ilvl="2" w:tplc="C486E4A2">
      <w:start w:val="1"/>
      <w:numFmt w:val="bullet"/>
      <w:lvlText w:val=""/>
      <w:lvlJc w:val="left"/>
      <w:pPr>
        <w:ind w:left="2160" w:hanging="360"/>
      </w:pPr>
      <w:rPr>
        <w:rFonts w:ascii="Wingdings" w:hAnsi="Wingdings" w:hint="default"/>
      </w:rPr>
    </w:lvl>
    <w:lvl w:ilvl="3" w:tplc="97367D98">
      <w:start w:val="1"/>
      <w:numFmt w:val="bullet"/>
      <w:lvlText w:val=""/>
      <w:lvlJc w:val="left"/>
      <w:pPr>
        <w:ind w:left="2880" w:hanging="360"/>
      </w:pPr>
      <w:rPr>
        <w:rFonts w:ascii="Symbol" w:hAnsi="Symbol" w:hint="default"/>
      </w:rPr>
    </w:lvl>
    <w:lvl w:ilvl="4" w:tplc="A5D45CF8">
      <w:start w:val="1"/>
      <w:numFmt w:val="bullet"/>
      <w:lvlText w:val="o"/>
      <w:lvlJc w:val="left"/>
      <w:pPr>
        <w:ind w:left="3600" w:hanging="360"/>
      </w:pPr>
      <w:rPr>
        <w:rFonts w:ascii="Courier New" w:hAnsi="Courier New" w:hint="default"/>
      </w:rPr>
    </w:lvl>
    <w:lvl w:ilvl="5" w:tplc="F8EE86CC">
      <w:start w:val="1"/>
      <w:numFmt w:val="bullet"/>
      <w:lvlText w:val=""/>
      <w:lvlJc w:val="left"/>
      <w:pPr>
        <w:ind w:left="4320" w:hanging="360"/>
      </w:pPr>
      <w:rPr>
        <w:rFonts w:ascii="Wingdings" w:hAnsi="Wingdings" w:hint="default"/>
      </w:rPr>
    </w:lvl>
    <w:lvl w:ilvl="6" w:tplc="D542C81E">
      <w:start w:val="1"/>
      <w:numFmt w:val="bullet"/>
      <w:lvlText w:val=""/>
      <w:lvlJc w:val="left"/>
      <w:pPr>
        <w:ind w:left="5040" w:hanging="360"/>
      </w:pPr>
      <w:rPr>
        <w:rFonts w:ascii="Symbol" w:hAnsi="Symbol" w:hint="default"/>
      </w:rPr>
    </w:lvl>
    <w:lvl w:ilvl="7" w:tplc="A3A2090A">
      <w:start w:val="1"/>
      <w:numFmt w:val="bullet"/>
      <w:lvlText w:val="o"/>
      <w:lvlJc w:val="left"/>
      <w:pPr>
        <w:ind w:left="5760" w:hanging="360"/>
      </w:pPr>
      <w:rPr>
        <w:rFonts w:ascii="Courier New" w:hAnsi="Courier New" w:hint="default"/>
      </w:rPr>
    </w:lvl>
    <w:lvl w:ilvl="8" w:tplc="0C02F4A0">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DEBC6462"/>
    <w:lvl w:ilvl="0" w:tplc="7302A646">
      <w:start w:val="1"/>
      <w:numFmt w:val="bullet"/>
      <w:lvlText w:val=""/>
      <w:lvlJc w:val="left"/>
      <w:pPr>
        <w:ind w:left="720" w:hanging="360"/>
      </w:pPr>
      <w:rPr>
        <w:rFonts w:ascii="Symbol" w:hAnsi="Symbol" w:hint="default"/>
      </w:rPr>
    </w:lvl>
    <w:lvl w:ilvl="1" w:tplc="7CDA3ADC">
      <w:start w:val="1"/>
      <w:numFmt w:val="bullet"/>
      <w:lvlText w:val="o"/>
      <w:lvlJc w:val="left"/>
      <w:pPr>
        <w:ind w:left="1440" w:hanging="360"/>
      </w:pPr>
      <w:rPr>
        <w:rFonts w:ascii="Courier New" w:hAnsi="Courier New" w:hint="default"/>
      </w:rPr>
    </w:lvl>
    <w:lvl w:ilvl="2" w:tplc="8F309606">
      <w:start w:val="1"/>
      <w:numFmt w:val="bullet"/>
      <w:lvlText w:val=""/>
      <w:lvlJc w:val="left"/>
      <w:pPr>
        <w:ind w:left="2160" w:hanging="360"/>
      </w:pPr>
      <w:rPr>
        <w:rFonts w:ascii="Wingdings" w:hAnsi="Wingdings" w:hint="default"/>
      </w:rPr>
    </w:lvl>
    <w:lvl w:ilvl="3" w:tplc="0E704662">
      <w:start w:val="1"/>
      <w:numFmt w:val="bullet"/>
      <w:lvlText w:val=""/>
      <w:lvlJc w:val="left"/>
      <w:pPr>
        <w:ind w:left="2880" w:hanging="360"/>
      </w:pPr>
      <w:rPr>
        <w:rFonts w:ascii="Symbol" w:hAnsi="Symbol" w:hint="default"/>
      </w:rPr>
    </w:lvl>
    <w:lvl w:ilvl="4" w:tplc="98A6C6BC">
      <w:start w:val="1"/>
      <w:numFmt w:val="bullet"/>
      <w:lvlText w:val="o"/>
      <w:lvlJc w:val="left"/>
      <w:pPr>
        <w:ind w:left="3600" w:hanging="360"/>
      </w:pPr>
      <w:rPr>
        <w:rFonts w:ascii="Courier New" w:hAnsi="Courier New" w:hint="default"/>
      </w:rPr>
    </w:lvl>
    <w:lvl w:ilvl="5" w:tplc="B0149CB4">
      <w:start w:val="1"/>
      <w:numFmt w:val="bullet"/>
      <w:lvlText w:val=""/>
      <w:lvlJc w:val="left"/>
      <w:pPr>
        <w:ind w:left="4320" w:hanging="360"/>
      </w:pPr>
      <w:rPr>
        <w:rFonts w:ascii="Wingdings" w:hAnsi="Wingdings" w:hint="default"/>
      </w:rPr>
    </w:lvl>
    <w:lvl w:ilvl="6" w:tplc="0E680952">
      <w:start w:val="1"/>
      <w:numFmt w:val="bullet"/>
      <w:lvlText w:val=""/>
      <w:lvlJc w:val="left"/>
      <w:pPr>
        <w:ind w:left="5040" w:hanging="360"/>
      </w:pPr>
      <w:rPr>
        <w:rFonts w:ascii="Symbol" w:hAnsi="Symbol" w:hint="default"/>
      </w:rPr>
    </w:lvl>
    <w:lvl w:ilvl="7" w:tplc="D17CFBAA">
      <w:start w:val="1"/>
      <w:numFmt w:val="bullet"/>
      <w:lvlText w:val="o"/>
      <w:lvlJc w:val="left"/>
      <w:pPr>
        <w:ind w:left="5760" w:hanging="360"/>
      </w:pPr>
      <w:rPr>
        <w:rFonts w:ascii="Courier New" w:hAnsi="Courier New" w:hint="default"/>
      </w:rPr>
    </w:lvl>
    <w:lvl w:ilvl="8" w:tplc="41CA3BD6">
      <w:start w:val="1"/>
      <w:numFmt w:val="bullet"/>
      <w:lvlText w:val=""/>
      <w:lvlJc w:val="left"/>
      <w:pPr>
        <w:ind w:left="6480" w:hanging="360"/>
      </w:pPr>
      <w:rPr>
        <w:rFonts w:ascii="Wingdings" w:hAnsi="Wingdings" w:hint="default"/>
      </w:rPr>
    </w:lvl>
  </w:abstractNum>
  <w:num w:numId="1" w16cid:durableId="1219244707">
    <w:abstractNumId w:val="0"/>
  </w:num>
  <w:num w:numId="2" w16cid:durableId="533619334">
    <w:abstractNumId w:val="3"/>
  </w:num>
  <w:num w:numId="3" w16cid:durableId="1677150296">
    <w:abstractNumId w:val="2"/>
  </w:num>
  <w:num w:numId="4" w16cid:durableId="151356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290FF8"/>
    <w:rsid w:val="004A0C5C"/>
    <w:rsid w:val="00550117"/>
    <w:rsid w:val="007F4037"/>
    <w:rsid w:val="00A054BF"/>
    <w:rsid w:val="00F43E46"/>
    <w:rsid w:val="00F6177D"/>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Dhriti Baid</cp:lastModifiedBy>
  <cp:revision>2</cp:revision>
  <dcterms:created xsi:type="dcterms:W3CDTF">2026-04-21T15:45:00Z</dcterms:created>
  <dcterms:modified xsi:type="dcterms:W3CDTF">2026-04-21T15:45:00Z</dcterms:modified>
</cp:coreProperties>
</file>