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t>Design and Analysis of Algorithms</w:t>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t>CO 206</w:t>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t>Assignment: 3</w:t>
      </w:r>
    </w:p>
    <w:p>
      <w:pPr>
        <w:pStyle w:val="Normal"/>
        <w:bidi w:val="0"/>
        <w:jc w:val="center"/>
        <w:rPr>
          <w:b/>
          <w:bCs/>
          <w:sz w:val="30"/>
          <w:szCs w:val="30"/>
        </w:rPr>
      </w:pPr>
      <w:r>
        <w:rPr>
          <w:b/>
          <w:bCs/>
          <w:sz w:val="30"/>
          <w:szCs w:val="30"/>
        </w:rPr>
      </w:r>
    </w:p>
    <w:p>
      <w:pPr>
        <w:pStyle w:val="Normal"/>
        <w:bidi w:val="0"/>
        <w:jc w:val="center"/>
        <w:rPr>
          <w:b/>
          <w:bCs/>
          <w:sz w:val="30"/>
          <w:szCs w:val="30"/>
        </w:rPr>
      </w:pPr>
      <w:r>
        <w:rPr>
          <w:b/>
          <w:bCs/>
          <w:sz w:val="30"/>
          <w:szCs w:val="30"/>
        </w:rPr>
      </w:r>
    </w:p>
    <w:p>
      <w:pPr>
        <w:pStyle w:val="Normal"/>
        <w:bidi w:val="0"/>
        <w:jc w:val="center"/>
        <w:rPr>
          <w:b/>
          <w:bCs/>
          <w:sz w:val="30"/>
          <w:szCs w:val="30"/>
        </w:rPr>
      </w:pPr>
      <w:r>
        <w:rPr/>
      </w:r>
    </w:p>
    <w:p>
      <w:pPr>
        <w:pStyle w:val="Normal"/>
        <w:bidi w:val="0"/>
        <w:jc w:val="center"/>
        <w:rPr>
          <w:b/>
          <w:bCs/>
          <w:sz w:val="30"/>
          <w:szCs w:val="30"/>
        </w:rPr>
      </w:pPr>
      <w:r>
        <w:rPr/>
      </w:r>
    </w:p>
    <w:p>
      <w:pPr>
        <w:pStyle w:val="Normal"/>
        <w:bidi w:val="0"/>
        <w:jc w:val="center"/>
        <w:rPr>
          <w:b/>
          <w:bCs/>
          <w:sz w:val="30"/>
          <w:szCs w:val="30"/>
        </w:rPr>
      </w:pPr>
      <w:r>
        <w:rPr/>
      </w:r>
    </w:p>
    <w:p>
      <w:pPr>
        <w:pStyle w:val="Normal"/>
        <w:bidi w:val="0"/>
        <w:jc w:val="center"/>
        <w:rPr>
          <w:b/>
          <w:bCs/>
          <w:sz w:val="30"/>
          <w:szCs w:val="30"/>
        </w:rPr>
      </w:pPr>
      <w:r>
        <w:rPr/>
      </w:r>
    </w:p>
    <w:p>
      <w:pPr>
        <w:pStyle w:val="Normal"/>
        <w:bidi w:val="0"/>
        <w:jc w:val="center"/>
        <w:rPr>
          <w:b/>
          <w:bCs/>
          <w:sz w:val="30"/>
          <w:szCs w:val="30"/>
        </w:rPr>
      </w:pPr>
      <w:r>
        <w:rPr/>
      </w:r>
    </w:p>
    <w:p>
      <w:pPr>
        <w:pStyle w:val="Normal"/>
        <w:bidi w:val="0"/>
        <w:jc w:val="center"/>
        <w:rPr>
          <w:b/>
          <w:bCs/>
          <w:sz w:val="30"/>
          <w:szCs w:val="30"/>
        </w:rPr>
      </w:pPr>
      <w:r>
        <w:rPr/>
      </w:r>
    </w:p>
    <w:p>
      <w:pPr>
        <w:pStyle w:val="Normal"/>
        <w:bidi w:val="0"/>
        <w:jc w:val="center"/>
        <w:rPr>
          <w:b/>
          <w:bCs/>
          <w:sz w:val="30"/>
          <w:szCs w:val="30"/>
        </w:rPr>
      </w:pPr>
      <w:r>
        <w:rPr/>
      </w:r>
    </w:p>
    <w:p>
      <w:pPr>
        <w:pStyle w:val="Normal"/>
        <w:bidi w:val="0"/>
        <w:jc w:val="center"/>
        <w:rPr/>
      </w:pPr>
      <w:r>
        <w:rPr>
          <w:b/>
          <w:bCs/>
          <w:sz w:val="30"/>
          <w:szCs w:val="30"/>
        </w:rPr>
        <w:t xml:space="preserve">Title: </w:t>
      </w:r>
      <w:r>
        <w:rPr>
          <w:rStyle w:val="Emphasis"/>
          <w:b/>
          <w:bCs/>
          <w:i w:val="false"/>
          <w:iCs w:val="false"/>
          <w:sz w:val="30"/>
          <w:szCs w:val="30"/>
          <w:u w:val="single"/>
        </w:rPr>
        <w:t>Analysis of Sorting Algorithms</w:t>
      </w:r>
    </w:p>
    <w:p>
      <w:pPr>
        <w:pStyle w:val="Normal"/>
        <w:bidi w:val="0"/>
        <w:jc w:val="center"/>
        <w:rPr>
          <w:rStyle w:val="Emphasis"/>
          <w:b/>
          <w:bCs/>
          <w:i w:val="false"/>
          <w:i w:val="false"/>
          <w:iCs w:val="false"/>
          <w:sz w:val="30"/>
          <w:szCs w:val="30"/>
          <w:u w:val="single"/>
        </w:rPr>
      </w:pPr>
      <w:r>
        <w:rPr/>
      </w:r>
    </w:p>
    <w:p>
      <w:pPr>
        <w:pStyle w:val="Normal"/>
        <w:bidi w:val="0"/>
        <w:jc w:val="center"/>
        <w:rPr>
          <w:rStyle w:val="Emphasis"/>
          <w:b/>
          <w:bCs/>
          <w:i w:val="false"/>
          <w:i w:val="false"/>
          <w:iCs w:val="false"/>
          <w:sz w:val="30"/>
          <w:szCs w:val="30"/>
          <w:u w:val="single"/>
        </w:rPr>
      </w:pPr>
      <w:r>
        <w:rPr/>
      </w:r>
    </w:p>
    <w:p>
      <w:pPr>
        <w:pStyle w:val="Normal"/>
        <w:bidi w:val="0"/>
        <w:jc w:val="center"/>
        <w:rPr/>
      </w:pPr>
      <w:r>
        <w:rPr>
          <w:rStyle w:val="Emphasis"/>
          <w:b/>
          <w:bCs/>
          <w:i w:val="false"/>
          <w:iCs w:val="false"/>
          <w:sz w:val="30"/>
          <w:szCs w:val="30"/>
          <w:u w:val="single"/>
        </w:rPr>
        <w:t>Date:</w:t>
      </w:r>
      <w:r>
        <w:rPr>
          <w:rStyle w:val="Emphasis"/>
          <w:b/>
          <w:bCs/>
          <w:i w:val="false"/>
          <w:iCs w:val="false"/>
          <w:sz w:val="30"/>
          <w:szCs w:val="30"/>
          <w:u w:val="none"/>
        </w:rPr>
        <w:t xml:space="preserve"> 19/02/2025</w:t>
      </w:r>
    </w:p>
    <w:p>
      <w:pPr>
        <w:pStyle w:val="Normal"/>
        <w:bidi w:val="0"/>
        <w:jc w:val="center"/>
        <w:rPr>
          <w:rStyle w:val="Emphasis"/>
          <w:b/>
          <w:bCs/>
          <w:i w:val="false"/>
          <w:i w:val="false"/>
          <w:iCs w:val="false"/>
          <w:sz w:val="30"/>
          <w:szCs w:val="30"/>
          <w:u w:val="none"/>
        </w:rPr>
      </w:pPr>
      <w:r>
        <w:rPr/>
      </w:r>
    </w:p>
    <w:p>
      <w:pPr>
        <w:pStyle w:val="Normal"/>
        <w:bidi w:val="0"/>
        <w:jc w:val="center"/>
        <w:rPr>
          <w:rStyle w:val="Emphasis"/>
          <w:b/>
          <w:bCs/>
          <w:i w:val="false"/>
          <w:i w:val="false"/>
          <w:iCs w:val="false"/>
          <w:sz w:val="30"/>
          <w:szCs w:val="30"/>
          <w:u w:val="none"/>
        </w:rPr>
      </w:pPr>
      <w:r>
        <w:rPr/>
      </w:r>
    </w:p>
    <w:p>
      <w:pPr>
        <w:pStyle w:val="Normal"/>
        <w:bidi w:val="0"/>
        <w:jc w:val="center"/>
        <w:rPr>
          <w:rStyle w:val="Emphasis"/>
          <w:b/>
          <w:bCs/>
          <w:i w:val="false"/>
          <w:i w:val="false"/>
          <w:iCs w:val="false"/>
          <w:sz w:val="30"/>
          <w:szCs w:val="30"/>
          <w:u w:val="none"/>
        </w:rPr>
      </w:pPr>
      <w:r>
        <w:rPr/>
      </w:r>
    </w:p>
    <w:p>
      <w:pPr>
        <w:pStyle w:val="Normal"/>
        <w:bidi w:val="0"/>
        <w:jc w:val="center"/>
        <w:rPr>
          <w:rStyle w:val="Emphasis"/>
          <w:b/>
          <w:bCs/>
          <w:i w:val="false"/>
          <w:i w:val="false"/>
          <w:iCs w:val="false"/>
          <w:sz w:val="30"/>
          <w:szCs w:val="30"/>
          <w:u w:val="none"/>
        </w:rPr>
      </w:pPr>
      <w:r>
        <w:rPr/>
      </w:r>
    </w:p>
    <w:p>
      <w:pPr>
        <w:pStyle w:val="Normal"/>
        <w:bidi w:val="0"/>
        <w:jc w:val="center"/>
        <w:rPr>
          <w:rStyle w:val="Emphasis"/>
          <w:b/>
          <w:bCs/>
          <w:i w:val="false"/>
          <w:i w:val="false"/>
          <w:iCs w:val="false"/>
          <w:sz w:val="30"/>
          <w:szCs w:val="30"/>
          <w:u w:val="none"/>
        </w:rPr>
      </w:pPr>
      <w:r>
        <w:rPr/>
      </w:r>
    </w:p>
    <w:p>
      <w:pPr>
        <w:pStyle w:val="Normal"/>
        <w:bidi w:val="0"/>
        <w:jc w:val="start"/>
        <w:rPr/>
      </w:pPr>
      <w:r>
        <w:rPr>
          <w:rStyle w:val="Emphasis"/>
          <w:b/>
          <w:bCs/>
          <w:i w:val="false"/>
          <w:iCs w:val="false"/>
          <w:sz w:val="30"/>
          <w:szCs w:val="30"/>
          <w:u w:val="none"/>
        </w:rPr>
        <w:t>Name :- Dhritiman Saikia</w:t>
      </w:r>
    </w:p>
    <w:p>
      <w:pPr>
        <w:pStyle w:val="Normal"/>
        <w:bidi w:val="0"/>
        <w:jc w:val="start"/>
        <w:rPr/>
      </w:pPr>
      <w:r>
        <w:rPr>
          <w:rStyle w:val="Emphasis"/>
          <w:b/>
          <w:bCs/>
          <w:i w:val="false"/>
          <w:iCs w:val="false"/>
          <w:sz w:val="30"/>
          <w:szCs w:val="30"/>
          <w:u w:val="none"/>
        </w:rPr>
        <w:t xml:space="preserve">Roll no. :- CSB23078 </w:t>
      </w:r>
    </w:p>
    <w:p>
      <w:pPr>
        <w:pStyle w:val="Normal"/>
        <w:bidi w:val="0"/>
        <w:jc w:val="start"/>
        <w:rPr>
          <w:rStyle w:val="Emphasis"/>
          <w:b/>
          <w:bCs/>
          <w:i w:val="false"/>
          <w:i w:val="false"/>
          <w:iCs w:val="false"/>
          <w:sz w:val="30"/>
          <w:szCs w:val="30"/>
          <w:u w:val="none"/>
        </w:rPr>
      </w:pPr>
      <w:r>
        <w:rPr/>
      </w:r>
    </w:p>
    <w:p>
      <w:pPr>
        <w:pStyle w:val="Normal"/>
        <w:bidi w:val="0"/>
        <w:jc w:val="start"/>
        <w:rPr>
          <w:rStyle w:val="Emphasis"/>
          <w:b/>
          <w:bCs/>
          <w:i w:val="false"/>
          <w:i w:val="false"/>
          <w:iCs w:val="false"/>
          <w:sz w:val="30"/>
          <w:szCs w:val="30"/>
          <w:u w:val="none"/>
        </w:rPr>
      </w:pPr>
      <w:r>
        <w:rPr/>
      </w:r>
    </w:p>
    <w:p>
      <w:pPr>
        <w:pStyle w:val="Normal"/>
        <w:bidi w:val="0"/>
        <w:jc w:val="start"/>
        <w:rPr>
          <w:rStyle w:val="Emphasis"/>
          <w:b/>
          <w:bCs/>
          <w:i w:val="false"/>
          <w:i w:val="false"/>
          <w:iCs w:val="false"/>
          <w:sz w:val="30"/>
          <w:szCs w:val="30"/>
          <w:u w:val="none"/>
        </w:rPr>
      </w:pPr>
      <w:r>
        <w:rPr/>
      </w:r>
    </w:p>
    <w:p>
      <w:pPr>
        <w:pStyle w:val="Normal"/>
        <w:bidi w:val="0"/>
        <w:jc w:val="start"/>
        <w:rPr>
          <w:rStyle w:val="Emphasis"/>
          <w:b/>
          <w:bCs/>
          <w:i w:val="false"/>
          <w:i w:val="false"/>
          <w:iCs w:val="false"/>
          <w:sz w:val="30"/>
          <w:szCs w:val="30"/>
          <w:u w:val="none"/>
        </w:rPr>
      </w:pPr>
      <w:r>
        <w:rPr/>
      </w:r>
    </w:p>
    <w:p>
      <w:pPr>
        <w:pStyle w:val="Normal"/>
        <w:bidi w:val="0"/>
        <w:jc w:val="start"/>
        <w:rPr>
          <w:rStyle w:val="Emphasis"/>
          <w:b/>
          <w:bCs/>
          <w:i w:val="false"/>
          <w:i w:val="false"/>
          <w:iCs w:val="false"/>
          <w:sz w:val="30"/>
          <w:szCs w:val="30"/>
          <w:u w:val="none"/>
        </w:rPr>
      </w:pPr>
      <w:r>
        <w:rPr/>
      </w:r>
    </w:p>
    <w:p>
      <w:pPr>
        <w:pStyle w:val="Normal"/>
        <w:bidi w:val="0"/>
        <w:jc w:val="start"/>
        <w:rPr/>
      </w:pPr>
      <w:r>
        <w:rPr>
          <w:rStyle w:val="Emphasis"/>
          <w:b/>
          <w:bCs/>
          <w:i w:val="false"/>
          <w:iCs w:val="false"/>
          <w:sz w:val="30"/>
          <w:szCs w:val="30"/>
          <w:u w:val="none"/>
        </w:rPr>
        <w:t>Introduction :-</w:t>
      </w:r>
    </w:p>
    <w:p>
      <w:pPr>
        <w:pStyle w:val="Normal"/>
        <w:bidi w:val="0"/>
        <w:jc w:val="start"/>
        <w:rPr>
          <w:rStyle w:val="Emphasis"/>
          <w:b/>
          <w:bCs/>
          <w:i w:val="false"/>
          <w:i w:val="false"/>
          <w:iCs w:val="false"/>
          <w:sz w:val="30"/>
          <w:szCs w:val="30"/>
          <w:u w:val="none"/>
        </w:rPr>
      </w:pPr>
      <w:r>
        <w:rPr/>
      </w:r>
    </w:p>
    <w:p>
      <w:pPr>
        <w:pStyle w:val="Normal"/>
        <w:bidi w:val="0"/>
        <w:jc w:val="start"/>
        <w:rPr/>
      </w:pPr>
      <w:r>
        <w:rPr>
          <w:rStyle w:val="Emphasis"/>
          <w:b w:val="false"/>
          <w:bCs w:val="false"/>
          <w:i w:val="false"/>
          <w:iCs w:val="false"/>
          <w:sz w:val="24"/>
          <w:szCs w:val="24"/>
          <w:u w:val="none"/>
        </w:rPr>
        <w:t>The aim of this analysis is to compare how various sorting algorithms perform in the context of the execution time as input size changes. Sorting is a basic activity in computer science, applied across many applications, including searching, data organization, and optimization issues. Through efficiency analysis of different sorting methods, we can learn which algorithm excels under a variety of situations, including randomized data sets.</w:t>
      </w:r>
    </w:p>
    <w:p>
      <w:pPr>
        <w:pStyle w:val="Normal"/>
        <w:bidi w:val="0"/>
        <w:jc w:val="start"/>
        <w:rPr>
          <w:rStyle w:val="Emphasis"/>
          <w:b w:val="false"/>
          <w:bCs w:val="false"/>
          <w:i w:val="false"/>
          <w:i w:val="false"/>
          <w:iCs w:val="false"/>
          <w:sz w:val="24"/>
          <w:szCs w:val="24"/>
          <w:u w:val="none"/>
        </w:rPr>
      </w:pPr>
      <w:r>
        <w:rPr/>
      </w:r>
    </w:p>
    <w:p>
      <w:pPr>
        <w:pStyle w:val="Normal"/>
        <w:bidi w:val="0"/>
        <w:jc w:val="start"/>
        <w:rPr/>
      </w:pPr>
      <w:r>
        <w:rPr>
          <w:rStyle w:val="Emphasis"/>
          <w:b w:val="false"/>
          <w:bCs w:val="false"/>
          <w:i w:val="false"/>
          <w:iCs w:val="false"/>
          <w:sz w:val="24"/>
          <w:szCs w:val="24"/>
          <w:u w:val="none"/>
        </w:rPr>
        <w:t xml:space="preserve">In this study, we will compare the following five sorting algorithms:  </w:t>
      </w:r>
    </w:p>
    <w:p>
      <w:pPr>
        <w:pStyle w:val="Normal"/>
        <w:bidi w:val="0"/>
        <w:jc w:val="start"/>
        <w:rPr>
          <w:rStyle w:val="Emphasis"/>
          <w:b w:val="false"/>
          <w:bCs w:val="false"/>
          <w:i w:val="false"/>
          <w:i w:val="false"/>
          <w:iCs w:val="false"/>
          <w:sz w:val="24"/>
          <w:szCs w:val="24"/>
          <w:u w:val="none"/>
        </w:rPr>
      </w:pPr>
      <w:r>
        <w:rPr/>
      </w:r>
    </w:p>
    <w:p>
      <w:pPr>
        <w:pStyle w:val="Normal"/>
        <w:bidi w:val="0"/>
        <w:jc w:val="start"/>
        <w:rPr/>
      </w:pPr>
      <w:r>
        <w:rPr>
          <w:rStyle w:val="Emphasis"/>
          <w:b/>
          <w:bCs/>
          <w:i w:val="false"/>
          <w:iCs w:val="false"/>
          <w:sz w:val="24"/>
          <w:szCs w:val="24"/>
          <w:u w:val="none"/>
        </w:rPr>
        <w:t>- Bubble Sort</w:t>
      </w:r>
    </w:p>
    <w:p>
      <w:pPr>
        <w:pStyle w:val="Normal"/>
        <w:bidi w:val="0"/>
        <w:jc w:val="start"/>
        <w:rPr/>
      </w:pPr>
      <w:r>
        <w:rPr>
          <w:rStyle w:val="Emphasis"/>
          <w:b/>
          <w:bCs/>
          <w:i w:val="false"/>
          <w:iCs w:val="false"/>
          <w:sz w:val="24"/>
          <w:szCs w:val="24"/>
          <w:u w:val="none"/>
        </w:rPr>
        <w:t xml:space="preserve">- Insertion Sort  </w:t>
      </w:r>
    </w:p>
    <w:p>
      <w:pPr>
        <w:pStyle w:val="Normal"/>
        <w:bidi w:val="0"/>
        <w:jc w:val="start"/>
        <w:rPr/>
      </w:pPr>
      <w:r>
        <w:rPr>
          <w:rStyle w:val="Emphasis"/>
          <w:b/>
          <w:bCs/>
          <w:i w:val="false"/>
          <w:iCs w:val="false"/>
          <w:sz w:val="24"/>
          <w:szCs w:val="24"/>
          <w:u w:val="none"/>
        </w:rPr>
        <w:t xml:space="preserve">- Selection Sort  </w:t>
      </w:r>
    </w:p>
    <w:p>
      <w:pPr>
        <w:pStyle w:val="Normal"/>
        <w:bidi w:val="0"/>
        <w:jc w:val="start"/>
        <w:rPr/>
      </w:pPr>
      <w:r>
        <w:rPr>
          <w:rStyle w:val="Emphasis"/>
          <w:b/>
          <w:bCs/>
          <w:i w:val="false"/>
          <w:iCs w:val="false"/>
          <w:sz w:val="24"/>
          <w:szCs w:val="24"/>
          <w:u w:val="none"/>
        </w:rPr>
        <w:t>- Heap Sort</w:t>
      </w:r>
    </w:p>
    <w:p>
      <w:pPr>
        <w:pStyle w:val="Normal"/>
        <w:bidi w:val="0"/>
        <w:jc w:val="start"/>
        <w:rPr/>
      </w:pPr>
      <w:r>
        <w:rPr>
          <w:rStyle w:val="Emphasis"/>
          <w:b/>
          <w:bCs/>
          <w:i w:val="false"/>
          <w:iCs w:val="false"/>
          <w:sz w:val="24"/>
          <w:szCs w:val="24"/>
          <w:u w:val="none"/>
        </w:rPr>
        <w:t>- Merge Sort</w:t>
      </w:r>
    </w:p>
    <w:p>
      <w:pPr>
        <w:pStyle w:val="Normal"/>
        <w:bidi w:val="0"/>
        <w:jc w:val="start"/>
        <w:rPr>
          <w:rStyle w:val="Emphasis"/>
          <w:b w:val="false"/>
          <w:bCs w:val="false"/>
          <w:i w:val="false"/>
          <w:i w:val="false"/>
          <w:iCs w:val="false"/>
          <w:sz w:val="24"/>
          <w:szCs w:val="24"/>
          <w:u w:val="none"/>
        </w:rPr>
      </w:pPr>
      <w:r>
        <w:rPr/>
      </w:r>
    </w:p>
    <w:p>
      <w:pPr>
        <w:pStyle w:val="Normal"/>
        <w:bidi w:val="0"/>
        <w:jc w:val="start"/>
        <w:rPr/>
      </w:pPr>
      <w:r>
        <w:rPr>
          <w:rStyle w:val="Emphasis"/>
          <w:b w:val="false"/>
          <w:bCs w:val="false"/>
          <w:i w:val="false"/>
          <w:iCs w:val="false"/>
          <w:sz w:val="24"/>
          <w:szCs w:val="24"/>
          <w:u w:val="none"/>
        </w:rPr>
        <w:t>We will compare their performance by comparing execution time for different input sizes, from small (100 elements) to large (500,000 elements). The results will be graphically represented using statistics and graphs to give a clear picture of each algorithm's scalability with an increase in data size.</w:t>
      </w:r>
    </w:p>
    <w:p>
      <w:pPr>
        <w:pStyle w:val="Normal"/>
        <w:bidi w:val="0"/>
        <w:jc w:val="start"/>
        <w:rPr>
          <w:rStyle w:val="Emphasis"/>
          <w:b w:val="false"/>
          <w:bCs w:val="false"/>
          <w:i w:val="false"/>
          <w:i w:val="false"/>
          <w:iCs w:val="false"/>
          <w:sz w:val="24"/>
          <w:szCs w:val="24"/>
          <w:u w:val="none"/>
        </w:rPr>
      </w:pPr>
      <w:r>
        <w:rPr/>
      </w:r>
    </w:p>
    <w:p>
      <w:pPr>
        <w:pStyle w:val="Normal"/>
        <w:bidi w:val="0"/>
        <w:jc w:val="start"/>
        <w:rPr/>
      </w:pPr>
      <w:r>
        <w:rPr>
          <w:rStyle w:val="Emphasis"/>
          <w:b/>
          <w:bCs/>
          <w:i w:val="false"/>
          <w:iCs w:val="false"/>
          <w:sz w:val="30"/>
          <w:szCs w:val="30"/>
          <w:u w:val="none"/>
        </w:rPr>
        <w:t>Observations :-</w:t>
      </w:r>
    </w:p>
    <w:p>
      <w:pPr>
        <w:pStyle w:val="Normal"/>
        <w:bidi w:val="0"/>
        <w:jc w:val="start"/>
        <w:rPr/>
      </w:pPr>
      <w:r>
        <w:rPr>
          <w:rStyle w:val="Emphasis"/>
          <w:b w:val="false"/>
          <w:bCs w:val="false"/>
          <w:i w:val="false"/>
          <w:iCs w:val="false"/>
          <w:sz w:val="30"/>
          <w:szCs w:val="30"/>
          <w:u w:val="none"/>
        </w:rPr>
        <w:t>For Arrays:-</w:t>
      </w:r>
    </w:p>
    <w:p>
      <w:pPr>
        <w:pStyle w:val="Normal"/>
        <w:bidi w:val="0"/>
        <w:jc w:val="center"/>
        <w:rPr>
          <w:rStyle w:val="Emphasis"/>
          <w:b w:val="false"/>
          <w:bCs w:val="false"/>
          <w:i w:val="false"/>
          <w:i w:val="false"/>
          <w:iCs w:val="false"/>
          <w:sz w:val="24"/>
          <w:szCs w:val="24"/>
          <w:u w:val="none"/>
        </w:rPr>
      </w:pPr>
      <w:r>
        <w:rPr/>
      </w:r>
    </w:p>
    <w:tbl>
      <w:tblPr>
        <w:tblW w:w="9759" w:type="dxa"/>
        <w:jc w:val="start"/>
        <w:tblInd w:w="-127" w:type="dxa"/>
        <w:tblLayout w:type="fixed"/>
        <w:tblCellMar>
          <w:top w:w="55" w:type="dxa"/>
          <w:start w:w="55" w:type="dxa"/>
          <w:bottom w:w="55" w:type="dxa"/>
          <w:end w:w="55" w:type="dxa"/>
        </w:tblCellMar>
      </w:tblPr>
      <w:tblGrid>
        <w:gridCol w:w="1764"/>
        <w:gridCol w:w="1621"/>
        <w:gridCol w:w="1653"/>
        <w:gridCol w:w="1502"/>
        <w:gridCol w:w="1613"/>
        <w:gridCol w:w="1606"/>
      </w:tblGrid>
      <w:tr>
        <w:trPr/>
        <w:tc>
          <w:tcPr>
            <w:tcW w:w="1764" w:type="dxa"/>
            <w:tcBorders>
              <w:top w:val="single" w:sz="4" w:space="0" w:color="000000"/>
              <w:start w:val="single" w:sz="4" w:space="0" w:color="000000"/>
              <w:bottom w:val="single" w:sz="4" w:space="0" w:color="000000"/>
            </w:tcBorders>
          </w:tcPr>
          <w:p>
            <w:pPr>
              <w:pStyle w:val="TableContents"/>
              <w:bidi w:val="0"/>
              <w:jc w:val="start"/>
              <w:rPr>
                <w:b/>
                <w:bCs/>
                <w:sz w:val="24"/>
                <w:szCs w:val="24"/>
              </w:rPr>
            </w:pPr>
            <w:r>
              <w:rPr>
                <w:b/>
                <w:bCs/>
                <w:sz w:val="24"/>
                <w:szCs w:val="24"/>
              </w:rPr>
              <w:t>No. of elements/</w:t>
            </w:r>
          </w:p>
          <w:p>
            <w:pPr>
              <w:pStyle w:val="TableContents"/>
              <w:bidi w:val="0"/>
              <w:jc w:val="start"/>
              <w:rPr>
                <w:b/>
                <w:bCs/>
                <w:sz w:val="24"/>
                <w:szCs w:val="24"/>
              </w:rPr>
            </w:pPr>
            <w:r>
              <w:rPr>
                <w:b/>
                <w:bCs/>
                <w:sz w:val="24"/>
                <w:szCs w:val="24"/>
              </w:rPr>
              <w:t>Algorithm</w:t>
            </w:r>
          </w:p>
        </w:tc>
        <w:tc>
          <w:tcPr>
            <w:tcW w:w="1621" w:type="dxa"/>
            <w:tcBorders>
              <w:top w:val="single" w:sz="4" w:space="0" w:color="000000"/>
              <w:start w:val="single" w:sz="4" w:space="0" w:color="000000"/>
              <w:bottom w:val="single" w:sz="4" w:space="0" w:color="000000"/>
            </w:tcBorders>
          </w:tcPr>
          <w:p>
            <w:pPr>
              <w:pStyle w:val="TableContents"/>
              <w:bidi w:val="0"/>
              <w:jc w:val="center"/>
              <w:rPr>
                <w:b/>
                <w:bCs/>
                <w:sz w:val="24"/>
                <w:szCs w:val="24"/>
              </w:rPr>
            </w:pPr>
            <w:r>
              <w:rPr>
                <w:b/>
                <w:bCs/>
                <w:sz w:val="24"/>
                <w:szCs w:val="24"/>
              </w:rPr>
              <w:t>Time taken in</w:t>
            </w:r>
          </w:p>
          <w:p>
            <w:pPr>
              <w:pStyle w:val="TableContents"/>
              <w:bidi w:val="0"/>
              <w:jc w:val="center"/>
              <w:rPr>
                <w:b/>
                <w:bCs/>
                <w:sz w:val="24"/>
                <w:szCs w:val="24"/>
              </w:rPr>
            </w:pPr>
            <w:r>
              <w:rPr>
                <w:b/>
                <w:bCs/>
                <w:sz w:val="24"/>
                <w:szCs w:val="24"/>
              </w:rPr>
              <w:t>Bubble Sort</w:t>
            </w:r>
          </w:p>
          <w:p>
            <w:pPr>
              <w:pStyle w:val="TableContents"/>
              <w:bidi w:val="0"/>
              <w:jc w:val="center"/>
              <w:rPr>
                <w:b/>
                <w:bCs/>
                <w:sz w:val="24"/>
                <w:szCs w:val="24"/>
              </w:rPr>
            </w:pPr>
            <w:r>
              <w:rPr>
                <w:b/>
                <w:bCs/>
                <w:sz w:val="24"/>
                <w:szCs w:val="24"/>
              </w:rPr>
              <w:t>(in ms)</w:t>
            </w:r>
          </w:p>
        </w:tc>
        <w:tc>
          <w:tcPr>
            <w:tcW w:w="1653" w:type="dxa"/>
            <w:tcBorders>
              <w:top w:val="single" w:sz="4" w:space="0" w:color="000000"/>
              <w:start w:val="single" w:sz="4" w:space="0" w:color="000000"/>
              <w:bottom w:val="single" w:sz="4" w:space="0" w:color="000000"/>
            </w:tcBorders>
          </w:tcPr>
          <w:p>
            <w:pPr>
              <w:pStyle w:val="TableContents"/>
              <w:bidi w:val="0"/>
              <w:jc w:val="center"/>
              <w:rPr>
                <w:b w:val="false"/>
                <w:bCs w:val="false"/>
                <w:sz w:val="24"/>
                <w:szCs w:val="24"/>
              </w:rPr>
            </w:pPr>
            <w:r>
              <w:rPr>
                <w:rStyle w:val="Emphasis"/>
                <w:b/>
                <w:bCs/>
                <w:i w:val="false"/>
                <w:iCs w:val="false"/>
                <w:sz w:val="24"/>
                <w:szCs w:val="24"/>
                <w:u w:val="none"/>
              </w:rPr>
              <w:t>Time taken in</w:t>
            </w:r>
          </w:p>
          <w:p>
            <w:pPr>
              <w:pStyle w:val="Normal"/>
              <w:bidi w:val="0"/>
              <w:jc w:val="center"/>
              <w:rPr/>
            </w:pPr>
            <w:r>
              <w:rPr>
                <w:rStyle w:val="Emphasis"/>
                <w:b/>
                <w:bCs/>
                <w:i w:val="false"/>
                <w:iCs w:val="false"/>
                <w:sz w:val="24"/>
                <w:szCs w:val="24"/>
                <w:u w:val="none"/>
              </w:rPr>
              <w:t xml:space="preserve">Insertion Sort </w:t>
            </w:r>
          </w:p>
          <w:p>
            <w:pPr>
              <w:pStyle w:val="TableContents"/>
              <w:bidi w:val="0"/>
              <w:jc w:val="center"/>
              <w:rPr>
                <w:b w:val="false"/>
                <w:bCs w:val="false"/>
                <w:sz w:val="24"/>
                <w:szCs w:val="24"/>
              </w:rPr>
            </w:pPr>
            <w:r>
              <w:rPr>
                <w:rStyle w:val="Emphasis"/>
                <w:b/>
                <w:bCs/>
                <w:i w:val="false"/>
                <w:iCs w:val="false"/>
                <w:sz w:val="24"/>
                <w:szCs w:val="24"/>
                <w:u w:val="none"/>
              </w:rPr>
              <w:t>(in ms)</w:t>
            </w:r>
          </w:p>
        </w:tc>
        <w:tc>
          <w:tcPr>
            <w:tcW w:w="1502" w:type="dxa"/>
            <w:tcBorders>
              <w:top w:val="single" w:sz="4" w:space="0" w:color="000000"/>
              <w:start w:val="single" w:sz="4" w:space="0" w:color="000000"/>
              <w:bottom w:val="single" w:sz="4" w:space="0" w:color="000000"/>
            </w:tcBorders>
          </w:tcPr>
          <w:p>
            <w:pPr>
              <w:pStyle w:val="TableContents"/>
              <w:bidi w:val="0"/>
              <w:jc w:val="center"/>
              <w:rPr>
                <w:b w:val="false"/>
                <w:bCs w:val="false"/>
                <w:sz w:val="24"/>
                <w:szCs w:val="24"/>
              </w:rPr>
            </w:pPr>
            <w:r>
              <w:rPr>
                <w:rStyle w:val="Emphasis"/>
                <w:b/>
                <w:bCs/>
                <w:i w:val="false"/>
                <w:iCs w:val="false"/>
                <w:sz w:val="24"/>
                <w:szCs w:val="24"/>
                <w:u w:val="none"/>
              </w:rPr>
              <w:t>Time taken in</w:t>
            </w:r>
          </w:p>
          <w:p>
            <w:pPr>
              <w:pStyle w:val="Normal"/>
              <w:bidi w:val="0"/>
              <w:jc w:val="center"/>
              <w:rPr/>
            </w:pPr>
            <w:r>
              <w:rPr>
                <w:rStyle w:val="Emphasis"/>
                <w:b/>
                <w:bCs/>
                <w:i w:val="false"/>
                <w:iCs w:val="false"/>
                <w:sz w:val="24"/>
                <w:szCs w:val="24"/>
                <w:u w:val="none"/>
              </w:rPr>
              <w:t>Selection Sort</w:t>
            </w:r>
          </w:p>
          <w:p>
            <w:pPr>
              <w:pStyle w:val="Normal"/>
              <w:bidi w:val="0"/>
              <w:jc w:val="center"/>
              <w:rPr/>
            </w:pPr>
            <w:r>
              <w:rPr>
                <w:rStyle w:val="Emphasis"/>
                <w:b/>
                <w:bCs/>
                <w:i w:val="false"/>
                <w:iCs w:val="false"/>
                <w:sz w:val="24"/>
                <w:szCs w:val="24"/>
                <w:u w:val="none"/>
              </w:rPr>
              <w:t>(in ms)</w:t>
            </w:r>
            <w:r>
              <w:rPr>
                <w:rStyle w:val="Emphasis"/>
                <w:b/>
                <w:bCs/>
                <w:i w:val="false"/>
                <w:iCs w:val="false"/>
                <w:sz w:val="24"/>
                <w:szCs w:val="24"/>
                <w:u w:val="none"/>
              </w:rPr>
              <w:t xml:space="preserve"> </w:t>
            </w:r>
          </w:p>
        </w:tc>
        <w:tc>
          <w:tcPr>
            <w:tcW w:w="1613" w:type="dxa"/>
            <w:tcBorders>
              <w:top w:val="single" w:sz="4" w:space="0" w:color="000000"/>
              <w:start w:val="single" w:sz="4" w:space="0" w:color="000000"/>
              <w:bottom w:val="single" w:sz="4" w:space="0" w:color="000000"/>
            </w:tcBorders>
          </w:tcPr>
          <w:p>
            <w:pPr>
              <w:pStyle w:val="TableContents"/>
              <w:bidi w:val="0"/>
              <w:jc w:val="center"/>
              <w:rPr>
                <w:b w:val="false"/>
                <w:bCs w:val="false"/>
                <w:sz w:val="24"/>
                <w:szCs w:val="24"/>
              </w:rPr>
            </w:pPr>
            <w:r>
              <w:rPr>
                <w:rStyle w:val="Emphasis"/>
                <w:b/>
                <w:bCs/>
                <w:i w:val="false"/>
                <w:iCs w:val="false"/>
                <w:sz w:val="24"/>
                <w:szCs w:val="24"/>
                <w:u w:val="none"/>
              </w:rPr>
              <w:t>Time taken in</w:t>
            </w:r>
          </w:p>
          <w:p>
            <w:pPr>
              <w:pStyle w:val="Normal"/>
              <w:bidi w:val="0"/>
              <w:jc w:val="center"/>
              <w:rPr/>
            </w:pPr>
            <w:r>
              <w:rPr>
                <w:rStyle w:val="Emphasis"/>
                <w:b/>
                <w:bCs/>
                <w:i w:val="false"/>
                <w:iCs w:val="false"/>
                <w:sz w:val="24"/>
                <w:szCs w:val="24"/>
                <w:u w:val="none"/>
              </w:rPr>
              <w:t>Heap Sort</w:t>
            </w:r>
          </w:p>
          <w:p>
            <w:pPr>
              <w:pStyle w:val="TableContents"/>
              <w:bidi w:val="0"/>
              <w:jc w:val="center"/>
              <w:rPr>
                <w:b w:val="false"/>
                <w:bCs w:val="false"/>
                <w:sz w:val="24"/>
                <w:szCs w:val="24"/>
              </w:rPr>
            </w:pPr>
            <w:r>
              <w:rPr>
                <w:rStyle w:val="Emphasis"/>
                <w:b/>
                <w:bCs/>
                <w:i w:val="false"/>
                <w:iCs w:val="false"/>
                <w:sz w:val="24"/>
                <w:szCs w:val="24"/>
                <w:u w:val="none"/>
              </w:rPr>
              <w:t>(in ms)</w:t>
            </w:r>
          </w:p>
        </w:tc>
        <w:tc>
          <w:tcPr>
            <w:tcW w:w="1606" w:type="dxa"/>
            <w:tcBorders>
              <w:top w:val="single" w:sz="4" w:space="0" w:color="000000"/>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rStyle w:val="Emphasis"/>
                <w:b/>
                <w:bCs/>
                <w:i w:val="false"/>
                <w:iCs w:val="false"/>
                <w:sz w:val="24"/>
                <w:szCs w:val="24"/>
                <w:u w:val="none"/>
              </w:rPr>
              <w:t>Time taken in</w:t>
            </w:r>
          </w:p>
          <w:p>
            <w:pPr>
              <w:pStyle w:val="Normal"/>
              <w:bidi w:val="0"/>
              <w:jc w:val="center"/>
              <w:rPr/>
            </w:pPr>
            <w:r>
              <w:rPr>
                <w:rStyle w:val="Emphasis"/>
                <w:b/>
                <w:bCs/>
                <w:i w:val="false"/>
                <w:iCs w:val="false"/>
                <w:sz w:val="24"/>
                <w:szCs w:val="24"/>
                <w:u w:val="none"/>
              </w:rPr>
              <w:t>Merge Sort</w:t>
            </w:r>
          </w:p>
          <w:p>
            <w:pPr>
              <w:pStyle w:val="TableContents"/>
              <w:bidi w:val="0"/>
              <w:jc w:val="center"/>
              <w:rPr>
                <w:b w:val="false"/>
                <w:bCs w:val="false"/>
                <w:sz w:val="24"/>
                <w:szCs w:val="24"/>
              </w:rPr>
            </w:pPr>
            <w:r>
              <w:rPr>
                <w:rStyle w:val="Emphasis"/>
                <w:b/>
                <w:bCs/>
                <w:i w:val="false"/>
                <w:iCs w:val="false"/>
                <w:sz w:val="24"/>
                <w:szCs w:val="24"/>
                <w:u w:val="none"/>
              </w:rPr>
              <w:t>(in ms)</w:t>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100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500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1000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2000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5000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10000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50000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75000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100000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200000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r>
        <w:trPr/>
        <w:tc>
          <w:tcPr>
            <w:tcW w:w="1764" w:type="dxa"/>
            <w:tcBorders>
              <w:start w:val="single" w:sz="4" w:space="0" w:color="000000"/>
              <w:bottom w:val="single" w:sz="4" w:space="0" w:color="000000"/>
            </w:tcBorders>
          </w:tcPr>
          <w:p>
            <w:pPr>
              <w:pStyle w:val="TableContents"/>
              <w:bidi w:val="0"/>
              <w:jc w:val="center"/>
              <w:rPr>
                <w:b/>
                <w:bCs/>
                <w:sz w:val="24"/>
                <w:szCs w:val="24"/>
              </w:rPr>
            </w:pPr>
            <w:r>
              <w:rPr>
                <w:b/>
                <w:bCs/>
                <w:sz w:val="24"/>
                <w:szCs w:val="24"/>
              </w:rPr>
              <w:t>500000</w:t>
            </w:r>
          </w:p>
        </w:tc>
        <w:tc>
          <w:tcPr>
            <w:tcW w:w="1621"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5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502"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13" w:type="dxa"/>
            <w:tcBorders>
              <w:start w:val="single" w:sz="4" w:space="0" w:color="000000"/>
              <w:bottom w:val="single" w:sz="4" w:space="0" w:color="000000"/>
            </w:tcBorders>
          </w:tcPr>
          <w:p>
            <w:pPr>
              <w:pStyle w:val="TableContents"/>
              <w:bidi w:val="0"/>
              <w:jc w:val="center"/>
              <w:rPr>
                <w:b w:val="false"/>
                <w:bCs w:val="false"/>
                <w:sz w:val="24"/>
                <w:szCs w:val="24"/>
              </w:rPr>
            </w:pPr>
            <w:r>
              <w:rPr>
                <w:b w:val="false"/>
                <w:bCs w:val="false"/>
                <w:sz w:val="24"/>
                <w:szCs w:val="24"/>
              </w:rPr>
            </w:r>
          </w:p>
        </w:tc>
        <w:tc>
          <w:tcPr>
            <w:tcW w:w="1606" w:type="dxa"/>
            <w:tcBorders>
              <w:start w:val="single" w:sz="4" w:space="0" w:color="000000"/>
              <w:bottom w:val="single" w:sz="4" w:space="0" w:color="000000"/>
              <w:end w:val="single" w:sz="4" w:space="0" w:color="000000"/>
            </w:tcBorders>
          </w:tcPr>
          <w:p>
            <w:pPr>
              <w:pStyle w:val="TableContents"/>
              <w:bidi w:val="0"/>
              <w:jc w:val="center"/>
              <w:rPr>
                <w:b w:val="false"/>
                <w:bCs w:val="false"/>
                <w:sz w:val="24"/>
                <w:szCs w:val="24"/>
              </w:rPr>
            </w:pPr>
            <w:r>
              <w:rPr>
                <w:b w:val="false"/>
                <w:bCs w:val="false"/>
                <w:sz w:val="24"/>
                <w:szCs w:val="24"/>
              </w:rPr>
            </w:r>
          </w:p>
        </w:tc>
      </w:tr>
    </w:tbl>
    <w:p>
      <w:pPr>
        <w:pStyle w:val="Normal"/>
        <w:bidi w:val="0"/>
        <w:jc w:val="center"/>
        <w:rPr>
          <w:rStyle w:val="Emphasis"/>
          <w:b w:val="false"/>
          <w:bCs w:val="false"/>
          <w:i w:val="false"/>
          <w:i w:val="false"/>
          <w:iCs w:val="false"/>
          <w:sz w:val="24"/>
          <w:szCs w:val="24"/>
          <w:u w:val="non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LibreOffice/24.2.5.2$Linux_X86_64 LibreOffice_project/420$Build-2</Application>
  <AppVersion>15.0000</AppVersion>
  <Pages>2</Pages>
  <Words>217</Words>
  <Characters>1135</Characters>
  <CharactersWithSpaces>1315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2025-02-19T15:35:50Z</dcterms:created>
  <dc:creator/>
  <dc:description/>
  <dc:language>en-US</dc:language>
  <cp:lastModifiedBy/>
  <dcterms:modified xsi:type="dcterms:W3CDTF">2025-02-19T16:41:42Z</dcterms:modified>
  <cp:revision>4</cp:revision>
  <dc:subject/>
  <dc:title/>
</cp:coreProperties>
</file>