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Ima Q. Writer</w:t>
        <w:br/>
        <w:t>111 Writer's Way</w:t>
        <w:br/>
        <w:t>Writerville, NM 88888</w:t>
        <w:br/>
        <w:t>(000) 000-0000</w:t>
        <w:br/>
        <w:t>imaqwriter@imawriter.com</w:t>
        <w:br/>
      </w:r>
    </w:p>
    <w:p/>
    <w:p/>
    <w:p/>
    <w:p/>
    <w:p/>
    <w:p/>
    <w:p/>
    <w:p/>
    <w:p/>
    <w:p>
      <w:pPr>
        <w:jc w:val="left"/>
      </w:pPr>
      <w:r>
        <w:t>by OpenManuscript Examples</w:t>
        <w:br/>
        <w:t>Ima Q. Writer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