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A619" w14:textId="41664C63" w:rsidR="008C55C2" w:rsidRDefault="007C1DB6">
      <w:pPr>
        <w:rPr>
          <w:lang w:val="en-US"/>
        </w:rPr>
      </w:pPr>
      <w:r>
        <w:rPr>
          <w:lang w:val="en-US"/>
        </w:rPr>
        <w:t>Create enchanting worlds, encapsulating characters and powerful weapons, all on your free worldbuilding corner.</w:t>
      </w:r>
    </w:p>
    <w:p w14:paraId="1C28290F" w14:textId="64301250" w:rsidR="007C1DB6" w:rsidRPr="007C1DB6" w:rsidRDefault="007C1DB6">
      <w:pPr>
        <w:rPr>
          <w:lang w:val="en-US"/>
        </w:rPr>
      </w:pPr>
      <w:r>
        <w:rPr>
          <w:lang w:val="en-US"/>
        </w:rPr>
        <w:t xml:space="preserve">From worldbuilders to authors, from dungeon masters to role players, from creators to designers, Castaway Corner is your free online database to keep track of your story. Map out your story, with each little detail, and bring life to your world. </w:t>
      </w:r>
      <w:r w:rsidRPr="007C1DB6">
        <w:rPr>
          <w:lang w:val="en-US"/>
        </w:rPr>
        <w:t>With a free account, you'll have access to the core building blocks of fictional universes (characters, locations, and items), personalized writing prompts set in your world, unlimited document storage and</w:t>
      </w:r>
      <w:r>
        <w:rPr>
          <w:lang w:val="en-US"/>
        </w:rPr>
        <w:t xml:space="preserve"> so much</w:t>
      </w:r>
      <w:r w:rsidRPr="007C1DB6">
        <w:rPr>
          <w:lang w:val="en-US"/>
        </w:rPr>
        <w:t xml:space="preserve"> more.</w:t>
      </w:r>
    </w:p>
    <w:sectPr w:rsidR="007C1DB6" w:rsidRPr="007C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6"/>
    <w:rsid w:val="003927F0"/>
    <w:rsid w:val="007C1DB6"/>
    <w:rsid w:val="008C55C2"/>
    <w:rsid w:val="00AC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B541"/>
  <w15:chartTrackingRefBased/>
  <w15:docId w15:val="{BB0DF1C9-CCBB-401D-8042-B704FF3B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 Menezes</dc:creator>
  <cp:keywords/>
  <dc:description/>
  <cp:lastModifiedBy>Bennet Menezes</cp:lastModifiedBy>
  <cp:revision>1</cp:revision>
  <dcterms:created xsi:type="dcterms:W3CDTF">2021-10-07T18:01:00Z</dcterms:created>
  <dcterms:modified xsi:type="dcterms:W3CDTF">2021-10-07T19:18:00Z</dcterms:modified>
</cp:coreProperties>
</file>