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E267" w14:textId="77777777" w:rsidR="00876C74" w:rsidRDefault="004F729E">
      <w:pPr>
        <w:jc w:val="center"/>
      </w:pPr>
      <w:r>
        <w:rPr>
          <w:b/>
          <w:bCs/>
          <w:color w:val="1F4E79"/>
          <w:sz w:val="26"/>
          <w:szCs w:val="26"/>
        </w:rPr>
        <w:t>SIMATS ENGINEERING (SAVEETHA SCHOOL OF ENGINEERING)</w:t>
      </w:r>
    </w:p>
    <w:p w14:paraId="3DE96A00" w14:textId="77777777" w:rsidR="00876C74" w:rsidRDefault="004F729E">
      <w:pPr>
        <w:jc w:val="center"/>
      </w:pPr>
      <w:r>
        <w:rPr>
          <w:b/>
          <w:bCs/>
          <w:color w:val="2E75B6"/>
          <w:sz w:val="22"/>
          <w:szCs w:val="22"/>
        </w:rPr>
        <w:t>Department of Computer Science and Engineering</w:t>
      </w:r>
    </w:p>
    <w:p w14:paraId="3E946102" w14:textId="77777777" w:rsidR="005B1443" w:rsidRPr="009E7898" w:rsidRDefault="00380818" w:rsidP="009E7898">
      <w:pPr>
        <w:pBdr>
          <w:bottom w:val="single" w:sz="6" w:space="1" w:color="1F4E79"/>
        </w:pBdr>
        <w:spacing w:after="80"/>
        <w:jc w:val="center"/>
        <w:rPr>
          <w:b/>
          <w:bCs/>
          <w:color w:val="C00000"/>
          <w:szCs w:val="24"/>
        </w:rPr>
      </w:pPr>
      <w:r>
        <w:rPr>
          <w:b/>
          <w:bCs/>
          <w:color w:val="C00000"/>
          <w:szCs w:val="24"/>
        </w:rPr>
        <w:t xml:space="preserve">CO2 </w:t>
      </w:r>
      <w:r w:rsidR="00F85098">
        <w:rPr>
          <w:b/>
          <w:bCs/>
          <w:color w:val="C00000"/>
          <w:szCs w:val="24"/>
        </w:rPr>
        <w:t xml:space="preserve">ASSESSMENT TOOL </w:t>
      </w:r>
      <w:r w:rsidR="00F75FB4">
        <w:rPr>
          <w:b/>
          <w:bCs/>
          <w:color w:val="C00000"/>
          <w:szCs w:val="24"/>
        </w:rPr>
        <w:t>2</w:t>
      </w:r>
      <w:r w:rsidR="004F729E">
        <w:rPr>
          <w:b/>
          <w:bCs/>
          <w:color w:val="C00000"/>
          <w:szCs w:val="24"/>
        </w:rPr>
        <w:t xml:space="preserve">  –  </w:t>
      </w:r>
      <w:r w:rsidR="000E4A13" w:rsidRPr="000E4A13">
        <w:rPr>
          <w:rFonts w:ascii="Arial Rounded MT Bold" w:hAnsi="Arial Rounded MT Bold"/>
          <w:color w:val="C00000"/>
          <w:szCs w:val="24"/>
        </w:rPr>
        <w:t>Architecture Design Assignment</w:t>
      </w:r>
    </w:p>
    <w:p w14:paraId="5D5A6FDA"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787FE4C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81EE2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999CCB" w14:textId="77777777" w:rsidR="00876C74" w:rsidRDefault="00F85098" w:rsidP="003A40C5">
            <w:r>
              <w:rPr>
                <w:sz w:val="18"/>
                <w:szCs w:val="18"/>
              </w:rPr>
              <w:t>CSA10</w:t>
            </w:r>
            <w:r w:rsidR="004F729E">
              <w:rPr>
                <w:sz w:val="18"/>
                <w:szCs w:val="18"/>
              </w:rPr>
              <w:t xml:space="preserve"> / CSA</w:t>
            </w:r>
            <w:r>
              <w:rPr>
                <w:sz w:val="18"/>
                <w:szCs w:val="18"/>
              </w:rPr>
              <w:t>10</w:t>
            </w:r>
            <w:r w:rsidR="00705B7B">
              <w:rPr>
                <w:sz w:val="18"/>
                <w:szCs w:val="18"/>
              </w:rPr>
              <w:t>0</w:t>
            </w:r>
            <w:r w:rsidR="006E480D">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20D6C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DBC776" w14:textId="77777777" w:rsidR="00876C74" w:rsidRDefault="00F85098" w:rsidP="003A40C5">
            <w:r>
              <w:rPr>
                <w:sz w:val="18"/>
                <w:szCs w:val="18"/>
              </w:rPr>
              <w:t xml:space="preserve">Software Engineering </w:t>
            </w:r>
          </w:p>
        </w:tc>
      </w:tr>
      <w:tr w:rsidR="00876C74" w14:paraId="26DE16B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78FAF0"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3FB636" w14:textId="77777777"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3DF4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CA9C60" w14:textId="77777777"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1EFA1A5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1A76D3"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D384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758591"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91C9DE" w14:textId="77777777" w:rsidR="00876C74" w:rsidRDefault="00F85098" w:rsidP="00F85098">
            <w:r>
              <w:rPr>
                <w:sz w:val="18"/>
                <w:szCs w:val="18"/>
              </w:rPr>
              <w:t>25</w:t>
            </w:r>
            <w:r w:rsidR="004F729E">
              <w:rPr>
                <w:sz w:val="18"/>
                <w:szCs w:val="18"/>
              </w:rPr>
              <w:t xml:space="preserve">  </w:t>
            </w:r>
          </w:p>
        </w:tc>
      </w:tr>
      <w:tr w:rsidR="00876C74" w14:paraId="66725C6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D193DB" w14:textId="77777777"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2223C5C" w14:textId="77777777"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1CE24D9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4ECF9A"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7F2309" w14:textId="77777777" w:rsidR="00876C74" w:rsidRDefault="00E4673E">
            <w:r>
              <w:t>Dharshavardhan SB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6FCCD0"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11186A" w14:textId="77777777" w:rsidR="00876C74" w:rsidRDefault="00E4673E">
            <w:r>
              <w:t>192420039</w:t>
            </w:r>
          </w:p>
        </w:tc>
      </w:tr>
      <w:tr w:rsidR="00876C74" w14:paraId="5F6BE8C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C82EDE"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BAC249"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BC1082"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D22895" w14:textId="77777777" w:rsidR="00876C74" w:rsidRDefault="005B1443">
            <w:r>
              <w:t>6</w:t>
            </w:r>
            <w:r w:rsidR="004169DD">
              <w:t>0 minutes</w:t>
            </w:r>
          </w:p>
        </w:tc>
      </w:tr>
    </w:tbl>
    <w:p w14:paraId="49CDA528"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39BE756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145D655" w14:textId="77777777" w:rsidR="00876C74" w:rsidRDefault="004F729E">
            <w:r>
              <w:rPr>
                <w:b/>
                <w:bCs/>
                <w:color w:val="C00000"/>
              </w:rPr>
              <w:t>Code of Conduct</w:t>
            </w:r>
          </w:p>
          <w:p w14:paraId="1F3C5CD0" w14:textId="77777777" w:rsidR="00876C74" w:rsidRDefault="004F729E" w:rsidP="00D86540">
            <w:pPr>
              <w:spacing w:after="60"/>
              <w:jc w:val="both"/>
            </w:pPr>
            <w:r>
              <w:rPr>
                <w:i/>
                <w:iCs/>
                <w:sz w:val="18"/>
                <w:szCs w:val="18"/>
              </w:rPr>
              <w:t xml:space="preserve">I </w:t>
            </w:r>
            <w:r w:rsidR="00E4673E">
              <w:rPr>
                <w:b/>
                <w:bCs/>
                <w:i/>
                <w:iCs/>
                <w:sz w:val="18"/>
                <w:szCs w:val="18"/>
              </w:rPr>
              <w:t>Dharshavardhan SB 192420039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9C15A9F" w14:textId="77777777" w:rsidR="00876C74" w:rsidRPr="00E4673E" w:rsidRDefault="004F729E">
            <w:pPr>
              <w:rPr>
                <w:u w:val="single"/>
              </w:rPr>
            </w:pPr>
            <w:r>
              <w:rPr>
                <w:sz w:val="18"/>
                <w:szCs w:val="18"/>
              </w:rPr>
              <w:t xml:space="preserve">Signature of the Student: </w:t>
            </w:r>
            <w:r w:rsidR="00E4673E">
              <w:rPr>
                <w:sz w:val="18"/>
                <w:szCs w:val="18"/>
              </w:rPr>
              <w:t xml:space="preserve">Dharshavardhan </w:t>
            </w:r>
          </w:p>
        </w:tc>
      </w:tr>
    </w:tbl>
    <w:p w14:paraId="5AAAE2FB" w14:textId="77777777" w:rsidR="007808C1" w:rsidRPr="005B1443" w:rsidRDefault="007808C1" w:rsidP="007808C1">
      <w:pPr>
        <w:pBdr>
          <w:bottom w:val="single" w:sz="4" w:space="1" w:color="C00000"/>
        </w:pBdr>
        <w:spacing w:before="80" w:after="40"/>
        <w:rPr>
          <w:rFonts w:cs="Times New Roman"/>
          <w:b/>
          <w:bCs/>
          <w:color w:val="C00000"/>
          <w:szCs w:val="24"/>
        </w:rPr>
      </w:pPr>
      <w:r>
        <w:rPr>
          <w:b/>
          <w:bCs/>
          <w:color w:val="C00000"/>
          <w:sz w:val="22"/>
          <w:szCs w:val="22"/>
        </w:rPr>
        <w:t xml:space="preserve">Annexure A – </w:t>
      </w:r>
      <w:r w:rsidR="000E4A13" w:rsidRPr="000E4A13">
        <w:rPr>
          <w:rFonts w:ascii="-webkit-standard" w:hAnsi="-webkit-standard"/>
          <w:b/>
          <w:bCs/>
          <w:color w:val="C00000"/>
          <w:szCs w:val="24"/>
        </w:rPr>
        <w:t>Architecture Design Assignment</w:t>
      </w:r>
    </w:p>
    <w:p w14:paraId="68D2ACF8"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xml:space="preserve">. Based on the assigned problem, </w:t>
      </w:r>
      <w:proofErr w:type="spellStart"/>
      <w:r w:rsidR="000E4A13">
        <w:rPr>
          <w:color w:val="000000"/>
        </w:rPr>
        <w:t>analyze</w:t>
      </w:r>
      <w:proofErr w:type="spellEnd"/>
      <w:r w:rsidR="000E4A13">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7542949C" w14:textId="77777777" w:rsidR="000E4A13" w:rsidRPr="00684378" w:rsidRDefault="000E4A13" w:rsidP="000E4A13">
      <w:pPr>
        <w:pStyle w:val="Heading3"/>
        <w:rPr>
          <w:rFonts w:cs="Times New Roman"/>
          <w:color w:val="000000"/>
        </w:rPr>
      </w:pPr>
      <w:r w:rsidRPr="00684378">
        <w:rPr>
          <w:rStyle w:val="Strong"/>
          <w:rFonts w:cs="Times New Roman"/>
          <w:b w:val="0"/>
          <w:bCs w:val="0"/>
          <w:color w:val="000000"/>
        </w:rPr>
        <w:t>Question</w:t>
      </w:r>
    </w:p>
    <w:p w14:paraId="164C21CE"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01B99C81" w14:textId="77777777" w:rsidR="000E4A13" w:rsidRPr="00684378" w:rsidRDefault="000E4A13" w:rsidP="000E4A13">
      <w:pPr>
        <w:pStyle w:val="Heading3"/>
        <w:rPr>
          <w:rFonts w:cs="Times New Roman"/>
          <w:color w:val="000000"/>
        </w:rPr>
      </w:pPr>
      <w:r w:rsidRPr="00684378">
        <w:rPr>
          <w:rStyle w:val="Strong"/>
          <w:rFonts w:cs="Times New Roman"/>
          <w:b w:val="0"/>
          <w:bCs w:val="0"/>
          <w:color w:val="000000"/>
        </w:rPr>
        <w:t xml:space="preserve">1. </w:t>
      </w:r>
      <w:proofErr w:type="spellStart"/>
      <w:r w:rsidRPr="00684378">
        <w:rPr>
          <w:rStyle w:val="Strong"/>
          <w:rFonts w:cs="Times New Roman"/>
          <w:b w:val="0"/>
          <w:bCs w:val="0"/>
          <w:color w:val="000000"/>
        </w:rPr>
        <w:t>Analyze</w:t>
      </w:r>
      <w:proofErr w:type="spellEnd"/>
      <w:r w:rsidRPr="00684378">
        <w:rPr>
          <w:rStyle w:val="Strong"/>
          <w:rFonts w:cs="Times New Roman"/>
          <w:b w:val="0"/>
          <w:bCs w:val="0"/>
          <w:color w:val="000000"/>
        </w:rPr>
        <w:t xml:space="preserve"> System Requirements</w:t>
      </w:r>
    </w:p>
    <w:p w14:paraId="48B5AAF9" w14:textId="77777777" w:rsidR="000E4A13" w:rsidRPr="00684378" w:rsidRDefault="000E4A13" w:rsidP="000E4A13">
      <w:pPr>
        <w:numPr>
          <w:ilvl w:val="0"/>
          <w:numId w:val="7"/>
        </w:numPr>
        <w:spacing w:before="100" w:beforeAutospacing="1" w:after="100" w:afterAutospacing="1"/>
        <w:rPr>
          <w:rFonts w:cs="Times New Roman"/>
          <w:color w:val="000000"/>
        </w:rPr>
      </w:pPr>
      <w:r w:rsidRPr="00684378">
        <w:rPr>
          <w:rFonts w:cs="Times New Roman"/>
          <w:color w:val="000000"/>
        </w:rPr>
        <w:t>Study the given problem statement and identify the system objectives.</w:t>
      </w:r>
    </w:p>
    <w:p w14:paraId="7C6CEF71" w14:textId="77777777" w:rsidR="000E4A13" w:rsidRPr="00684378" w:rsidRDefault="000E4A13" w:rsidP="000E4A13">
      <w:pPr>
        <w:numPr>
          <w:ilvl w:val="0"/>
          <w:numId w:val="7"/>
        </w:numPr>
        <w:spacing w:before="100" w:beforeAutospacing="1" w:after="100" w:afterAutospacing="1"/>
        <w:rPr>
          <w:rFonts w:cs="Times New Roman"/>
          <w:color w:val="000000"/>
        </w:rPr>
      </w:pPr>
      <w:proofErr w:type="spellStart"/>
      <w:r w:rsidRPr="00684378">
        <w:rPr>
          <w:rFonts w:cs="Times New Roman"/>
          <w:color w:val="000000"/>
        </w:rPr>
        <w:t>Analyze</w:t>
      </w:r>
      <w:proofErr w:type="spellEnd"/>
      <w:r w:rsidRPr="00684378">
        <w:rPr>
          <w:rFonts w:cs="Times New Roman"/>
          <w:color w:val="000000"/>
        </w:rPr>
        <w:t xml:space="preserve"> the functional and non-functional requirements that influence the software architecture.</w:t>
      </w:r>
    </w:p>
    <w:p w14:paraId="7A2AC2D9" w14:textId="77777777" w:rsidR="000E4A13" w:rsidRPr="00684378" w:rsidRDefault="000E4A13" w:rsidP="000E4A13">
      <w:pPr>
        <w:numPr>
          <w:ilvl w:val="0"/>
          <w:numId w:val="7"/>
        </w:numPr>
        <w:spacing w:before="100" w:beforeAutospacing="1" w:after="100" w:afterAutospacing="1"/>
        <w:rPr>
          <w:rFonts w:cs="Times New Roman"/>
          <w:color w:val="000000"/>
        </w:rPr>
      </w:pPr>
      <w:r w:rsidRPr="00684378">
        <w:rPr>
          <w:rFonts w:cs="Times New Roman"/>
          <w:color w:val="000000"/>
        </w:rPr>
        <w:t>Identify key quality attributes such as scalability, maintainability, reliability, availability, performance, and security.</w:t>
      </w:r>
    </w:p>
    <w:p w14:paraId="55820853" w14:textId="77777777" w:rsidR="000E4A13" w:rsidRPr="00684378" w:rsidRDefault="000E4A13" w:rsidP="000E4A13">
      <w:pPr>
        <w:pStyle w:val="Heading3"/>
        <w:rPr>
          <w:rFonts w:cs="Times New Roman"/>
          <w:color w:val="000000"/>
        </w:rPr>
      </w:pPr>
      <w:r w:rsidRPr="00684378">
        <w:rPr>
          <w:rStyle w:val="Strong"/>
          <w:rFonts w:cs="Times New Roman"/>
          <w:b w:val="0"/>
          <w:bCs w:val="0"/>
          <w:color w:val="000000"/>
        </w:rPr>
        <w:t>2. Select a Suitable Software Architecture</w:t>
      </w:r>
    </w:p>
    <w:p w14:paraId="78863DFA" w14:textId="77777777" w:rsidR="000E4A13" w:rsidRPr="00684378" w:rsidRDefault="000E4A13" w:rsidP="000E4A13">
      <w:pPr>
        <w:numPr>
          <w:ilvl w:val="0"/>
          <w:numId w:val="8"/>
        </w:numPr>
        <w:spacing w:before="100" w:beforeAutospacing="1" w:after="100" w:afterAutospacing="1"/>
        <w:rPr>
          <w:rFonts w:cs="Times New Roman"/>
          <w:color w:val="000000"/>
        </w:rPr>
      </w:pPr>
      <w:r w:rsidRPr="00684378">
        <w:rPr>
          <w:rFonts w:cs="Times New Roman"/>
          <w:color w:val="000000"/>
        </w:rPr>
        <w:t>Select an appropriate architectural style for the proposed system (e.g., Layered Architecture, Client-Server, MVC, Microservices, Event-Driven, Service-Oriented Architecture, Serverless, or Hybrid Architecture).</w:t>
      </w:r>
    </w:p>
    <w:p w14:paraId="51049A41" w14:textId="77777777" w:rsidR="000E4A13" w:rsidRPr="00684378" w:rsidRDefault="000E4A13" w:rsidP="000E4A13">
      <w:pPr>
        <w:numPr>
          <w:ilvl w:val="0"/>
          <w:numId w:val="8"/>
        </w:numPr>
        <w:spacing w:before="100" w:beforeAutospacing="1" w:after="100" w:afterAutospacing="1"/>
        <w:rPr>
          <w:rFonts w:cs="Times New Roman"/>
          <w:color w:val="000000"/>
        </w:rPr>
      </w:pPr>
      <w:r w:rsidRPr="00684378">
        <w:rPr>
          <w:rFonts w:cs="Times New Roman"/>
          <w:color w:val="000000"/>
        </w:rPr>
        <w:t>Justify why the selected architecture is the most suitable for the given problem.</w:t>
      </w:r>
    </w:p>
    <w:p w14:paraId="389E81F6" w14:textId="77777777" w:rsidR="000E4A13" w:rsidRPr="00684378" w:rsidRDefault="000E4A13" w:rsidP="000E4A13">
      <w:pPr>
        <w:pStyle w:val="Heading3"/>
        <w:rPr>
          <w:rFonts w:cs="Times New Roman"/>
          <w:color w:val="000000"/>
        </w:rPr>
      </w:pPr>
      <w:r w:rsidRPr="00684378">
        <w:rPr>
          <w:rStyle w:val="Strong"/>
          <w:rFonts w:cs="Times New Roman"/>
          <w:b w:val="0"/>
          <w:bCs w:val="0"/>
          <w:color w:val="000000"/>
        </w:rPr>
        <w:t>3. Draw the Software Architecture Diagram</w:t>
      </w:r>
    </w:p>
    <w:p w14:paraId="33EC85BF" w14:textId="77777777" w:rsidR="000E4A13" w:rsidRPr="00684378" w:rsidRDefault="000E4A13" w:rsidP="000E4A13">
      <w:pPr>
        <w:numPr>
          <w:ilvl w:val="0"/>
          <w:numId w:val="9"/>
        </w:numPr>
        <w:spacing w:before="100" w:beforeAutospacing="1" w:after="100" w:afterAutospacing="1"/>
        <w:rPr>
          <w:rFonts w:cs="Times New Roman"/>
          <w:color w:val="000000"/>
        </w:rPr>
      </w:pPr>
      <w:r w:rsidRPr="00684378">
        <w:rPr>
          <w:rFonts w:cs="Times New Roman"/>
          <w:color w:val="000000"/>
        </w:rPr>
        <w:lastRenderedPageBreak/>
        <w:t>Design a clear architecture diagram illustrating the overall structure of the proposed system.</w:t>
      </w:r>
    </w:p>
    <w:p w14:paraId="13D3BFE3" w14:textId="77777777" w:rsidR="000E4A13" w:rsidRPr="00684378" w:rsidRDefault="000E4A13" w:rsidP="000E4A13">
      <w:pPr>
        <w:numPr>
          <w:ilvl w:val="0"/>
          <w:numId w:val="9"/>
        </w:numPr>
        <w:spacing w:before="100" w:beforeAutospacing="1" w:after="100" w:afterAutospacing="1"/>
        <w:rPr>
          <w:rFonts w:cs="Times New Roman"/>
          <w:color w:val="000000"/>
        </w:rPr>
      </w:pPr>
      <w:r w:rsidRPr="00684378">
        <w:rPr>
          <w:rFonts w:cs="Times New Roman"/>
          <w:color w:val="000000"/>
        </w:rPr>
        <w:t>Include all major layers/components, databases, external systems, APIs, and communication mechanisms.</w:t>
      </w:r>
    </w:p>
    <w:p w14:paraId="3D753697" w14:textId="77777777" w:rsidR="000E4A13" w:rsidRPr="00684378" w:rsidRDefault="000E4A13" w:rsidP="000E4A13">
      <w:pPr>
        <w:numPr>
          <w:ilvl w:val="0"/>
          <w:numId w:val="9"/>
        </w:numPr>
        <w:spacing w:before="100" w:beforeAutospacing="1" w:after="100" w:afterAutospacing="1"/>
        <w:rPr>
          <w:rFonts w:cs="Times New Roman"/>
          <w:color w:val="000000"/>
        </w:rPr>
      </w:pPr>
      <w:r w:rsidRPr="00684378">
        <w:rPr>
          <w:rFonts w:cs="Times New Roman"/>
          <w:color w:val="000000"/>
        </w:rPr>
        <w:t>Use appropriate software architecture notations and labels.</w:t>
      </w:r>
    </w:p>
    <w:p w14:paraId="54BC1180" w14:textId="77777777" w:rsidR="000E4A13" w:rsidRPr="00684378" w:rsidRDefault="000E4A13" w:rsidP="000E4A13">
      <w:pPr>
        <w:pStyle w:val="Heading3"/>
        <w:rPr>
          <w:rFonts w:cs="Times New Roman"/>
          <w:color w:val="000000"/>
        </w:rPr>
      </w:pPr>
      <w:r w:rsidRPr="00684378">
        <w:rPr>
          <w:rStyle w:val="Strong"/>
          <w:rFonts w:cs="Times New Roman"/>
          <w:b w:val="0"/>
          <w:bCs w:val="0"/>
          <w:color w:val="000000"/>
        </w:rPr>
        <w:t>4. Explain Components and Their Interactions</w:t>
      </w:r>
    </w:p>
    <w:p w14:paraId="4DF842C0" w14:textId="77777777" w:rsidR="000E4A13" w:rsidRPr="00684378" w:rsidRDefault="000E4A13" w:rsidP="000E4A13">
      <w:pPr>
        <w:numPr>
          <w:ilvl w:val="0"/>
          <w:numId w:val="10"/>
        </w:numPr>
        <w:spacing w:before="100" w:beforeAutospacing="1" w:after="100" w:afterAutospacing="1"/>
        <w:rPr>
          <w:rFonts w:cs="Times New Roman"/>
          <w:color w:val="000000"/>
        </w:rPr>
      </w:pPr>
      <w:r w:rsidRPr="00684378">
        <w:rPr>
          <w:rFonts w:cs="Times New Roman"/>
          <w:color w:val="000000"/>
        </w:rPr>
        <w:t>Describe the purpose and responsibilities of each architectural component.</w:t>
      </w:r>
    </w:p>
    <w:p w14:paraId="4825A521" w14:textId="77777777" w:rsidR="000E4A13" w:rsidRPr="00684378" w:rsidRDefault="000E4A13" w:rsidP="000E4A13">
      <w:pPr>
        <w:numPr>
          <w:ilvl w:val="0"/>
          <w:numId w:val="10"/>
        </w:numPr>
        <w:spacing w:before="100" w:beforeAutospacing="1" w:after="100" w:afterAutospacing="1"/>
        <w:rPr>
          <w:rFonts w:cs="Times New Roman"/>
          <w:color w:val="000000"/>
        </w:rPr>
      </w:pPr>
      <w:r w:rsidRPr="00684378">
        <w:rPr>
          <w:rFonts w:cs="Times New Roman"/>
          <w:color w:val="000000"/>
        </w:rPr>
        <w:t>Explain how the components communicate and exchange data.</w:t>
      </w:r>
    </w:p>
    <w:p w14:paraId="673CB39C" w14:textId="77777777" w:rsidR="000E4A13" w:rsidRPr="00684378" w:rsidRDefault="000E4A13" w:rsidP="000E4A13">
      <w:pPr>
        <w:numPr>
          <w:ilvl w:val="0"/>
          <w:numId w:val="10"/>
        </w:numPr>
        <w:spacing w:before="100" w:beforeAutospacing="1" w:after="100" w:afterAutospacing="1"/>
        <w:rPr>
          <w:rFonts w:cs="Times New Roman"/>
          <w:color w:val="000000"/>
        </w:rPr>
      </w:pPr>
      <w:r w:rsidRPr="00684378">
        <w:rPr>
          <w:rFonts w:cs="Times New Roman"/>
          <w:color w:val="000000"/>
        </w:rPr>
        <w:t>Illustrate the overall workflow of the system.</w:t>
      </w:r>
    </w:p>
    <w:p w14:paraId="1EC35299" w14:textId="77777777" w:rsidR="000E4A13" w:rsidRPr="00684378" w:rsidRDefault="000E4A13" w:rsidP="000E4A13">
      <w:pPr>
        <w:pStyle w:val="Heading3"/>
        <w:rPr>
          <w:rFonts w:cs="Times New Roman"/>
          <w:color w:val="000000"/>
        </w:rPr>
      </w:pPr>
      <w:r w:rsidRPr="00684378">
        <w:rPr>
          <w:rStyle w:val="Strong"/>
          <w:rFonts w:cs="Times New Roman"/>
          <w:b w:val="0"/>
          <w:bCs w:val="0"/>
          <w:color w:val="000000"/>
        </w:rPr>
        <w:t>5. Discuss Quality Attributes</w:t>
      </w:r>
    </w:p>
    <w:p w14:paraId="464472C6"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4AF402CD" w14:textId="77777777" w:rsidR="000E4A13" w:rsidRPr="00684378" w:rsidRDefault="000E4A13" w:rsidP="000E4A13">
      <w:pPr>
        <w:numPr>
          <w:ilvl w:val="0"/>
          <w:numId w:val="11"/>
        </w:numPr>
        <w:spacing w:before="100" w:beforeAutospacing="1" w:after="100" w:afterAutospacing="1"/>
        <w:rPr>
          <w:rFonts w:cs="Times New Roman"/>
          <w:color w:val="000000"/>
        </w:rPr>
      </w:pPr>
      <w:r w:rsidRPr="00684378">
        <w:rPr>
          <w:rFonts w:cs="Times New Roman"/>
          <w:color w:val="000000"/>
        </w:rPr>
        <w:t>Scalability</w:t>
      </w:r>
    </w:p>
    <w:p w14:paraId="0E1C4965" w14:textId="77777777" w:rsidR="000E4A13" w:rsidRPr="00684378" w:rsidRDefault="000E4A13" w:rsidP="000E4A13">
      <w:pPr>
        <w:numPr>
          <w:ilvl w:val="0"/>
          <w:numId w:val="11"/>
        </w:numPr>
        <w:spacing w:before="100" w:beforeAutospacing="1" w:after="100" w:afterAutospacing="1"/>
        <w:rPr>
          <w:rFonts w:cs="Times New Roman"/>
          <w:color w:val="000000"/>
        </w:rPr>
      </w:pPr>
      <w:r w:rsidRPr="00684378">
        <w:rPr>
          <w:rFonts w:cs="Times New Roman"/>
          <w:color w:val="000000"/>
        </w:rPr>
        <w:t>Security</w:t>
      </w:r>
    </w:p>
    <w:p w14:paraId="6E384FC7" w14:textId="77777777" w:rsidR="000E4A13" w:rsidRPr="00684378" w:rsidRDefault="000E4A13" w:rsidP="000E4A13">
      <w:pPr>
        <w:numPr>
          <w:ilvl w:val="0"/>
          <w:numId w:val="11"/>
        </w:numPr>
        <w:spacing w:before="100" w:beforeAutospacing="1" w:after="100" w:afterAutospacing="1"/>
        <w:rPr>
          <w:rFonts w:cs="Times New Roman"/>
          <w:color w:val="000000"/>
        </w:rPr>
      </w:pPr>
      <w:r w:rsidRPr="00684378">
        <w:rPr>
          <w:rFonts w:cs="Times New Roman"/>
          <w:color w:val="000000"/>
        </w:rPr>
        <w:t>Performance</w:t>
      </w:r>
    </w:p>
    <w:p w14:paraId="015965F4" w14:textId="77777777" w:rsidR="000E4A13" w:rsidRPr="00684378" w:rsidRDefault="000E4A13" w:rsidP="000E4A13">
      <w:pPr>
        <w:numPr>
          <w:ilvl w:val="0"/>
          <w:numId w:val="11"/>
        </w:numPr>
        <w:spacing w:before="100" w:beforeAutospacing="1" w:after="100" w:afterAutospacing="1"/>
        <w:rPr>
          <w:rFonts w:cs="Times New Roman"/>
          <w:color w:val="000000"/>
        </w:rPr>
      </w:pPr>
      <w:r w:rsidRPr="00684378">
        <w:rPr>
          <w:rFonts w:cs="Times New Roman"/>
          <w:color w:val="000000"/>
        </w:rPr>
        <w:t>Reliability</w:t>
      </w:r>
    </w:p>
    <w:p w14:paraId="5DA90167" w14:textId="77777777" w:rsidR="000E4A13" w:rsidRPr="00684378" w:rsidRDefault="000E4A13" w:rsidP="000E4A13">
      <w:pPr>
        <w:numPr>
          <w:ilvl w:val="0"/>
          <w:numId w:val="11"/>
        </w:numPr>
        <w:spacing w:before="100" w:beforeAutospacing="1" w:after="100" w:afterAutospacing="1"/>
        <w:rPr>
          <w:rFonts w:cs="Times New Roman"/>
          <w:color w:val="000000"/>
        </w:rPr>
      </w:pPr>
      <w:r w:rsidRPr="00684378">
        <w:rPr>
          <w:rFonts w:cs="Times New Roman"/>
          <w:color w:val="000000"/>
        </w:rPr>
        <w:t>Maintainability</w:t>
      </w:r>
    </w:p>
    <w:p w14:paraId="37A7BC5D" w14:textId="77777777" w:rsidR="000E4A13" w:rsidRPr="00684378" w:rsidRDefault="000E4A13" w:rsidP="000E4A13">
      <w:pPr>
        <w:numPr>
          <w:ilvl w:val="0"/>
          <w:numId w:val="11"/>
        </w:numPr>
        <w:spacing w:before="100" w:beforeAutospacing="1" w:after="100" w:afterAutospacing="1"/>
        <w:rPr>
          <w:rFonts w:cs="Times New Roman"/>
          <w:color w:val="000000"/>
        </w:rPr>
      </w:pPr>
      <w:r w:rsidRPr="00684378">
        <w:rPr>
          <w:rFonts w:cs="Times New Roman"/>
          <w:color w:val="000000"/>
        </w:rPr>
        <w:t>Availability</w:t>
      </w:r>
    </w:p>
    <w:p w14:paraId="38F208F6" w14:textId="77777777" w:rsidR="000E4A13" w:rsidRPr="00684378" w:rsidRDefault="000E4A13" w:rsidP="000E4A13">
      <w:pPr>
        <w:pStyle w:val="Heading3"/>
        <w:rPr>
          <w:rFonts w:cs="Times New Roman"/>
          <w:color w:val="000000"/>
        </w:rPr>
      </w:pPr>
      <w:r w:rsidRPr="00684378">
        <w:rPr>
          <w:rStyle w:val="Strong"/>
          <w:rFonts w:cs="Times New Roman"/>
          <w:b w:val="0"/>
          <w:bCs w:val="0"/>
          <w:color w:val="000000"/>
        </w:rPr>
        <w:t>6. Justify Architectural Decisions</w:t>
      </w:r>
    </w:p>
    <w:p w14:paraId="384EA2A7" w14:textId="77777777" w:rsidR="000E4A13" w:rsidRPr="00684378" w:rsidRDefault="000E4A13" w:rsidP="000E4A13">
      <w:pPr>
        <w:numPr>
          <w:ilvl w:val="0"/>
          <w:numId w:val="12"/>
        </w:numPr>
        <w:spacing w:before="100" w:beforeAutospacing="1" w:after="100" w:afterAutospacing="1"/>
        <w:rPr>
          <w:rFonts w:cs="Times New Roman"/>
          <w:color w:val="000000"/>
        </w:rPr>
      </w:pPr>
      <w:r w:rsidRPr="00684378">
        <w:rPr>
          <w:rFonts w:cs="Times New Roman"/>
          <w:color w:val="000000"/>
        </w:rPr>
        <w:t>Explain the rationale behind your architectural choices.</w:t>
      </w:r>
    </w:p>
    <w:p w14:paraId="3BC2BFFA" w14:textId="77777777" w:rsidR="000E4A13" w:rsidRPr="00684378" w:rsidRDefault="000E4A13" w:rsidP="000E4A13">
      <w:pPr>
        <w:numPr>
          <w:ilvl w:val="0"/>
          <w:numId w:val="12"/>
        </w:numPr>
        <w:spacing w:before="100" w:beforeAutospacing="1" w:after="100" w:afterAutospacing="1"/>
        <w:rPr>
          <w:rFonts w:cs="Times New Roman"/>
          <w:color w:val="000000"/>
        </w:rPr>
      </w:pPr>
      <w:r w:rsidRPr="00684378">
        <w:rPr>
          <w:rFonts w:cs="Times New Roman"/>
          <w:color w:val="000000"/>
        </w:rPr>
        <w:t>Discuss the trade-offs considered while selecting the architecture.</w:t>
      </w:r>
    </w:p>
    <w:p w14:paraId="394BB575" w14:textId="77777777" w:rsidR="00F51829" w:rsidRPr="00684378" w:rsidRDefault="000E4A13" w:rsidP="00F51829">
      <w:pPr>
        <w:numPr>
          <w:ilvl w:val="0"/>
          <w:numId w:val="12"/>
        </w:numPr>
        <w:spacing w:before="100" w:beforeAutospacing="1" w:after="100" w:afterAutospacing="1"/>
        <w:rPr>
          <w:rFonts w:cs="Times New Roman"/>
          <w:color w:val="000000"/>
        </w:rPr>
      </w:pPr>
      <w:r w:rsidRPr="00684378">
        <w:rPr>
          <w:rFonts w:cs="Times New Roman"/>
          <w:color w:val="000000"/>
        </w:rPr>
        <w:t>Explain how the chosen architecture supports future enhancements, system integration, and long-term maintainability.</w:t>
      </w:r>
    </w:p>
    <w:p w14:paraId="287D28F7" w14:textId="77777777"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588F476C"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4994EF0" w14:textId="77777777" w:rsidR="00684378" w:rsidRPr="00684378" w:rsidRDefault="00684378" w:rsidP="00684378">
            <w:pPr>
              <w:jc w:val="center"/>
              <w:rPr>
                <w:rFonts w:cs="Times New Roman"/>
                <w:b/>
                <w:bCs/>
                <w:color w:val="FFFFFF" w:themeColor="background1"/>
                <w:szCs w:val="24"/>
              </w:rPr>
            </w:pPr>
            <w:r w:rsidRPr="00684378">
              <w:rPr>
                <w:rFonts w:cs="Times New Roman"/>
                <w:b/>
                <w:bCs/>
                <w:color w:val="FFFFFF" w:themeColor="background1"/>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764AC4" w14:textId="77777777" w:rsidR="00684378" w:rsidRPr="00684378" w:rsidRDefault="00684378" w:rsidP="00684378">
            <w:pPr>
              <w:jc w:val="center"/>
              <w:rPr>
                <w:rFonts w:cs="Times New Roman"/>
                <w:b/>
                <w:bCs/>
                <w:color w:val="FFFFFF" w:themeColor="background1"/>
                <w:szCs w:val="24"/>
              </w:rPr>
            </w:pPr>
            <w:r w:rsidRPr="00684378">
              <w:rPr>
                <w:rFonts w:cs="Times New Roman"/>
                <w:b/>
                <w:bCs/>
                <w:color w:val="FFFFFF" w:themeColor="background1"/>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1F2B87" w14:textId="77777777" w:rsidR="00684378" w:rsidRPr="00684378" w:rsidRDefault="00684378" w:rsidP="00684378">
            <w:pPr>
              <w:rPr>
                <w:rFonts w:cs="Times New Roman"/>
                <w:b/>
                <w:bCs/>
                <w:color w:val="FFFFFF" w:themeColor="background1"/>
                <w:szCs w:val="24"/>
              </w:rPr>
            </w:pPr>
            <w:r w:rsidRPr="00684378">
              <w:rPr>
                <w:rFonts w:cs="Times New Roman"/>
                <w:b/>
                <w:bCs/>
                <w:color w:val="FFFFFF" w:themeColor="background1"/>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D5AA37" w14:textId="77777777" w:rsidR="00684378" w:rsidRPr="00684378" w:rsidRDefault="00684378" w:rsidP="00684378">
            <w:pPr>
              <w:rPr>
                <w:rFonts w:cs="Times New Roman"/>
                <w:b/>
                <w:bCs/>
                <w:color w:val="FFFFFF" w:themeColor="background1"/>
                <w:szCs w:val="24"/>
              </w:rPr>
            </w:pPr>
            <w:r w:rsidRPr="00684378">
              <w:rPr>
                <w:rFonts w:cs="Times New Roman"/>
                <w:b/>
                <w:bCs/>
                <w:color w:val="FFFFFF" w:themeColor="background1"/>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52EFE775" w14:textId="77777777" w:rsidR="00684378" w:rsidRPr="00684378" w:rsidRDefault="00684378" w:rsidP="00684378">
            <w:pPr>
              <w:rPr>
                <w:rFonts w:cs="Times New Roman"/>
                <w:b/>
                <w:bCs/>
                <w:color w:val="FFFFFF" w:themeColor="background1"/>
                <w:szCs w:val="24"/>
              </w:rPr>
            </w:pPr>
            <w:r w:rsidRPr="00684378">
              <w:rPr>
                <w:rFonts w:cs="Times New Roman"/>
                <w:b/>
                <w:bCs/>
                <w:color w:val="FFFFFF" w:themeColor="background1"/>
                <w:szCs w:val="24"/>
                <w:lang w:eastAsia="en-GB"/>
              </w:rPr>
              <w:t>Needs Improvement (1 Mark)</w:t>
            </w:r>
          </w:p>
        </w:tc>
      </w:tr>
      <w:tr w:rsidR="00684378" w:rsidRPr="005B1443" w14:paraId="13F9C9A4"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B3E4DC" w14:textId="77777777" w:rsidR="00684378" w:rsidRPr="005B1443" w:rsidRDefault="00684378" w:rsidP="00684378">
            <w:r w:rsidRPr="000E4A13">
              <w:rPr>
                <w:rFonts w:cs="Times New Roman"/>
                <w:b/>
                <w:bCs/>
                <w:color w:val="000000"/>
                <w:szCs w:val="24"/>
                <w:lang w:eastAsia="en-GB"/>
              </w:rPr>
              <w:t>System Requirement Analysis</w:t>
            </w:r>
            <w:r w:rsidR="00B7647A">
              <w:rPr>
                <w:rFonts w:cs="Times New Roman"/>
                <w:b/>
                <w:bCs/>
                <w:color w:val="000000"/>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F5F919C" w14:textId="77777777" w:rsidR="00684378" w:rsidRPr="005B1443" w:rsidRDefault="00684378" w:rsidP="00684378">
            <w:pPr>
              <w:rPr>
                <w:b/>
                <w:bCs/>
              </w:rPr>
            </w:pPr>
            <w:r w:rsidRPr="000E4A13">
              <w:rPr>
                <w:rFonts w:cs="Times New Roman"/>
                <w:color w:val="000000"/>
                <w:szCs w:val="24"/>
                <w:lang w:eastAsia="en-GB"/>
              </w:rPr>
              <w:t xml:space="preserve">Thoroughly </w:t>
            </w:r>
            <w:proofErr w:type="spellStart"/>
            <w:r w:rsidRPr="000E4A13">
              <w:rPr>
                <w:rFonts w:cs="Times New Roman"/>
                <w:color w:val="000000"/>
                <w:szCs w:val="24"/>
                <w:lang w:eastAsia="en-GB"/>
              </w:rPr>
              <w:t>analyzes</w:t>
            </w:r>
            <w:proofErr w:type="spellEnd"/>
            <w:r w:rsidRPr="000E4A13">
              <w:rPr>
                <w:rFonts w:cs="Times New Roman"/>
                <w:color w:val="000000"/>
                <w:szCs w:val="24"/>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061BE4C" w14:textId="77777777" w:rsidR="00684378" w:rsidRPr="005B1443" w:rsidRDefault="00684378" w:rsidP="00684378">
            <w:proofErr w:type="spellStart"/>
            <w:r w:rsidRPr="000E4A13">
              <w:rPr>
                <w:rFonts w:cs="Times New Roman"/>
                <w:color w:val="000000"/>
                <w:szCs w:val="24"/>
                <w:lang w:eastAsia="en-GB"/>
              </w:rPr>
              <w:t>Analyzes</w:t>
            </w:r>
            <w:proofErr w:type="spellEnd"/>
            <w:r w:rsidRPr="000E4A13">
              <w:rPr>
                <w:rFonts w:cs="Times New Roman"/>
                <w:color w:val="000000"/>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0CE6565" w14:textId="77777777" w:rsidR="00684378" w:rsidRPr="005B1443" w:rsidRDefault="00684378" w:rsidP="00684378">
            <w:r w:rsidRPr="000E4A13">
              <w:rPr>
                <w:rFonts w:cs="Times New Roman"/>
                <w:color w:val="000000"/>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91489DE" w14:textId="77777777" w:rsidR="00684378" w:rsidRPr="005B1443" w:rsidRDefault="00684378" w:rsidP="00684378">
            <w:r w:rsidRPr="000E4A13">
              <w:rPr>
                <w:rFonts w:cs="Times New Roman"/>
                <w:color w:val="000000"/>
                <w:szCs w:val="24"/>
                <w:lang w:eastAsia="en-GB"/>
              </w:rPr>
              <w:t>Requirement analysis is incomplete, inaccurate, or lacks clarity.</w:t>
            </w:r>
          </w:p>
        </w:tc>
      </w:tr>
      <w:tr w:rsidR="00684378" w:rsidRPr="005B1443" w14:paraId="1509DA3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B950B2" w14:textId="77777777" w:rsidR="00684378" w:rsidRPr="005B1443" w:rsidRDefault="00684378" w:rsidP="00684378">
            <w:r w:rsidRPr="000E4A13">
              <w:rPr>
                <w:rFonts w:cs="Times New Roman"/>
                <w:b/>
                <w:bCs/>
                <w:color w:val="000000"/>
                <w:szCs w:val="24"/>
                <w:lang w:eastAsia="en-GB"/>
              </w:rPr>
              <w:t>Selection of Software Architecture</w:t>
            </w:r>
            <w:r w:rsidR="00B7647A">
              <w:rPr>
                <w:rFonts w:cs="Times New Roman"/>
                <w:b/>
                <w:bCs/>
                <w:color w:val="000000"/>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59BEBE" w14:textId="77777777" w:rsidR="00684378" w:rsidRPr="005B1443" w:rsidRDefault="00684378" w:rsidP="00684378">
            <w:pPr>
              <w:rPr>
                <w:b/>
                <w:bCs/>
              </w:rPr>
            </w:pPr>
            <w:r w:rsidRPr="000E4A13">
              <w:rPr>
                <w:rFonts w:cs="Times New Roman"/>
                <w:color w:val="000000"/>
                <w:szCs w:val="24"/>
                <w:lang w:eastAsia="en-GB"/>
              </w:rPr>
              <w:t xml:space="preserve">Selects the most appropriate architectural style with strong technical </w:t>
            </w:r>
            <w:r w:rsidRPr="000E4A13">
              <w:rPr>
                <w:rFonts w:cs="Times New Roman"/>
                <w:color w:val="000000"/>
                <w:szCs w:val="24"/>
                <w:lang w:eastAsia="en-GB"/>
              </w:rPr>
              <w:lastRenderedPageBreak/>
              <w:t>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DF73F16" w14:textId="77777777" w:rsidR="00684378" w:rsidRPr="005B1443" w:rsidRDefault="00684378" w:rsidP="00684378">
            <w:r w:rsidRPr="000E4A13">
              <w:rPr>
                <w:rFonts w:cs="Times New Roman"/>
                <w:color w:val="000000"/>
                <w:szCs w:val="24"/>
                <w:lang w:eastAsia="en-GB"/>
              </w:rPr>
              <w:lastRenderedPageBreak/>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3C1471" w14:textId="77777777" w:rsidR="00684378" w:rsidRPr="005B1443" w:rsidRDefault="00684378" w:rsidP="00684378">
            <w:r w:rsidRPr="000E4A13">
              <w:rPr>
                <w:rFonts w:cs="Times New Roman"/>
                <w:color w:val="000000"/>
                <w:szCs w:val="24"/>
                <w:lang w:eastAsia="en-GB"/>
              </w:rPr>
              <w:t xml:space="preserve">Architecture is partially suitable with </w:t>
            </w:r>
            <w:r w:rsidRPr="000E4A13">
              <w:rPr>
                <w:rFonts w:cs="Times New Roman"/>
                <w:color w:val="000000"/>
                <w:szCs w:val="24"/>
                <w:lang w:eastAsia="en-GB"/>
              </w:rPr>
              <w:lastRenderedPageBreak/>
              <w:t>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8E93102" w14:textId="77777777" w:rsidR="00684378" w:rsidRPr="005B1443" w:rsidRDefault="00684378" w:rsidP="00684378">
            <w:r w:rsidRPr="000E4A13">
              <w:rPr>
                <w:rFonts w:cs="Times New Roman"/>
                <w:color w:val="000000"/>
                <w:szCs w:val="24"/>
                <w:lang w:eastAsia="en-GB"/>
              </w:rPr>
              <w:lastRenderedPageBreak/>
              <w:t xml:space="preserve">Inappropriate architecture selected or </w:t>
            </w:r>
            <w:r w:rsidRPr="000E4A13">
              <w:rPr>
                <w:rFonts w:cs="Times New Roman"/>
                <w:color w:val="000000"/>
                <w:szCs w:val="24"/>
                <w:lang w:eastAsia="en-GB"/>
              </w:rPr>
              <w:lastRenderedPageBreak/>
              <w:t>justification is missing.</w:t>
            </w:r>
          </w:p>
        </w:tc>
      </w:tr>
      <w:tr w:rsidR="00684378" w:rsidRPr="005B1443" w14:paraId="64A0ED33"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6063F10" w14:textId="77777777" w:rsidR="00684378" w:rsidRPr="005B1443" w:rsidRDefault="00684378" w:rsidP="00684378">
            <w:r w:rsidRPr="000E4A13">
              <w:rPr>
                <w:rFonts w:cs="Times New Roman"/>
                <w:b/>
                <w:bCs/>
                <w:color w:val="000000"/>
                <w:szCs w:val="24"/>
                <w:lang w:eastAsia="en-GB"/>
              </w:rPr>
              <w:lastRenderedPageBreak/>
              <w:t>Architecture Diagram and Component Design</w:t>
            </w:r>
            <w:r w:rsidR="00B7647A">
              <w:rPr>
                <w:rFonts w:cs="Times New Roman"/>
                <w:b/>
                <w:bCs/>
                <w:color w:val="000000"/>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AE07AE" w14:textId="77777777" w:rsidR="00684378" w:rsidRPr="005B1443" w:rsidRDefault="00684378" w:rsidP="00684378">
            <w:pPr>
              <w:rPr>
                <w:b/>
                <w:bCs/>
              </w:rPr>
            </w:pPr>
            <w:r w:rsidRPr="000E4A13">
              <w:rPr>
                <w:rFonts w:cs="Times New Roman"/>
                <w:color w:val="000000"/>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76960E6" w14:textId="77777777" w:rsidR="00684378" w:rsidRPr="005B1443" w:rsidRDefault="00684378" w:rsidP="00684378">
            <w:r w:rsidRPr="000E4A13">
              <w:rPr>
                <w:rFonts w:cs="Times New Roman"/>
                <w:color w:val="000000"/>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0B7245B" w14:textId="77777777" w:rsidR="00684378" w:rsidRPr="005B1443" w:rsidRDefault="00684378" w:rsidP="00684378">
            <w:r w:rsidRPr="000E4A13">
              <w:rPr>
                <w:rFonts w:cs="Times New Roman"/>
                <w:color w:val="000000"/>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CFA97DD" w14:textId="77777777" w:rsidR="00684378" w:rsidRPr="005B1443" w:rsidRDefault="00684378" w:rsidP="00684378">
            <w:r w:rsidRPr="000E4A13">
              <w:rPr>
                <w:rFonts w:cs="Times New Roman"/>
                <w:color w:val="000000"/>
                <w:szCs w:val="24"/>
                <w:lang w:eastAsia="en-GB"/>
              </w:rPr>
              <w:t>Diagram is incomplete, unclear, or technically incorrect.</w:t>
            </w:r>
          </w:p>
        </w:tc>
      </w:tr>
      <w:tr w:rsidR="00684378" w:rsidRPr="005B1443" w14:paraId="734D1F1A"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CB8975F" w14:textId="77777777" w:rsidR="00684378" w:rsidRPr="005B1443" w:rsidRDefault="00684378" w:rsidP="00684378">
            <w:r w:rsidRPr="000E4A13">
              <w:rPr>
                <w:rFonts w:cs="Times New Roman"/>
                <w:b/>
                <w:bCs/>
                <w:color w:val="000000"/>
                <w:szCs w:val="24"/>
                <w:lang w:eastAsia="en-GB"/>
              </w:rPr>
              <w:t>Component Interaction and Quality Attribute Analysis</w:t>
            </w:r>
            <w:r w:rsidR="00B7647A">
              <w:rPr>
                <w:rFonts w:cs="Times New Roman"/>
                <w:b/>
                <w:bCs/>
                <w:color w:val="000000"/>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93C2D3" w14:textId="77777777" w:rsidR="00684378" w:rsidRPr="005B1443" w:rsidRDefault="00684378" w:rsidP="00684378">
            <w:pPr>
              <w:rPr>
                <w:b/>
                <w:bCs/>
              </w:rPr>
            </w:pPr>
            <w:r w:rsidRPr="000E4A13">
              <w:rPr>
                <w:rFonts w:cs="Times New Roman"/>
                <w:color w:val="000000"/>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FA5CBAD" w14:textId="77777777" w:rsidR="00684378" w:rsidRPr="005B1443" w:rsidRDefault="00684378" w:rsidP="00684378">
            <w:r w:rsidRPr="000E4A13">
              <w:rPr>
                <w:rFonts w:cs="Times New Roman"/>
                <w:color w:val="000000"/>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683A06F" w14:textId="77777777" w:rsidR="00684378" w:rsidRPr="005B1443" w:rsidRDefault="00684378" w:rsidP="00684378">
            <w:r w:rsidRPr="000E4A13">
              <w:rPr>
                <w:rFonts w:cs="Times New Roman"/>
                <w:color w:val="000000"/>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2AEB471" w14:textId="77777777" w:rsidR="00684378" w:rsidRPr="005B1443" w:rsidRDefault="00684378" w:rsidP="00684378">
            <w:r w:rsidRPr="000E4A13">
              <w:rPr>
                <w:rFonts w:cs="Times New Roman"/>
                <w:color w:val="000000"/>
                <w:szCs w:val="24"/>
                <w:lang w:eastAsia="en-GB"/>
              </w:rPr>
              <w:t>Component interactions and quality attributes are poorly explained or missing.</w:t>
            </w:r>
          </w:p>
        </w:tc>
      </w:tr>
      <w:tr w:rsidR="00684378" w:rsidRPr="005B1443" w14:paraId="3EED8D08"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AF104B" w14:textId="77777777" w:rsidR="00684378" w:rsidRPr="005B1443" w:rsidRDefault="00684378" w:rsidP="00684378">
            <w:r w:rsidRPr="000E4A13">
              <w:rPr>
                <w:rFonts w:cs="Times New Roman"/>
                <w:b/>
                <w:bCs/>
                <w:color w:val="000000"/>
                <w:szCs w:val="24"/>
                <w:lang w:eastAsia="en-GB"/>
              </w:rPr>
              <w:t>Architectural Justification and Technical Presentation</w:t>
            </w:r>
            <w:r w:rsidR="00B7647A">
              <w:rPr>
                <w:rFonts w:cs="Times New Roman"/>
                <w:b/>
                <w:bCs/>
                <w:color w:val="000000"/>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110429" w14:textId="77777777" w:rsidR="00684378" w:rsidRPr="005B1443" w:rsidRDefault="00684378" w:rsidP="00684378">
            <w:pPr>
              <w:rPr>
                <w:b/>
                <w:bCs/>
              </w:rPr>
            </w:pPr>
            <w:r w:rsidRPr="000E4A13">
              <w:rPr>
                <w:rFonts w:cs="Times New Roman"/>
                <w:color w:val="000000"/>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2D95690" w14:textId="77777777" w:rsidR="00684378" w:rsidRPr="005B1443" w:rsidRDefault="00684378" w:rsidP="00684378">
            <w:r w:rsidRPr="000E4A13">
              <w:rPr>
                <w:rFonts w:cs="Times New Roman"/>
                <w:color w:val="000000"/>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6DA9898" w14:textId="77777777" w:rsidR="00684378" w:rsidRPr="005B1443" w:rsidRDefault="00684378" w:rsidP="00684378">
            <w:r w:rsidRPr="000E4A13">
              <w:rPr>
                <w:rFonts w:cs="Times New Roman"/>
                <w:color w:val="000000"/>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B1CE799" w14:textId="77777777" w:rsidR="00684378" w:rsidRPr="005B1443" w:rsidRDefault="00684378" w:rsidP="00684378">
            <w:r w:rsidRPr="000E4A13">
              <w:rPr>
                <w:rFonts w:cs="Times New Roman"/>
                <w:color w:val="000000"/>
                <w:szCs w:val="24"/>
                <w:lang w:eastAsia="en-GB"/>
              </w:rPr>
              <w:t>Justification is weak or absent; report lacks organization and technical clarity.</w:t>
            </w:r>
          </w:p>
        </w:tc>
      </w:tr>
    </w:tbl>
    <w:p w14:paraId="3A484B71"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5B289FBE" w14:textId="77777777" w:rsidTr="00C161EC">
        <w:trPr>
          <w:jc w:val="center"/>
        </w:trPr>
        <w:tc>
          <w:tcPr>
            <w:tcW w:w="6174" w:type="dxa"/>
          </w:tcPr>
          <w:p w14:paraId="0282F83C"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7579C287" w14:textId="77777777" w:rsidR="005B1443" w:rsidRPr="007808C1" w:rsidRDefault="0023550A" w:rsidP="0023550A">
            <w:pPr>
              <w:spacing w:after="50"/>
              <w:jc w:val="center"/>
              <w:rPr>
                <w:b/>
              </w:rPr>
            </w:pPr>
            <w:r>
              <w:rPr>
                <w:b/>
              </w:rPr>
              <w:t>Mark</w:t>
            </w:r>
          </w:p>
        </w:tc>
      </w:tr>
      <w:tr w:rsidR="0023550A" w14:paraId="3CA879F6" w14:textId="77777777" w:rsidTr="00C161EC">
        <w:trPr>
          <w:jc w:val="center"/>
        </w:trPr>
        <w:tc>
          <w:tcPr>
            <w:tcW w:w="6174" w:type="dxa"/>
          </w:tcPr>
          <w:p w14:paraId="40851FC1" w14:textId="77777777" w:rsidR="0023550A" w:rsidRPr="00684378" w:rsidRDefault="00684378" w:rsidP="0023550A">
            <w:pPr>
              <w:spacing w:after="50"/>
            </w:pPr>
            <w:r w:rsidRPr="00684378">
              <w:rPr>
                <w:rFonts w:cs="Times New Roman"/>
                <w:color w:val="000000"/>
                <w:szCs w:val="24"/>
                <w:lang w:eastAsia="en-GB"/>
              </w:rPr>
              <w:t>System Requirement Analysis</w:t>
            </w:r>
            <w:r w:rsidR="00B7647A">
              <w:rPr>
                <w:rFonts w:cs="Times New Roman"/>
                <w:color w:val="000000"/>
                <w:szCs w:val="24"/>
                <w:lang w:eastAsia="en-GB"/>
              </w:rPr>
              <w:t xml:space="preserve"> </w:t>
            </w:r>
            <w:r w:rsidR="00B7647A">
              <w:rPr>
                <w:rFonts w:cs="Times New Roman"/>
                <w:b/>
                <w:bCs/>
                <w:color w:val="000000"/>
                <w:szCs w:val="24"/>
                <w:lang w:eastAsia="en-GB"/>
              </w:rPr>
              <w:t>(30%)</w:t>
            </w:r>
          </w:p>
        </w:tc>
        <w:tc>
          <w:tcPr>
            <w:tcW w:w="1428" w:type="dxa"/>
          </w:tcPr>
          <w:p w14:paraId="4E1FFFE3" w14:textId="77777777" w:rsidR="0023550A" w:rsidRDefault="0023550A" w:rsidP="0023550A">
            <w:pPr>
              <w:spacing w:after="50"/>
              <w:jc w:val="center"/>
            </w:pPr>
            <w:r>
              <w:t>/5</w:t>
            </w:r>
          </w:p>
        </w:tc>
      </w:tr>
      <w:tr w:rsidR="0023550A" w14:paraId="228FFE41" w14:textId="77777777" w:rsidTr="00C161EC">
        <w:trPr>
          <w:jc w:val="center"/>
        </w:trPr>
        <w:tc>
          <w:tcPr>
            <w:tcW w:w="6174" w:type="dxa"/>
          </w:tcPr>
          <w:p w14:paraId="265BABAF" w14:textId="77777777" w:rsidR="0023550A" w:rsidRPr="00684378" w:rsidRDefault="00684378" w:rsidP="0023550A">
            <w:pPr>
              <w:spacing w:after="50"/>
            </w:pPr>
            <w:r w:rsidRPr="00684378">
              <w:rPr>
                <w:rFonts w:cs="Times New Roman"/>
                <w:color w:val="000000"/>
                <w:szCs w:val="24"/>
                <w:lang w:eastAsia="en-GB"/>
              </w:rPr>
              <w:t>Selection of Software Architecture</w:t>
            </w:r>
            <w:r w:rsidR="00B7647A">
              <w:rPr>
                <w:rFonts w:cs="Times New Roman"/>
                <w:color w:val="000000"/>
                <w:szCs w:val="24"/>
                <w:lang w:eastAsia="en-GB"/>
              </w:rPr>
              <w:t xml:space="preserve"> </w:t>
            </w:r>
            <w:r w:rsidR="00B7647A">
              <w:rPr>
                <w:rFonts w:cs="Times New Roman"/>
                <w:b/>
                <w:bCs/>
                <w:color w:val="000000"/>
                <w:szCs w:val="24"/>
                <w:lang w:eastAsia="en-GB"/>
              </w:rPr>
              <w:t>(25%)</w:t>
            </w:r>
          </w:p>
        </w:tc>
        <w:tc>
          <w:tcPr>
            <w:tcW w:w="1428" w:type="dxa"/>
          </w:tcPr>
          <w:p w14:paraId="25D61FD5" w14:textId="77777777" w:rsidR="0023550A" w:rsidRDefault="0023550A" w:rsidP="0023550A">
            <w:pPr>
              <w:spacing w:after="50"/>
              <w:jc w:val="center"/>
            </w:pPr>
            <w:r>
              <w:t>/5</w:t>
            </w:r>
          </w:p>
        </w:tc>
      </w:tr>
      <w:tr w:rsidR="0023550A" w14:paraId="38EB79BA" w14:textId="77777777" w:rsidTr="00C161EC">
        <w:trPr>
          <w:jc w:val="center"/>
        </w:trPr>
        <w:tc>
          <w:tcPr>
            <w:tcW w:w="6174" w:type="dxa"/>
          </w:tcPr>
          <w:p w14:paraId="0919CF38" w14:textId="77777777" w:rsidR="0023550A" w:rsidRPr="00684378" w:rsidRDefault="00684378" w:rsidP="0023550A">
            <w:pPr>
              <w:spacing w:after="50"/>
            </w:pPr>
            <w:r w:rsidRPr="00684378">
              <w:rPr>
                <w:rFonts w:cs="Times New Roman"/>
                <w:color w:val="000000"/>
                <w:szCs w:val="24"/>
                <w:lang w:eastAsia="en-GB"/>
              </w:rPr>
              <w:t>Architecture Diagram and Component Design</w:t>
            </w:r>
            <w:r w:rsidR="00B7647A">
              <w:rPr>
                <w:rFonts w:cs="Times New Roman"/>
                <w:color w:val="000000"/>
                <w:szCs w:val="24"/>
                <w:lang w:eastAsia="en-GB"/>
              </w:rPr>
              <w:t xml:space="preserve"> </w:t>
            </w:r>
            <w:r w:rsidR="00B7647A">
              <w:rPr>
                <w:rFonts w:cs="Times New Roman"/>
                <w:b/>
                <w:bCs/>
                <w:color w:val="000000"/>
                <w:szCs w:val="24"/>
                <w:lang w:eastAsia="en-GB"/>
              </w:rPr>
              <w:t>(20%)</w:t>
            </w:r>
          </w:p>
        </w:tc>
        <w:tc>
          <w:tcPr>
            <w:tcW w:w="1428" w:type="dxa"/>
          </w:tcPr>
          <w:p w14:paraId="3E2F5563" w14:textId="77777777" w:rsidR="0023550A" w:rsidRDefault="0023550A" w:rsidP="0023550A">
            <w:pPr>
              <w:spacing w:after="50"/>
              <w:jc w:val="center"/>
            </w:pPr>
            <w:r>
              <w:t>/5</w:t>
            </w:r>
          </w:p>
        </w:tc>
      </w:tr>
      <w:tr w:rsidR="0023550A" w14:paraId="05E1812D" w14:textId="77777777" w:rsidTr="00C161EC">
        <w:trPr>
          <w:jc w:val="center"/>
        </w:trPr>
        <w:tc>
          <w:tcPr>
            <w:tcW w:w="6174" w:type="dxa"/>
          </w:tcPr>
          <w:p w14:paraId="3CA9A857" w14:textId="77777777" w:rsidR="0023550A" w:rsidRPr="00684378" w:rsidRDefault="00684378" w:rsidP="0023550A">
            <w:pPr>
              <w:spacing w:after="50"/>
            </w:pPr>
            <w:r w:rsidRPr="00684378">
              <w:rPr>
                <w:rFonts w:cs="Times New Roman"/>
                <w:color w:val="000000"/>
                <w:szCs w:val="24"/>
                <w:lang w:eastAsia="en-GB"/>
              </w:rPr>
              <w:t>Component Interaction and Quality Attribute Analysis</w:t>
            </w:r>
            <w:r w:rsidR="00B7647A">
              <w:rPr>
                <w:rFonts w:cs="Times New Roman"/>
                <w:color w:val="000000"/>
                <w:szCs w:val="24"/>
                <w:lang w:eastAsia="en-GB"/>
              </w:rPr>
              <w:t xml:space="preserve"> </w:t>
            </w:r>
            <w:r w:rsidR="00B7647A">
              <w:rPr>
                <w:rFonts w:cs="Times New Roman"/>
                <w:b/>
                <w:bCs/>
                <w:color w:val="000000"/>
                <w:szCs w:val="24"/>
                <w:lang w:eastAsia="en-GB"/>
              </w:rPr>
              <w:t>(15%)</w:t>
            </w:r>
          </w:p>
        </w:tc>
        <w:tc>
          <w:tcPr>
            <w:tcW w:w="1428" w:type="dxa"/>
          </w:tcPr>
          <w:p w14:paraId="53ABEE4A" w14:textId="77777777" w:rsidR="0023550A" w:rsidRDefault="0023550A" w:rsidP="0023550A">
            <w:pPr>
              <w:spacing w:after="50"/>
              <w:jc w:val="center"/>
            </w:pPr>
            <w:r>
              <w:t>/5</w:t>
            </w:r>
          </w:p>
        </w:tc>
      </w:tr>
      <w:tr w:rsidR="0023550A" w14:paraId="6E8A5CCA" w14:textId="77777777" w:rsidTr="00C161EC">
        <w:trPr>
          <w:jc w:val="center"/>
        </w:trPr>
        <w:tc>
          <w:tcPr>
            <w:tcW w:w="6174" w:type="dxa"/>
          </w:tcPr>
          <w:p w14:paraId="37254B3A" w14:textId="77777777" w:rsidR="0023550A" w:rsidRPr="00684378" w:rsidRDefault="00684378" w:rsidP="0023550A">
            <w:pPr>
              <w:spacing w:after="50"/>
            </w:pPr>
            <w:r w:rsidRPr="00684378">
              <w:rPr>
                <w:rFonts w:cs="Times New Roman"/>
                <w:color w:val="000000"/>
                <w:szCs w:val="24"/>
                <w:lang w:eastAsia="en-GB"/>
              </w:rPr>
              <w:t>Architectural Justification and Technical Presentation</w:t>
            </w:r>
            <w:r w:rsidR="00B7647A">
              <w:rPr>
                <w:rFonts w:cs="Times New Roman"/>
                <w:color w:val="000000"/>
                <w:szCs w:val="24"/>
                <w:lang w:eastAsia="en-GB"/>
              </w:rPr>
              <w:t xml:space="preserve"> </w:t>
            </w:r>
            <w:r w:rsidR="00B7647A">
              <w:rPr>
                <w:rFonts w:cs="Times New Roman"/>
                <w:b/>
                <w:bCs/>
                <w:color w:val="000000"/>
                <w:szCs w:val="24"/>
                <w:lang w:eastAsia="en-GB"/>
              </w:rPr>
              <w:t>(10%)</w:t>
            </w:r>
          </w:p>
        </w:tc>
        <w:tc>
          <w:tcPr>
            <w:tcW w:w="1428" w:type="dxa"/>
          </w:tcPr>
          <w:p w14:paraId="2CC3CC89" w14:textId="77777777" w:rsidR="0023550A" w:rsidRDefault="0023550A" w:rsidP="0023550A">
            <w:pPr>
              <w:spacing w:after="50"/>
              <w:jc w:val="center"/>
            </w:pPr>
            <w:r>
              <w:t>/5</w:t>
            </w:r>
          </w:p>
        </w:tc>
      </w:tr>
      <w:tr w:rsidR="005B1443" w14:paraId="640656D5" w14:textId="77777777" w:rsidTr="00C161EC">
        <w:trPr>
          <w:jc w:val="center"/>
        </w:trPr>
        <w:tc>
          <w:tcPr>
            <w:tcW w:w="6174" w:type="dxa"/>
          </w:tcPr>
          <w:p w14:paraId="4D1693FD" w14:textId="77777777" w:rsidR="005B1443" w:rsidRPr="0023550A" w:rsidRDefault="0023550A" w:rsidP="0023550A">
            <w:pPr>
              <w:spacing w:after="50"/>
              <w:jc w:val="right"/>
              <w:rPr>
                <w:b/>
                <w:bCs/>
              </w:rPr>
            </w:pPr>
            <w:r w:rsidRPr="0023550A">
              <w:rPr>
                <w:b/>
                <w:bCs/>
              </w:rPr>
              <w:t>TOTAL</w:t>
            </w:r>
          </w:p>
        </w:tc>
        <w:tc>
          <w:tcPr>
            <w:tcW w:w="1428" w:type="dxa"/>
          </w:tcPr>
          <w:p w14:paraId="76382C3F" w14:textId="77777777" w:rsidR="005B1443" w:rsidRDefault="0023550A" w:rsidP="0023550A">
            <w:pPr>
              <w:spacing w:after="50"/>
              <w:jc w:val="center"/>
            </w:pPr>
            <w:r>
              <w:t>/</w:t>
            </w:r>
            <w:r w:rsidR="00C73CE4">
              <w:t>25</w:t>
            </w:r>
          </w:p>
        </w:tc>
      </w:tr>
    </w:tbl>
    <w:p w14:paraId="623E2396" w14:textId="77777777" w:rsidR="00684378" w:rsidRDefault="00684378">
      <w:pPr>
        <w:rPr>
          <w:b/>
          <w:bCs/>
          <w:color w:val="1F4E79"/>
          <w:sz w:val="26"/>
          <w:szCs w:val="26"/>
        </w:rPr>
      </w:pPr>
    </w:p>
    <w:p w14:paraId="04E81527" w14:textId="77777777" w:rsidR="00684378" w:rsidRDefault="00684378">
      <w:pPr>
        <w:rPr>
          <w:b/>
          <w:bCs/>
          <w:color w:val="1F4E79"/>
          <w:sz w:val="26"/>
          <w:szCs w:val="26"/>
        </w:rPr>
      </w:pPr>
    </w:p>
    <w:p w14:paraId="56801C9C" w14:textId="77777777" w:rsidR="00684378" w:rsidRDefault="00684378">
      <w:pPr>
        <w:rPr>
          <w:b/>
          <w:bCs/>
          <w:color w:val="1F4E79"/>
          <w:sz w:val="26"/>
          <w:szCs w:val="26"/>
        </w:rPr>
      </w:pPr>
    </w:p>
    <w:p w14:paraId="0BD6634B" w14:textId="77777777" w:rsidR="00684378" w:rsidRDefault="00684378">
      <w:pPr>
        <w:rPr>
          <w:b/>
          <w:bCs/>
          <w:color w:val="1F4E79"/>
          <w:sz w:val="26"/>
          <w:szCs w:val="26"/>
        </w:rPr>
      </w:pPr>
    </w:p>
    <w:p w14:paraId="3AABE6D3" w14:textId="77777777" w:rsidR="00F51829" w:rsidRDefault="00F51829">
      <w:pPr>
        <w:rPr>
          <w:b/>
          <w:bCs/>
          <w:color w:val="1F4E79"/>
          <w:sz w:val="26"/>
          <w:szCs w:val="26"/>
        </w:rPr>
      </w:pPr>
    </w:p>
    <w:p w14:paraId="6FC2F76E" w14:textId="77777777" w:rsidR="009C2C70" w:rsidRDefault="008C1329">
      <w:r>
        <w:br w:type="page"/>
      </w:r>
    </w:p>
    <w:p w14:paraId="259B1B71" w14:textId="77777777" w:rsidR="009C2C70" w:rsidRDefault="008C1329">
      <w:pPr>
        <w:keepNext/>
        <w:spacing w:after="120" w:line="360" w:lineRule="auto"/>
        <w:jc w:val="center"/>
      </w:pPr>
      <w:r>
        <w:rPr>
          <w:b/>
          <w:sz w:val="28"/>
        </w:rPr>
        <w:lastRenderedPageBreak/>
        <w:t>SMART CONFERENCE PAPER SUBMISSION AND REVIEW SYSTEM</w:t>
      </w:r>
    </w:p>
    <w:p w14:paraId="4A7887DB" w14:textId="77777777" w:rsidR="009C2C70" w:rsidRDefault="008C1329">
      <w:pPr>
        <w:keepNext/>
        <w:spacing w:after="240" w:line="360" w:lineRule="auto"/>
        <w:jc w:val="center"/>
      </w:pPr>
      <w:r>
        <w:rPr>
          <w:b/>
        </w:rPr>
        <w:t>ARCHITECTURE DESIGN REPORT</w:t>
      </w:r>
    </w:p>
    <w:p w14:paraId="6EE69E49" w14:textId="77777777" w:rsidR="009C2C70" w:rsidRDefault="008C1329" w:rsidP="00037C67">
      <w:pPr>
        <w:keepNext/>
        <w:spacing w:line="360" w:lineRule="auto"/>
        <w:jc w:val="both"/>
      </w:pPr>
      <w:r>
        <w:rPr>
          <w:b/>
        </w:rPr>
        <w:t>1. Introduction</w:t>
      </w:r>
    </w:p>
    <w:p w14:paraId="205347AA" w14:textId="77777777" w:rsidR="009C2C70" w:rsidRDefault="008C1329" w:rsidP="00037C67">
      <w:pPr>
        <w:spacing w:line="360" w:lineRule="auto"/>
        <w:jc w:val="both"/>
      </w:pPr>
      <w:r>
        <w:t>Academic conferences receive research papers from authors across different institutions and research areas. Conference organizers must coordinate submissions, reviewer assignments, conflict-of-interest checks, reviews, revisions, decisions, and final camera-ready papers. Managing these activities manually can cause delays, duplicated work, missed deadlines, and errors in communication.</w:t>
      </w:r>
    </w:p>
    <w:p w14:paraId="35F10306" w14:textId="77777777" w:rsidR="009C2C70" w:rsidRDefault="008C1329" w:rsidP="00037C67">
      <w:pPr>
        <w:spacing w:line="360" w:lineRule="auto"/>
        <w:jc w:val="both"/>
      </w:pPr>
      <w:r>
        <w:t>The Smart Conference Paper Submission and Review System is a centralized web-based platform designed to manage the complete paper-review lifecycle. It provides role-based access for authors, reviewers, program chairs, and administrators. The system maintains submission records, protects confidential information, tracks deadlines, and generates conference reports.</w:t>
      </w:r>
    </w:p>
    <w:p w14:paraId="1CD09970" w14:textId="77777777" w:rsidR="00037C67" w:rsidRDefault="00037C67" w:rsidP="00037C67">
      <w:pPr>
        <w:spacing w:line="360" w:lineRule="auto"/>
        <w:jc w:val="both"/>
      </w:pPr>
    </w:p>
    <w:p w14:paraId="7A0DD4D8" w14:textId="77777777" w:rsidR="009C2C70" w:rsidRDefault="008C1329" w:rsidP="00037C67">
      <w:pPr>
        <w:keepNext/>
        <w:spacing w:line="360" w:lineRule="auto"/>
        <w:jc w:val="both"/>
      </w:pPr>
      <w:r>
        <w:rPr>
          <w:b/>
        </w:rPr>
        <w:t>2. Problem Statement</w:t>
      </w:r>
    </w:p>
    <w:p w14:paraId="7FAB503C" w14:textId="77777777" w:rsidR="009C2C70" w:rsidRDefault="008C1329" w:rsidP="00037C67">
      <w:pPr>
        <w:spacing w:line="360" w:lineRule="auto"/>
        <w:jc w:val="both"/>
      </w:pPr>
      <w:r>
        <w:t>Manual conference workflows become difficult to manage when the number of papers, reviewers, and conference tracks increases. Paper versions may be misplaced, reviewers may be assigned papers that create conflicts of interest, and decisions or deadlines may not be communicated consistently. The proposed system automates these activities and stores conference information in a centralized and auditable environment.</w:t>
      </w:r>
    </w:p>
    <w:p w14:paraId="174932FC" w14:textId="77777777" w:rsidR="00037C67" w:rsidRDefault="00037C67" w:rsidP="00037C67">
      <w:pPr>
        <w:spacing w:line="360" w:lineRule="auto"/>
        <w:jc w:val="both"/>
      </w:pPr>
    </w:p>
    <w:p w14:paraId="6A32120B" w14:textId="77777777" w:rsidR="009C2C70" w:rsidRDefault="008C1329" w:rsidP="00037C67">
      <w:pPr>
        <w:keepNext/>
        <w:spacing w:line="360" w:lineRule="auto"/>
        <w:jc w:val="both"/>
      </w:pPr>
      <w:r>
        <w:rPr>
          <w:b/>
        </w:rPr>
        <w:t>3. Aim and Objectives</w:t>
      </w:r>
    </w:p>
    <w:p w14:paraId="1DEB20C4" w14:textId="77777777" w:rsidR="009C2C70" w:rsidRDefault="008C1329" w:rsidP="00037C67">
      <w:pPr>
        <w:spacing w:line="360" w:lineRule="auto"/>
        <w:jc w:val="both"/>
      </w:pPr>
      <w:r>
        <w:t>Aim: To design a secure and reliable system for managing research-paper submission, peer review, revision, decision notification, and final paper collection.</w:t>
      </w:r>
    </w:p>
    <w:p w14:paraId="6054C0D7" w14:textId="77777777" w:rsidR="009C2C70" w:rsidRDefault="008C1329" w:rsidP="00037C67">
      <w:pPr>
        <w:spacing w:line="360" w:lineRule="auto"/>
        <w:jc w:val="both"/>
      </w:pPr>
      <w:r>
        <w:t>•  Manage author, reviewer, chair, and administrator registrations.</w:t>
      </w:r>
    </w:p>
    <w:p w14:paraId="2E76D671" w14:textId="77777777" w:rsidR="009C2C70" w:rsidRDefault="008C1329" w:rsidP="00037C67">
      <w:pPr>
        <w:spacing w:line="360" w:lineRule="auto"/>
        <w:jc w:val="both"/>
      </w:pPr>
      <w:r>
        <w:t>•  Accept paper details and manuscript files with submission validation.</w:t>
      </w:r>
    </w:p>
    <w:p w14:paraId="200D7AD4" w14:textId="77777777" w:rsidR="009C2C70" w:rsidRDefault="008C1329" w:rsidP="00037C67">
      <w:pPr>
        <w:spacing w:line="360" w:lineRule="auto"/>
        <w:jc w:val="both"/>
      </w:pPr>
      <w:r>
        <w:t>•  Allocate papers to suitable reviewers based on expertise, workload, and availability.</w:t>
      </w:r>
    </w:p>
    <w:p w14:paraId="402DDF52" w14:textId="77777777" w:rsidR="009C2C70" w:rsidRDefault="008C1329" w:rsidP="00037C67">
      <w:pPr>
        <w:spacing w:line="360" w:lineRule="auto"/>
        <w:jc w:val="both"/>
      </w:pPr>
      <w:r>
        <w:t>•  Record and enforce conflict-of-interest declarations before assignment.</w:t>
      </w:r>
    </w:p>
    <w:p w14:paraId="3ADD317E" w14:textId="77777777" w:rsidR="009C2C70" w:rsidRDefault="008C1329" w:rsidP="00037C67">
      <w:pPr>
        <w:spacing w:line="360" w:lineRule="auto"/>
        <w:jc w:val="both"/>
      </w:pPr>
      <w:r>
        <w:t>•  Collect structured review reports and track review completion.</w:t>
      </w:r>
    </w:p>
    <w:p w14:paraId="52C08D68" w14:textId="77777777" w:rsidR="009C2C70" w:rsidRDefault="008C1329" w:rsidP="00037C67">
      <w:pPr>
        <w:spacing w:line="360" w:lineRule="auto"/>
        <w:jc w:val="both"/>
      </w:pPr>
      <w:r>
        <w:t>•  Manage revision uploads and preserve earlier submission versions.</w:t>
      </w:r>
    </w:p>
    <w:p w14:paraId="3FFDB86E" w14:textId="77777777" w:rsidR="009C2C70" w:rsidRDefault="008C1329" w:rsidP="00037C67">
      <w:pPr>
        <w:spacing w:line="360" w:lineRule="auto"/>
        <w:jc w:val="both"/>
      </w:pPr>
      <w:r>
        <w:t>•  Support acceptance, rejection, and revision decisions by authorized chairs.</w:t>
      </w:r>
    </w:p>
    <w:p w14:paraId="03993226" w14:textId="77777777" w:rsidR="009C2C70" w:rsidRDefault="008C1329" w:rsidP="00037C67">
      <w:pPr>
        <w:spacing w:line="360" w:lineRule="auto"/>
        <w:jc w:val="both"/>
      </w:pPr>
      <w:r>
        <w:t>•  Collect final camera-ready papers from accepted authors.</w:t>
      </w:r>
    </w:p>
    <w:p w14:paraId="27259BA5" w14:textId="77777777" w:rsidR="009C2C70" w:rsidRDefault="008C1329" w:rsidP="00037C67">
      <w:pPr>
        <w:spacing w:line="360" w:lineRule="auto"/>
        <w:jc w:val="both"/>
      </w:pPr>
      <w:r>
        <w:t>•  Send automated notifications and deadline reminders.</w:t>
      </w:r>
    </w:p>
    <w:p w14:paraId="68D0D97D" w14:textId="77777777" w:rsidR="009C2C70" w:rsidRDefault="008C1329" w:rsidP="00037C67">
      <w:pPr>
        <w:spacing w:line="360" w:lineRule="auto"/>
        <w:jc w:val="both"/>
      </w:pPr>
      <w:r>
        <w:t>•  Generate conference analytics, status summaries, and review reports.</w:t>
      </w:r>
    </w:p>
    <w:p w14:paraId="2F34745E" w14:textId="77777777" w:rsidR="009C2C70" w:rsidRDefault="008C1329" w:rsidP="00037C67">
      <w:pPr>
        <w:keepNext/>
        <w:spacing w:line="360" w:lineRule="auto"/>
        <w:jc w:val="both"/>
      </w:pPr>
      <w:r>
        <w:rPr>
          <w:b/>
        </w:rPr>
        <w:lastRenderedPageBreak/>
        <w:t>4. System Requirements</w:t>
      </w:r>
    </w:p>
    <w:p w14:paraId="0A60F977" w14:textId="77777777" w:rsidR="009C2C70" w:rsidRDefault="008C1329" w:rsidP="00037C67">
      <w:pPr>
        <w:keepNext/>
        <w:spacing w:line="360" w:lineRule="auto"/>
        <w:jc w:val="both"/>
      </w:pPr>
      <w:r>
        <w:rPr>
          <w:b/>
        </w:rPr>
        <w:t>4.1 Functional Requirements</w:t>
      </w:r>
    </w:p>
    <w:p w14:paraId="454F105D" w14:textId="77777777" w:rsidR="009C2C70" w:rsidRDefault="008C1329" w:rsidP="00037C67">
      <w:pPr>
        <w:spacing w:line="360" w:lineRule="auto"/>
        <w:jc w:val="both"/>
      </w:pPr>
      <w:r>
        <w:t>•  User management: registration, login, password reset, profile editing, and role-based permissions.</w:t>
      </w:r>
    </w:p>
    <w:p w14:paraId="05339A3A" w14:textId="77777777" w:rsidR="009C2C70" w:rsidRDefault="008C1329" w:rsidP="00037C67">
      <w:pPr>
        <w:spacing w:line="360" w:lineRule="auto"/>
        <w:jc w:val="both"/>
      </w:pPr>
      <w:r>
        <w:t>•  Paper submission: enter title, abstract, keywords, authors, track, and upload manuscript files.</w:t>
      </w:r>
    </w:p>
    <w:p w14:paraId="27B05FC4" w14:textId="77777777" w:rsidR="009C2C70" w:rsidRDefault="008C1329" w:rsidP="00037C67">
      <w:pPr>
        <w:spacing w:line="360" w:lineRule="auto"/>
        <w:jc w:val="both"/>
      </w:pPr>
      <w:r>
        <w:t>•  Reviewer management: maintain reviewer expertise, availability, workload, and assignment status.</w:t>
      </w:r>
    </w:p>
    <w:p w14:paraId="34569AA0" w14:textId="77777777" w:rsidR="009C2C70" w:rsidRDefault="008C1329" w:rsidP="00037C67">
      <w:pPr>
        <w:spacing w:line="360" w:lineRule="auto"/>
        <w:jc w:val="both"/>
      </w:pPr>
      <w:r>
        <w:t>•  Conflict management: capture institutional, personal, financial, and collaboration conflicts; block conflicted assignments.</w:t>
      </w:r>
    </w:p>
    <w:p w14:paraId="7976BD58" w14:textId="77777777" w:rsidR="009C2C70" w:rsidRDefault="008C1329" w:rsidP="00037C67">
      <w:pPr>
        <w:spacing w:line="360" w:lineRule="auto"/>
        <w:jc w:val="both"/>
      </w:pPr>
      <w:r>
        <w:t>•  Review workflow: submit scores, recommendations, comments for authors, and confidential comments for chairs.</w:t>
      </w:r>
    </w:p>
    <w:p w14:paraId="5B4AD546" w14:textId="77777777" w:rsidR="009C2C70" w:rsidRDefault="008C1329" w:rsidP="00037C67">
      <w:pPr>
        <w:spacing w:line="360" w:lineRule="auto"/>
        <w:jc w:val="both"/>
      </w:pPr>
      <w:r>
        <w:t>•  Revision tracking: request revisions, set deadlines, upload revised versions, and retain version history.</w:t>
      </w:r>
    </w:p>
    <w:p w14:paraId="60E4C574" w14:textId="77777777" w:rsidR="009C2C70" w:rsidRDefault="008C1329" w:rsidP="00037C67">
      <w:pPr>
        <w:spacing w:line="360" w:lineRule="auto"/>
        <w:jc w:val="both"/>
      </w:pPr>
      <w:r>
        <w:t>•  Decision management: chairs review recommendations and record the final decision.</w:t>
      </w:r>
    </w:p>
    <w:p w14:paraId="4377E9FA" w14:textId="77777777" w:rsidR="009C2C70" w:rsidRDefault="008C1329" w:rsidP="00037C67">
      <w:pPr>
        <w:spacing w:line="360" w:lineRule="auto"/>
        <w:jc w:val="both"/>
      </w:pPr>
      <w:r>
        <w:t>•  Camera-ready collection: accept final files and verify that required metadata and documents are present.</w:t>
      </w:r>
    </w:p>
    <w:p w14:paraId="6A57F8CE" w14:textId="77777777" w:rsidR="009C2C70" w:rsidRDefault="008C1329" w:rsidP="00037C67">
      <w:pPr>
        <w:spacing w:line="360" w:lineRule="auto"/>
        <w:jc w:val="both"/>
      </w:pPr>
      <w:r>
        <w:t>•  Notification service: send submission receipts, review invitations, reminders, decisions, and deadline alerts.</w:t>
      </w:r>
    </w:p>
    <w:p w14:paraId="4BF0E0A2" w14:textId="77777777" w:rsidR="009C2C70" w:rsidRDefault="008C1329" w:rsidP="00037C67">
      <w:pPr>
        <w:spacing w:line="360" w:lineRule="auto"/>
        <w:jc w:val="both"/>
      </w:pPr>
      <w:r>
        <w:t>•  Reporting: show submission counts, review completion, acceptance rates, track-wise statistics, and overdue tasks.</w:t>
      </w:r>
    </w:p>
    <w:p w14:paraId="72E692F8" w14:textId="77777777" w:rsidR="009C2C70" w:rsidRDefault="008C1329" w:rsidP="00037C67">
      <w:pPr>
        <w:keepNext/>
        <w:spacing w:line="360" w:lineRule="auto"/>
        <w:jc w:val="both"/>
      </w:pPr>
      <w:r>
        <w:rPr>
          <w:b/>
        </w:rPr>
        <w:t>4.2 Non-Functional Requirements</w:t>
      </w:r>
    </w:p>
    <w:p w14:paraId="12A1386C" w14:textId="77777777" w:rsidR="009C2C70" w:rsidRDefault="008C1329" w:rsidP="00037C67">
      <w:pPr>
        <w:spacing w:line="360" w:lineRule="auto"/>
        <w:jc w:val="both"/>
      </w:pPr>
      <w:r>
        <w:t>•  Security: protect accounts, manuscript files, reviews, and decisions through authentication, authorization, encryption, and audit logs.</w:t>
      </w:r>
    </w:p>
    <w:p w14:paraId="4DFE3251" w14:textId="77777777" w:rsidR="009C2C70" w:rsidRDefault="008C1329" w:rsidP="00037C67">
      <w:pPr>
        <w:spacing w:line="360" w:lineRule="auto"/>
        <w:jc w:val="both"/>
      </w:pPr>
      <w:r>
        <w:t>•  Performance: provide timely responses for common actions and support concurrent users during submission deadlines.</w:t>
      </w:r>
    </w:p>
    <w:p w14:paraId="2BDD3846" w14:textId="77777777" w:rsidR="009C2C70" w:rsidRDefault="008C1329" w:rsidP="00037C67">
      <w:pPr>
        <w:spacing w:line="360" w:lineRule="auto"/>
        <w:jc w:val="both"/>
      </w:pPr>
      <w:r>
        <w:t>•  Scalability: allow application instances and background workers to scale as paper volume increases.</w:t>
      </w:r>
    </w:p>
    <w:p w14:paraId="60C4B004" w14:textId="77777777" w:rsidR="009C2C70" w:rsidRDefault="008C1329" w:rsidP="00037C67">
      <w:pPr>
        <w:spacing w:line="360" w:lineRule="auto"/>
        <w:jc w:val="both"/>
      </w:pPr>
      <w:r>
        <w:t>•  Availability: minimize downtime and recover services after failures.</w:t>
      </w:r>
    </w:p>
    <w:p w14:paraId="74A17A71" w14:textId="77777777" w:rsidR="009C2C70" w:rsidRDefault="008C1329" w:rsidP="00037C67">
      <w:pPr>
        <w:spacing w:line="360" w:lineRule="auto"/>
        <w:jc w:val="both"/>
      </w:pPr>
      <w:r>
        <w:t>•  Reliability: prevent data loss and maintain consistent paper, review, and decision records.</w:t>
      </w:r>
    </w:p>
    <w:p w14:paraId="71E33DF4" w14:textId="77777777" w:rsidR="009C2C70" w:rsidRDefault="008C1329" w:rsidP="00037C67">
      <w:pPr>
        <w:spacing w:line="360" w:lineRule="auto"/>
        <w:jc w:val="both"/>
      </w:pPr>
      <w:r>
        <w:t>•  Maintainability: separate presentation, business rules, and data access to simplify testing and upgrades.</w:t>
      </w:r>
    </w:p>
    <w:p w14:paraId="35CCB20D" w14:textId="77777777" w:rsidR="009C2C70" w:rsidRDefault="008C1329" w:rsidP="00037C67">
      <w:pPr>
        <w:spacing w:line="360" w:lineRule="auto"/>
        <w:jc w:val="both"/>
      </w:pPr>
      <w:r>
        <w:t>•  Usability: provide clear dashboards, status indicators, and accessible forms for each user role.</w:t>
      </w:r>
    </w:p>
    <w:p w14:paraId="08D772AB" w14:textId="77777777" w:rsidR="009C2C70" w:rsidRDefault="008C1329" w:rsidP="00037C67">
      <w:pPr>
        <w:spacing w:line="360" w:lineRule="auto"/>
        <w:jc w:val="both"/>
      </w:pPr>
      <w:r>
        <w:t>•  Confidentiality: reveal reviewer identities and confidential comments only to authorized roles, according to conference policy.</w:t>
      </w:r>
    </w:p>
    <w:p w14:paraId="3355A5CE" w14:textId="77777777" w:rsidR="00037C67" w:rsidRDefault="00037C67" w:rsidP="00037C67">
      <w:pPr>
        <w:spacing w:line="360" w:lineRule="auto"/>
        <w:jc w:val="both"/>
      </w:pPr>
    </w:p>
    <w:p w14:paraId="4C56CAB5" w14:textId="77777777" w:rsidR="009C2C70" w:rsidRDefault="008C1329" w:rsidP="00037C67">
      <w:pPr>
        <w:keepNext/>
        <w:spacing w:line="360" w:lineRule="auto"/>
        <w:jc w:val="both"/>
      </w:pPr>
      <w:r>
        <w:rPr>
          <w:b/>
        </w:rPr>
        <w:t>5. Proposed Software Architecture</w:t>
      </w:r>
    </w:p>
    <w:p w14:paraId="38AB719F" w14:textId="77777777" w:rsidR="009C2C70" w:rsidRDefault="008C1329" w:rsidP="00037C67">
      <w:pPr>
        <w:keepNext/>
        <w:spacing w:line="360" w:lineRule="auto"/>
        <w:jc w:val="both"/>
      </w:pPr>
      <w:r>
        <w:rPr>
          <w:b/>
        </w:rPr>
        <w:t>5.1 Selected Architecture: Layered Client–Server Architecture</w:t>
      </w:r>
    </w:p>
    <w:p w14:paraId="2432C1DF" w14:textId="77777777" w:rsidR="009C2C70" w:rsidRDefault="008C1329" w:rsidP="00037C67">
      <w:pPr>
        <w:spacing w:line="360" w:lineRule="auto"/>
        <w:jc w:val="both"/>
      </w:pPr>
      <w:r>
        <w:t xml:space="preserve">A layered client–server architecture is proposed. Users access the system through a browser-based interface. Requests are handled by an application layer that contains authentication, submission, reviewer </w:t>
      </w:r>
      <w:r>
        <w:lastRenderedPageBreak/>
        <w:t>allocation, conflict checks, review, decision, notification, and reporting services. A data-access layer communicates with a relational database and secure file storage. A background job service handles email notifications and scheduled deadline reminders.</w:t>
      </w:r>
    </w:p>
    <w:p w14:paraId="4A444B12" w14:textId="77777777" w:rsidR="009C2C70" w:rsidRDefault="008C1329" w:rsidP="00037C67">
      <w:pPr>
        <w:spacing w:line="360" w:lineRule="auto"/>
        <w:jc w:val="both"/>
      </w:pPr>
      <w:r>
        <w:t>This architecture is suitable because the system has clear user roles and workflow stages, requires centralized records, and needs strong access control. It is simpler to implement and maintain than a fully distributed microservices architecture for an academic project, while still allowing individual services to be separated later if demand grows.</w:t>
      </w:r>
    </w:p>
    <w:p w14:paraId="3900E12F" w14:textId="77777777" w:rsidR="009C2C70" w:rsidRDefault="008C1329" w:rsidP="00037C67">
      <w:pPr>
        <w:keepNext/>
        <w:spacing w:line="360" w:lineRule="auto"/>
        <w:jc w:val="both"/>
      </w:pPr>
      <w:r>
        <w:rPr>
          <w:b/>
        </w:rPr>
        <w:t>5.2 Architecture Diagram</w:t>
      </w:r>
    </w:p>
    <w:p w14:paraId="71CB9446" w14:textId="1BE4A518" w:rsidR="009C2C70" w:rsidRDefault="00037C67" w:rsidP="00037C67">
      <w:pPr>
        <w:jc w:val="both"/>
        <w:rPr>
          <w:rFonts w:ascii="Courier New" w:eastAsia="Courier New" w:hAnsi="Courier New"/>
          <w:sz w:val="20"/>
        </w:rPr>
      </w:pPr>
      <w:r>
        <w:rPr>
          <w:rFonts w:ascii="Courier New" w:eastAsia="Courier New" w:hAnsi="Courier New"/>
          <w:noProof/>
          <w:sz w:val="20"/>
        </w:rPr>
        <w:drawing>
          <wp:inline distT="0" distB="0" distL="0" distR="0" wp14:anchorId="27D412FB" wp14:editId="099B198F">
            <wp:extent cx="5722620" cy="3672840"/>
            <wp:effectExtent l="0" t="0" r="0" b="3810"/>
            <wp:docPr id="1724810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672840"/>
                    </a:xfrm>
                    <a:prstGeom prst="rect">
                      <a:avLst/>
                    </a:prstGeom>
                    <a:noFill/>
                  </pic:spPr>
                </pic:pic>
              </a:graphicData>
            </a:graphic>
          </wp:inline>
        </w:drawing>
      </w:r>
      <w:r w:rsidR="008C1329">
        <w:rPr>
          <w:rFonts w:ascii="Courier New" w:eastAsia="Courier New" w:hAnsi="Courier New"/>
          <w:sz w:val="20"/>
        </w:rPr>
        <w:t xml:space="preserve"> </w:t>
      </w:r>
    </w:p>
    <w:p w14:paraId="0FF7F037" w14:textId="77777777" w:rsidR="00037C67" w:rsidRDefault="00037C67" w:rsidP="00037C67">
      <w:pPr>
        <w:jc w:val="both"/>
      </w:pPr>
    </w:p>
    <w:p w14:paraId="2A043738" w14:textId="77777777" w:rsidR="009C2C70" w:rsidRDefault="008C1329" w:rsidP="00037C67">
      <w:pPr>
        <w:keepNext/>
        <w:spacing w:line="360" w:lineRule="auto"/>
        <w:jc w:val="both"/>
      </w:pPr>
      <w:r>
        <w:rPr>
          <w:b/>
        </w:rPr>
        <w:t>6. Components and Responsibilities</w:t>
      </w:r>
    </w:p>
    <w:p w14:paraId="7EC7277F" w14:textId="77777777" w:rsidR="009C2C70" w:rsidRDefault="008C1329" w:rsidP="00037C67">
      <w:pPr>
        <w:keepNext/>
        <w:spacing w:line="360" w:lineRule="auto"/>
        <w:jc w:val="both"/>
      </w:pPr>
      <w:r>
        <w:rPr>
          <w:b/>
        </w:rPr>
        <w:t>6.1 User Interface</w:t>
      </w:r>
    </w:p>
    <w:p w14:paraId="39433045" w14:textId="77777777" w:rsidR="009C2C70" w:rsidRDefault="008C1329" w:rsidP="00037C67">
      <w:pPr>
        <w:spacing w:line="360" w:lineRule="auto"/>
        <w:jc w:val="both"/>
      </w:pPr>
      <w:r>
        <w:t>Provides separate dashboards for authors, reviewers, chairs, and administrators. It displays submission status, pending reviews, deadlines, and available actions.</w:t>
      </w:r>
    </w:p>
    <w:p w14:paraId="619F87BA" w14:textId="77777777" w:rsidR="009C2C70" w:rsidRDefault="008C1329" w:rsidP="00037C67">
      <w:pPr>
        <w:keepNext/>
        <w:spacing w:line="360" w:lineRule="auto"/>
        <w:jc w:val="both"/>
      </w:pPr>
      <w:r>
        <w:rPr>
          <w:b/>
        </w:rPr>
        <w:t>6.2 Authentication and Authorization</w:t>
      </w:r>
    </w:p>
    <w:p w14:paraId="4026E168" w14:textId="77777777" w:rsidR="009C2C70" w:rsidRDefault="008C1329" w:rsidP="00037C67">
      <w:pPr>
        <w:spacing w:line="360" w:lineRule="auto"/>
        <w:jc w:val="both"/>
      </w:pPr>
      <w:r>
        <w:t>Verifies user identity and checks role permissions for every protected operation. It supports secure sessions and prevents unauthorized access to papers and reviews.</w:t>
      </w:r>
    </w:p>
    <w:p w14:paraId="2EA22FC5" w14:textId="77777777" w:rsidR="009C2C70" w:rsidRDefault="008C1329" w:rsidP="00037C67">
      <w:pPr>
        <w:keepNext/>
        <w:spacing w:line="360" w:lineRule="auto"/>
        <w:jc w:val="both"/>
      </w:pPr>
      <w:r>
        <w:rPr>
          <w:b/>
        </w:rPr>
        <w:t>6.3 Submission Management</w:t>
      </w:r>
    </w:p>
    <w:p w14:paraId="1F0F5C01" w14:textId="77777777" w:rsidR="009C2C70" w:rsidRDefault="008C1329" w:rsidP="00037C67">
      <w:pPr>
        <w:spacing w:line="360" w:lineRule="auto"/>
        <w:jc w:val="both"/>
      </w:pPr>
      <w:r>
        <w:t>Validates submission metadata, accepts manuscript uploads, assigns a unique paper ID, records timestamps, and preserves version history.</w:t>
      </w:r>
    </w:p>
    <w:p w14:paraId="2B495820" w14:textId="77777777" w:rsidR="009C2C70" w:rsidRDefault="008C1329" w:rsidP="00037C67">
      <w:pPr>
        <w:keepNext/>
        <w:spacing w:line="360" w:lineRule="auto"/>
        <w:jc w:val="both"/>
      </w:pPr>
      <w:r>
        <w:rPr>
          <w:b/>
        </w:rPr>
        <w:lastRenderedPageBreak/>
        <w:t>6.4 Reviewer Allocation</w:t>
      </w:r>
    </w:p>
    <w:p w14:paraId="37C67B39" w14:textId="77777777" w:rsidR="009C2C70" w:rsidRDefault="008C1329" w:rsidP="00037C67">
      <w:pPr>
        <w:spacing w:line="360" w:lineRule="auto"/>
        <w:jc w:val="both"/>
      </w:pPr>
      <w:r>
        <w:t>Matches papers to reviewers using expertise, declared availability, workload limits, and chair oversight. The system checks conflicts before confirming an assignment.</w:t>
      </w:r>
    </w:p>
    <w:p w14:paraId="54720B01" w14:textId="77777777" w:rsidR="009C2C70" w:rsidRDefault="008C1329" w:rsidP="00037C67">
      <w:pPr>
        <w:keepNext/>
        <w:spacing w:line="360" w:lineRule="auto"/>
        <w:jc w:val="both"/>
      </w:pPr>
      <w:r>
        <w:rPr>
          <w:b/>
        </w:rPr>
        <w:t>6.5 Conflict-of-Interest Management</w:t>
      </w:r>
    </w:p>
    <w:p w14:paraId="361D0246" w14:textId="77777777" w:rsidR="009C2C70" w:rsidRDefault="008C1329" w:rsidP="00037C67">
      <w:pPr>
        <w:spacing w:line="360" w:lineRule="auto"/>
        <w:jc w:val="both"/>
      </w:pPr>
      <w:r>
        <w:t>Stores declared conflicts and relationship information. It blocks assignments where a conflict is known and allows users to report a newly discovered conflict. Chairs can reassign the paper.</w:t>
      </w:r>
    </w:p>
    <w:p w14:paraId="11ED1A43" w14:textId="77777777" w:rsidR="009C2C70" w:rsidRDefault="008C1329" w:rsidP="00037C67">
      <w:pPr>
        <w:keepNext/>
        <w:spacing w:line="360" w:lineRule="auto"/>
        <w:jc w:val="both"/>
      </w:pPr>
      <w:r>
        <w:rPr>
          <w:b/>
        </w:rPr>
        <w:t>6.6 Review Management</w:t>
      </w:r>
    </w:p>
    <w:p w14:paraId="50154638" w14:textId="77777777" w:rsidR="009C2C70" w:rsidRDefault="008C1329" w:rsidP="00037C67">
      <w:pPr>
        <w:spacing w:line="360" w:lineRule="auto"/>
        <w:jc w:val="both"/>
      </w:pPr>
      <w:r>
        <w:t>Provides review forms, scoring criteria, recommendation fields, review deadlines, and status tracking. Reviewer identity and confidential comments are restricted according to policy.</w:t>
      </w:r>
    </w:p>
    <w:p w14:paraId="5B33AFEE" w14:textId="77777777" w:rsidR="009C2C70" w:rsidRDefault="008C1329" w:rsidP="00037C67">
      <w:pPr>
        <w:keepNext/>
        <w:spacing w:line="360" w:lineRule="auto"/>
        <w:jc w:val="both"/>
      </w:pPr>
      <w:r>
        <w:rPr>
          <w:b/>
        </w:rPr>
        <w:t>6.7 Revision and Decision Management</w:t>
      </w:r>
    </w:p>
    <w:p w14:paraId="68F11247" w14:textId="77777777" w:rsidR="009C2C70" w:rsidRDefault="008C1329" w:rsidP="00037C67">
      <w:pPr>
        <w:spacing w:line="360" w:lineRule="auto"/>
        <w:jc w:val="both"/>
      </w:pPr>
      <w:r>
        <w:t>Allows authorized chairs to request revision or record acceptance/rejection. Authors can upload revisions before the deadline, and previous versions remain available to authorized users.</w:t>
      </w:r>
    </w:p>
    <w:p w14:paraId="03571F50" w14:textId="77777777" w:rsidR="009C2C70" w:rsidRDefault="008C1329" w:rsidP="00037C67">
      <w:pPr>
        <w:keepNext/>
        <w:spacing w:line="360" w:lineRule="auto"/>
        <w:jc w:val="both"/>
      </w:pPr>
      <w:r>
        <w:rPr>
          <w:b/>
        </w:rPr>
        <w:t>6.8 Notification Service</w:t>
      </w:r>
    </w:p>
    <w:p w14:paraId="4058FAA8" w14:textId="77777777" w:rsidR="009C2C70" w:rsidRDefault="008C1329" w:rsidP="00037C67">
      <w:pPr>
        <w:spacing w:line="360" w:lineRule="auto"/>
        <w:jc w:val="both"/>
      </w:pPr>
      <w:r>
        <w:t>Sends confirmations, invitations, reminders, revision requests, and decision notices. A queue and retry mechanism help handle temporary email-provider failures.</w:t>
      </w:r>
    </w:p>
    <w:p w14:paraId="3094DA85" w14:textId="77777777" w:rsidR="009C2C70" w:rsidRDefault="008C1329" w:rsidP="00037C67">
      <w:pPr>
        <w:keepNext/>
        <w:spacing w:line="360" w:lineRule="auto"/>
        <w:jc w:val="both"/>
      </w:pPr>
      <w:r>
        <w:rPr>
          <w:b/>
        </w:rPr>
        <w:t>6.9 Reporting and Analytics</w:t>
      </w:r>
    </w:p>
    <w:p w14:paraId="598FF1D6" w14:textId="77777777" w:rsidR="009C2C70" w:rsidRDefault="008C1329" w:rsidP="00037C67">
      <w:pPr>
        <w:spacing w:line="360" w:lineRule="auto"/>
        <w:jc w:val="both"/>
      </w:pPr>
      <w:r>
        <w:t>Summarizes submissions by track, reviewer workload, pending reviews, decision distribution, acceptance rate, and overdue activities. Access to reports is role-controlled.</w:t>
      </w:r>
    </w:p>
    <w:p w14:paraId="023D9090" w14:textId="77777777" w:rsidR="009C2C70" w:rsidRDefault="008C1329" w:rsidP="00037C67">
      <w:pPr>
        <w:keepNext/>
        <w:spacing w:line="360" w:lineRule="auto"/>
        <w:jc w:val="both"/>
      </w:pPr>
      <w:r>
        <w:rPr>
          <w:b/>
        </w:rPr>
        <w:t>6.10 Database and File Storage</w:t>
      </w:r>
    </w:p>
    <w:p w14:paraId="0EDF946B" w14:textId="77777777" w:rsidR="009C2C70" w:rsidRDefault="008C1329" w:rsidP="00037C67">
      <w:pPr>
        <w:spacing w:line="360" w:lineRule="auto"/>
        <w:jc w:val="both"/>
      </w:pPr>
      <w:r>
        <w:t>The relational database stores users, papers, assignments, reviews, decisions, deadlines, and audit events. Manuscript files are stored separately in protected storage with access checks.</w:t>
      </w:r>
    </w:p>
    <w:p w14:paraId="324D97E1" w14:textId="77777777" w:rsidR="009C2C70" w:rsidRDefault="008C1329" w:rsidP="00037C67">
      <w:pPr>
        <w:keepNext/>
        <w:spacing w:line="360" w:lineRule="auto"/>
        <w:jc w:val="both"/>
      </w:pPr>
      <w:r>
        <w:rPr>
          <w:b/>
        </w:rPr>
        <w:t>7. Workflow of the System</w:t>
      </w:r>
    </w:p>
    <w:p w14:paraId="65C85666" w14:textId="77777777" w:rsidR="009C2C70" w:rsidRDefault="008C1329" w:rsidP="00037C67">
      <w:pPr>
        <w:spacing w:line="360" w:lineRule="auto"/>
        <w:jc w:val="both"/>
      </w:pPr>
      <w:r>
        <w:t>•  The author registers or signs in, completes the paper metadata, uploads the manuscript, and submits it.</w:t>
      </w:r>
    </w:p>
    <w:p w14:paraId="51A761B8" w14:textId="77777777" w:rsidR="009C2C70" w:rsidRDefault="008C1329" w:rsidP="00037C67">
      <w:pPr>
        <w:spacing w:line="360" w:lineRule="auto"/>
        <w:jc w:val="both"/>
      </w:pPr>
      <w:r>
        <w:t>•  The system validates required fields, creates a paper ID, records the submission time, and sends a receipt.</w:t>
      </w:r>
    </w:p>
    <w:p w14:paraId="1D5CA171" w14:textId="77777777" w:rsidR="009C2C70" w:rsidRDefault="008C1329" w:rsidP="00037C67">
      <w:pPr>
        <w:spacing w:line="360" w:lineRule="auto"/>
        <w:jc w:val="both"/>
      </w:pPr>
      <w:r>
        <w:t>•  The program chair checks paper scope and configures reviewers for the relevant track.</w:t>
      </w:r>
    </w:p>
    <w:p w14:paraId="05AA3E7A" w14:textId="77777777" w:rsidR="009C2C70" w:rsidRDefault="008C1329" w:rsidP="00037C67">
      <w:pPr>
        <w:spacing w:line="360" w:lineRule="auto"/>
        <w:jc w:val="both"/>
      </w:pPr>
      <w:r>
        <w:t>•  The allocation service evaluates expertise and workload, checks declared conflicts, and proposes eligible reviewers.</w:t>
      </w:r>
    </w:p>
    <w:p w14:paraId="6F2B7A4D" w14:textId="77777777" w:rsidR="009C2C70" w:rsidRDefault="008C1329" w:rsidP="00037C67">
      <w:pPr>
        <w:spacing w:line="360" w:lineRule="auto"/>
        <w:jc w:val="both"/>
      </w:pPr>
      <w:r>
        <w:t>•  Reviewers accept or decline invitations and submit their reviews before the deadline.</w:t>
      </w:r>
    </w:p>
    <w:p w14:paraId="71FFCDB6" w14:textId="77777777" w:rsidR="009C2C70" w:rsidRDefault="008C1329" w:rsidP="00037C67">
      <w:pPr>
        <w:spacing w:line="360" w:lineRule="auto"/>
        <w:jc w:val="both"/>
      </w:pPr>
      <w:r>
        <w:t>•  The chair examines the submitted reviews and records a decision such as accept, reject, or revise.</w:t>
      </w:r>
    </w:p>
    <w:p w14:paraId="7D83B520" w14:textId="77777777" w:rsidR="009C2C70" w:rsidRDefault="008C1329" w:rsidP="00037C67">
      <w:pPr>
        <w:spacing w:line="360" w:lineRule="auto"/>
        <w:jc w:val="both"/>
      </w:pPr>
      <w:r>
        <w:t>•  The system notifies the author and, when required, opens a revision window.</w:t>
      </w:r>
    </w:p>
    <w:p w14:paraId="40C89020" w14:textId="77777777" w:rsidR="009C2C70" w:rsidRDefault="008C1329" w:rsidP="00037C67">
      <w:pPr>
        <w:spacing w:line="360" w:lineRule="auto"/>
        <w:jc w:val="both"/>
      </w:pPr>
      <w:r>
        <w:t>•  The author submits a revised manuscript; the system stores the new version and may route it for another review.</w:t>
      </w:r>
    </w:p>
    <w:p w14:paraId="694DED12" w14:textId="77777777" w:rsidR="009C2C70" w:rsidRDefault="008C1329" w:rsidP="00037C67">
      <w:pPr>
        <w:spacing w:line="360" w:lineRule="auto"/>
        <w:jc w:val="both"/>
      </w:pPr>
      <w:r>
        <w:lastRenderedPageBreak/>
        <w:t>•  Accepted authors upload the camera-ready version. The chair or administrator checks required files and closes the submission.</w:t>
      </w:r>
    </w:p>
    <w:p w14:paraId="6D8CB662" w14:textId="77777777" w:rsidR="009C2C70" w:rsidRDefault="008C1329" w:rsidP="00037C67">
      <w:pPr>
        <w:spacing w:line="360" w:lineRule="auto"/>
        <w:jc w:val="both"/>
      </w:pPr>
      <w:r>
        <w:t>•  The reporting module generates final statistics and preserves authorized records for conference administration.</w:t>
      </w:r>
    </w:p>
    <w:p w14:paraId="1BD20C98" w14:textId="77777777" w:rsidR="00037C67" w:rsidRDefault="00037C67" w:rsidP="00037C67">
      <w:pPr>
        <w:spacing w:line="360" w:lineRule="auto"/>
        <w:jc w:val="both"/>
      </w:pPr>
    </w:p>
    <w:p w14:paraId="4A3DCE8E" w14:textId="77777777" w:rsidR="009C2C70" w:rsidRDefault="008C1329" w:rsidP="00037C67">
      <w:pPr>
        <w:keepNext/>
        <w:spacing w:line="360" w:lineRule="auto"/>
        <w:jc w:val="both"/>
      </w:pPr>
      <w:r>
        <w:rPr>
          <w:b/>
        </w:rPr>
        <w:t>8. Conflict of Interest and Confidentiality</w:t>
      </w:r>
    </w:p>
    <w:p w14:paraId="4029E84A" w14:textId="77777777" w:rsidR="009C2C70" w:rsidRDefault="008C1329" w:rsidP="00037C67">
      <w:pPr>
        <w:spacing w:line="360" w:lineRule="auto"/>
        <w:jc w:val="both"/>
      </w:pPr>
      <w:r>
        <w:t>Conflict checks must happen before an assignment is confirmed and should be repeated if a reviewer reports a new conflict. Examples include recent co-authorship, shared institutional affiliation, supervisor–student relationships, close personal relationships, and financial interests. A conflicted reviewer must not review or influence the decision for that paper. The chair should reassign the paper to an eligible reviewer.</w:t>
      </w:r>
    </w:p>
    <w:p w14:paraId="22C13C65" w14:textId="77777777" w:rsidR="009C2C70" w:rsidRDefault="008C1329" w:rsidP="00037C67">
      <w:pPr>
        <w:spacing w:line="360" w:lineRule="auto"/>
        <w:jc w:val="both"/>
      </w:pPr>
      <w:r>
        <w:t>Confidentiality is enforced through role-based permissions, secure file access, encrypted network communication, and audit trails. Reviewers can access only assigned papers; authors can access their own submissions and released feedback; chairs can access records needed for their duties; administrators manage configuration without automatically receiving unrestricted review access. The exact visibility rules should follow the conference’s published review model.</w:t>
      </w:r>
    </w:p>
    <w:p w14:paraId="1E88C751" w14:textId="77777777" w:rsidR="00037C67" w:rsidRDefault="00037C67" w:rsidP="00037C67">
      <w:pPr>
        <w:spacing w:line="360" w:lineRule="auto"/>
        <w:jc w:val="both"/>
      </w:pPr>
    </w:p>
    <w:p w14:paraId="6A36BC8A" w14:textId="77777777" w:rsidR="009C2C70" w:rsidRDefault="008C1329" w:rsidP="00037C67">
      <w:pPr>
        <w:keepNext/>
        <w:spacing w:line="360" w:lineRule="auto"/>
        <w:jc w:val="both"/>
      </w:pPr>
      <w:r>
        <w:rPr>
          <w:b/>
        </w:rPr>
        <w:t>9. Quality Attribute Analysis</w:t>
      </w:r>
    </w:p>
    <w:p w14:paraId="50EBEFC5" w14:textId="77777777" w:rsidR="009C2C70" w:rsidRDefault="008C1329" w:rsidP="00037C67">
      <w:pPr>
        <w:keepNext/>
        <w:spacing w:line="360" w:lineRule="auto"/>
        <w:jc w:val="both"/>
      </w:pPr>
      <w:r>
        <w:rPr>
          <w:b/>
        </w:rPr>
        <w:t>Scalability</w:t>
      </w:r>
    </w:p>
    <w:p w14:paraId="065A3927" w14:textId="77777777" w:rsidR="009C2C70" w:rsidRDefault="008C1329" w:rsidP="00037C67">
      <w:pPr>
        <w:spacing w:line="360" w:lineRule="auto"/>
        <w:jc w:val="both"/>
      </w:pPr>
      <w:r>
        <w:t>The web application can run multiple instances behind a load balancer. Notification and report-generation tasks can run in background workers so that submission requests remain responsive.</w:t>
      </w:r>
    </w:p>
    <w:p w14:paraId="4E4F45D0" w14:textId="77777777" w:rsidR="009C2C70" w:rsidRDefault="008C1329" w:rsidP="00037C67">
      <w:pPr>
        <w:keepNext/>
        <w:spacing w:line="360" w:lineRule="auto"/>
        <w:jc w:val="both"/>
      </w:pPr>
      <w:r>
        <w:rPr>
          <w:b/>
        </w:rPr>
        <w:t>Security</w:t>
      </w:r>
    </w:p>
    <w:p w14:paraId="523622B0" w14:textId="77777777" w:rsidR="009C2C70" w:rsidRDefault="008C1329" w:rsidP="00037C67">
      <w:pPr>
        <w:spacing w:line="360" w:lineRule="auto"/>
        <w:jc w:val="both"/>
      </w:pPr>
      <w:r>
        <w:t>Use secure password hashing, multi-factor authentication where available, least-privilege roles, HTTPS, input validation, protected file links, and audit logging.</w:t>
      </w:r>
    </w:p>
    <w:p w14:paraId="01DDA9E2" w14:textId="77777777" w:rsidR="009C2C70" w:rsidRDefault="008C1329" w:rsidP="00037C67">
      <w:pPr>
        <w:keepNext/>
        <w:spacing w:line="360" w:lineRule="auto"/>
        <w:jc w:val="both"/>
      </w:pPr>
      <w:r>
        <w:rPr>
          <w:b/>
        </w:rPr>
        <w:t>Performance</w:t>
      </w:r>
    </w:p>
    <w:p w14:paraId="2FCB04D1" w14:textId="77777777" w:rsidR="009C2C70" w:rsidRDefault="008C1329" w:rsidP="00037C67">
      <w:pPr>
        <w:spacing w:line="360" w:lineRule="auto"/>
        <w:jc w:val="both"/>
      </w:pPr>
      <w:r>
        <w:t>Index frequently searched database fields, paginate large lists, validate uploads efficiently, and move email delivery and heavy reports to background jobs.</w:t>
      </w:r>
    </w:p>
    <w:p w14:paraId="1A8484DF" w14:textId="77777777" w:rsidR="009C2C70" w:rsidRDefault="008C1329" w:rsidP="00037C67">
      <w:pPr>
        <w:keepNext/>
        <w:spacing w:line="360" w:lineRule="auto"/>
        <w:jc w:val="both"/>
      </w:pPr>
      <w:r>
        <w:rPr>
          <w:b/>
        </w:rPr>
        <w:t>Reliability</w:t>
      </w:r>
    </w:p>
    <w:p w14:paraId="68EA194E" w14:textId="77777777" w:rsidR="009C2C70" w:rsidRDefault="008C1329" w:rsidP="00037C67">
      <w:pPr>
        <w:spacing w:line="360" w:lineRule="auto"/>
        <w:jc w:val="both"/>
      </w:pPr>
      <w:r>
        <w:t>Use database transactions for critical state changes, scheduled backups, file integrity checks, retries for transient notification failures, and tested recovery procedures.</w:t>
      </w:r>
    </w:p>
    <w:p w14:paraId="77D9AB4F" w14:textId="77777777" w:rsidR="009C2C70" w:rsidRDefault="008C1329" w:rsidP="00037C67">
      <w:pPr>
        <w:keepNext/>
        <w:spacing w:line="360" w:lineRule="auto"/>
        <w:jc w:val="both"/>
      </w:pPr>
      <w:r>
        <w:rPr>
          <w:b/>
        </w:rPr>
        <w:t>Maintainability</w:t>
      </w:r>
    </w:p>
    <w:p w14:paraId="748DFE11" w14:textId="77777777" w:rsidR="009C2C70" w:rsidRDefault="008C1329" w:rsidP="00037C67">
      <w:pPr>
        <w:spacing w:line="360" w:lineRule="auto"/>
        <w:jc w:val="both"/>
      </w:pPr>
      <w:r>
        <w:t>Keep modules and business rules separated, document APIs, use automated tests, and maintain configuration separately from source code.</w:t>
      </w:r>
    </w:p>
    <w:p w14:paraId="0658C27F" w14:textId="77777777" w:rsidR="009C2C70" w:rsidRDefault="008C1329" w:rsidP="00037C67">
      <w:pPr>
        <w:keepNext/>
        <w:spacing w:line="360" w:lineRule="auto"/>
        <w:jc w:val="both"/>
      </w:pPr>
      <w:r>
        <w:rPr>
          <w:b/>
        </w:rPr>
        <w:lastRenderedPageBreak/>
        <w:t>Availability</w:t>
      </w:r>
    </w:p>
    <w:p w14:paraId="162A4068" w14:textId="77777777" w:rsidR="009C2C70" w:rsidRDefault="008C1329" w:rsidP="00037C67">
      <w:pPr>
        <w:spacing w:line="360" w:lineRule="auto"/>
        <w:jc w:val="both"/>
      </w:pPr>
      <w:r>
        <w:t>Deploy with health checks, monitoring, backups, and a recovery plan. Clearly communicate planned maintenance and provide safe retry options.</w:t>
      </w:r>
    </w:p>
    <w:p w14:paraId="6DF58715" w14:textId="77777777" w:rsidR="009C2C70" w:rsidRDefault="008C1329" w:rsidP="00037C67">
      <w:pPr>
        <w:keepNext/>
        <w:spacing w:line="360" w:lineRule="auto"/>
        <w:jc w:val="both"/>
      </w:pPr>
      <w:r>
        <w:rPr>
          <w:b/>
        </w:rPr>
        <w:t>Usability</w:t>
      </w:r>
    </w:p>
    <w:p w14:paraId="7F4C1E65" w14:textId="77777777" w:rsidR="009C2C70" w:rsidRDefault="008C1329" w:rsidP="00037C67">
      <w:pPr>
        <w:spacing w:line="360" w:lineRule="auto"/>
        <w:jc w:val="both"/>
      </w:pPr>
      <w:r>
        <w:t>Use role-specific dashboards, clear status labels, form validation, accessible design, and reminders that show the relevant deadline.</w:t>
      </w:r>
    </w:p>
    <w:p w14:paraId="26370CF1" w14:textId="77777777" w:rsidR="009C2C70" w:rsidRDefault="008C1329" w:rsidP="00037C67">
      <w:pPr>
        <w:keepNext/>
        <w:spacing w:line="360" w:lineRule="auto"/>
        <w:jc w:val="both"/>
      </w:pPr>
      <w:r>
        <w:rPr>
          <w:b/>
        </w:rPr>
        <w:t>Auditability</w:t>
      </w:r>
    </w:p>
    <w:p w14:paraId="28F843F5" w14:textId="77777777" w:rsidR="009C2C70" w:rsidRDefault="008C1329" w:rsidP="00037C67">
      <w:pPr>
        <w:spacing w:line="360" w:lineRule="auto"/>
        <w:jc w:val="both"/>
      </w:pPr>
      <w:r>
        <w:t>Record important events such as assignment, review submission, decision changes, and file-version creation with timestamps and actor IDs.</w:t>
      </w:r>
    </w:p>
    <w:p w14:paraId="5753CFA4" w14:textId="77777777" w:rsidR="009C2C70" w:rsidRDefault="008C1329" w:rsidP="00037C67">
      <w:pPr>
        <w:keepNext/>
        <w:spacing w:line="360" w:lineRule="auto"/>
        <w:jc w:val="both"/>
      </w:pPr>
      <w:r>
        <w:rPr>
          <w:b/>
        </w:rPr>
        <w:t>10. Database Design (Main Entities)</w:t>
      </w:r>
    </w:p>
    <w:p w14:paraId="4551A4EA" w14:textId="77777777" w:rsidR="009C2C70" w:rsidRDefault="008C1329" w:rsidP="00037C67">
      <w:pPr>
        <w:spacing w:line="360" w:lineRule="auto"/>
        <w:jc w:val="both"/>
      </w:pPr>
      <w:r>
        <w:t>•  User(UserID, Name, Email, PasswordHash, Role, Affiliation)</w:t>
      </w:r>
    </w:p>
    <w:p w14:paraId="683072C8" w14:textId="77777777" w:rsidR="009C2C70" w:rsidRDefault="008C1329" w:rsidP="00037C67">
      <w:pPr>
        <w:spacing w:line="360" w:lineRule="auto"/>
        <w:jc w:val="both"/>
      </w:pPr>
      <w:r>
        <w:t>•  Conference(ConferenceID, Name, SubmissionDeadline, ReviewDeadline, Status)</w:t>
      </w:r>
    </w:p>
    <w:p w14:paraId="25B05154" w14:textId="77777777" w:rsidR="009C2C70" w:rsidRDefault="008C1329" w:rsidP="00037C67">
      <w:pPr>
        <w:spacing w:line="360" w:lineRule="auto"/>
        <w:jc w:val="both"/>
      </w:pPr>
      <w:r>
        <w:t>•  Paper(PaperID, ConferenceID, Title, Abstract, Track, Status, CorrespondingAuthorID)</w:t>
      </w:r>
    </w:p>
    <w:p w14:paraId="782CC1DA" w14:textId="77777777" w:rsidR="009C2C70" w:rsidRDefault="008C1329" w:rsidP="00037C67">
      <w:pPr>
        <w:spacing w:line="360" w:lineRule="auto"/>
        <w:jc w:val="both"/>
      </w:pPr>
      <w:r>
        <w:t>•  PaperAuthor(PaperID, UserID, AuthorOrder)</w:t>
      </w:r>
    </w:p>
    <w:p w14:paraId="6815CD31" w14:textId="77777777" w:rsidR="009C2C70" w:rsidRDefault="008C1329" w:rsidP="00037C67">
      <w:pPr>
        <w:spacing w:line="360" w:lineRule="auto"/>
        <w:jc w:val="both"/>
      </w:pPr>
      <w:r>
        <w:t>•  PaperVersion(VersionID, PaperID, FilePath, VersionNumber, UploadedAt)</w:t>
      </w:r>
    </w:p>
    <w:p w14:paraId="276DBA87" w14:textId="77777777" w:rsidR="009C2C70" w:rsidRDefault="008C1329" w:rsidP="00037C67">
      <w:pPr>
        <w:spacing w:line="360" w:lineRule="auto"/>
        <w:jc w:val="both"/>
      </w:pPr>
      <w:r>
        <w:t>•  ReviewerProfile(UserID, Expertise, Availability, WorkloadLimit)</w:t>
      </w:r>
    </w:p>
    <w:p w14:paraId="37998BD5" w14:textId="77777777" w:rsidR="009C2C70" w:rsidRDefault="008C1329" w:rsidP="00037C67">
      <w:pPr>
        <w:spacing w:line="360" w:lineRule="auto"/>
        <w:jc w:val="both"/>
      </w:pPr>
      <w:r>
        <w:t>•  Conflict(ConflictID, ReviewerID, AuthorID or Institution, ConflictType, Status)</w:t>
      </w:r>
    </w:p>
    <w:p w14:paraId="18964C76" w14:textId="77777777" w:rsidR="009C2C70" w:rsidRDefault="008C1329" w:rsidP="00037C67">
      <w:pPr>
        <w:spacing w:line="360" w:lineRule="auto"/>
        <w:jc w:val="both"/>
      </w:pPr>
      <w:r>
        <w:t>•  ReviewAssignment(AssignmentID, PaperID, ReviewerID, Status, AssignedAt, DueDate)</w:t>
      </w:r>
    </w:p>
    <w:p w14:paraId="59001BCA" w14:textId="77777777" w:rsidR="009C2C70" w:rsidRDefault="008C1329" w:rsidP="00037C67">
      <w:pPr>
        <w:spacing w:line="360" w:lineRule="auto"/>
        <w:jc w:val="both"/>
      </w:pPr>
      <w:r>
        <w:t>•  Review(ReviewID, AssignmentID, Score, Recommendation, AuthorComments, ConfidentialComments, SubmittedAt)</w:t>
      </w:r>
    </w:p>
    <w:p w14:paraId="7436F4D0" w14:textId="77777777" w:rsidR="009C2C70" w:rsidRDefault="008C1329" w:rsidP="00037C67">
      <w:pPr>
        <w:spacing w:line="360" w:lineRule="auto"/>
        <w:jc w:val="both"/>
      </w:pPr>
      <w:r>
        <w:t>•  Decision(DecisionID, PaperID, ChairID, DecisionType, Comments, DecisionAt)</w:t>
      </w:r>
    </w:p>
    <w:p w14:paraId="7B5AC6FF" w14:textId="77777777" w:rsidR="009C2C70" w:rsidRDefault="008C1329" w:rsidP="00037C67">
      <w:pPr>
        <w:spacing w:line="360" w:lineRule="auto"/>
        <w:jc w:val="both"/>
      </w:pPr>
      <w:r>
        <w:t>•  Notification(NotificationID, UserID, Type, Status, SentAt)</w:t>
      </w:r>
    </w:p>
    <w:p w14:paraId="64911327" w14:textId="77777777" w:rsidR="009C2C70" w:rsidRDefault="008C1329" w:rsidP="00037C67">
      <w:pPr>
        <w:spacing w:line="360" w:lineRule="auto"/>
        <w:jc w:val="both"/>
      </w:pPr>
      <w:r>
        <w:t>•  AuditLog(LogID, ActorID, Action, ObjectType, ObjectID, Timestamp)</w:t>
      </w:r>
    </w:p>
    <w:p w14:paraId="2C98BC60" w14:textId="77777777" w:rsidR="009C2C70" w:rsidRDefault="008C1329" w:rsidP="00037C67">
      <w:pPr>
        <w:spacing w:line="360" w:lineRule="auto"/>
        <w:jc w:val="both"/>
      </w:pPr>
      <w:r>
        <w:t>Primary and foreign keys should enforce relationships. Unique constraints should prevent duplicate assignments where prohibited. Database permissions and application checks must ensure that confidential comments and reviewer identities are not exposed to unauthorized users.</w:t>
      </w:r>
    </w:p>
    <w:p w14:paraId="7A7F765A" w14:textId="77777777" w:rsidR="009C2C70" w:rsidRDefault="008C1329" w:rsidP="00037C67">
      <w:pPr>
        <w:keepNext/>
        <w:spacing w:line="360" w:lineRule="auto"/>
        <w:jc w:val="both"/>
      </w:pPr>
      <w:r>
        <w:rPr>
          <w:b/>
        </w:rPr>
        <w:t>11. Technology Stack (Suggested)</w:t>
      </w:r>
    </w:p>
    <w:p w14:paraId="06EC65D7" w14:textId="77777777" w:rsidR="009C2C70" w:rsidRDefault="008C1329" w:rsidP="00037C67">
      <w:pPr>
        <w:spacing w:line="360" w:lineRule="auto"/>
        <w:jc w:val="both"/>
      </w:pPr>
      <w:r>
        <w:t>•  Frontend: HTML, CSS, JavaScript, and a responsive UI framework.</w:t>
      </w:r>
    </w:p>
    <w:p w14:paraId="360BA86C" w14:textId="77777777" w:rsidR="009C2C70" w:rsidRDefault="008C1329" w:rsidP="00037C67">
      <w:pPr>
        <w:spacing w:line="360" w:lineRule="auto"/>
        <w:jc w:val="both"/>
      </w:pPr>
      <w:r>
        <w:t>•  Backend: Python Django or Flask, Java Spring Boot, or Node.js; choose one stack for the implementation.</w:t>
      </w:r>
    </w:p>
    <w:p w14:paraId="7848FD5D" w14:textId="77777777" w:rsidR="009C2C70" w:rsidRDefault="008C1329" w:rsidP="00037C67">
      <w:pPr>
        <w:spacing w:line="360" w:lineRule="auto"/>
        <w:jc w:val="both"/>
      </w:pPr>
      <w:r>
        <w:t>•  Database: PostgreSQL or MySQL for structured conference records.</w:t>
      </w:r>
    </w:p>
    <w:p w14:paraId="232CD997" w14:textId="77777777" w:rsidR="009C2C70" w:rsidRDefault="008C1329" w:rsidP="00037C67">
      <w:pPr>
        <w:spacing w:line="360" w:lineRule="auto"/>
        <w:jc w:val="both"/>
      </w:pPr>
      <w:r>
        <w:t>•  File storage: protected server storage or private object storage with expiring access links.</w:t>
      </w:r>
    </w:p>
    <w:p w14:paraId="0AA432A0" w14:textId="77777777" w:rsidR="009C2C70" w:rsidRDefault="008C1329" w:rsidP="00037C67">
      <w:pPr>
        <w:spacing w:line="360" w:lineRule="auto"/>
        <w:jc w:val="both"/>
      </w:pPr>
      <w:r>
        <w:t>•  Notifications: SMTP or a trusted email delivery service.</w:t>
      </w:r>
    </w:p>
    <w:p w14:paraId="5836E383" w14:textId="77777777" w:rsidR="009C2C70" w:rsidRDefault="008C1329" w:rsidP="00037C67">
      <w:pPr>
        <w:spacing w:line="360" w:lineRule="auto"/>
        <w:jc w:val="both"/>
      </w:pPr>
      <w:r>
        <w:lastRenderedPageBreak/>
        <w:t>•  Deployment and operations: HTTPS, environment-based configuration, automated backups, application logs, and monitoring.</w:t>
      </w:r>
    </w:p>
    <w:p w14:paraId="4CC30C0E" w14:textId="77777777" w:rsidR="009C2C70" w:rsidRDefault="008C1329" w:rsidP="00037C67">
      <w:pPr>
        <w:spacing w:line="360" w:lineRule="auto"/>
        <w:jc w:val="both"/>
      </w:pPr>
      <w:r>
        <w:t>These are proposed implementation choices rather than mandatory technologies. The final stack should reflect the development team’s skills, hosting environment, budget, and institutional requirements.</w:t>
      </w:r>
    </w:p>
    <w:p w14:paraId="6D418B54" w14:textId="77777777" w:rsidR="00037C67" w:rsidRDefault="00037C67" w:rsidP="00037C67">
      <w:pPr>
        <w:spacing w:line="360" w:lineRule="auto"/>
        <w:jc w:val="both"/>
      </w:pPr>
    </w:p>
    <w:p w14:paraId="71B24B67" w14:textId="77777777" w:rsidR="009C2C70" w:rsidRDefault="008C1329" w:rsidP="00037C67">
      <w:pPr>
        <w:keepNext/>
        <w:spacing w:line="360" w:lineRule="auto"/>
        <w:jc w:val="both"/>
      </w:pPr>
      <w:r>
        <w:rPr>
          <w:b/>
        </w:rPr>
        <w:t>12. Architectural Decisions and Trade-offs</w:t>
      </w:r>
    </w:p>
    <w:p w14:paraId="600391D9" w14:textId="77777777" w:rsidR="009C2C70" w:rsidRDefault="008C1329" w:rsidP="00037C67">
      <w:pPr>
        <w:spacing w:line="360" w:lineRule="auto"/>
        <w:jc w:val="both"/>
      </w:pPr>
      <w:r>
        <w:t>A layered architecture centralizes business rules and is easier to test than a collection of independently deployed microservices. Its main limitation is that a single application can become harder to scale if all modules grow substantially. The design addresses this by keeping module boundaries clear and moving notifications and long-running reports to background workers.</w:t>
      </w:r>
    </w:p>
    <w:p w14:paraId="03FF0D2C" w14:textId="77777777" w:rsidR="009C2C70" w:rsidRDefault="008C1329" w:rsidP="00037C67">
      <w:pPr>
        <w:spacing w:line="360" w:lineRule="auto"/>
        <w:jc w:val="both"/>
      </w:pPr>
      <w:r>
        <w:t>A relational database is suitable because submissions, authors, assignments, reviews, and decisions have structured relationships and require consistency. Separate file storage avoids placing large manuscript binaries directly in database records. Automated reviewer matching can reduce administrative work, but final assignments and decisions should remain subject to authorized human oversight.</w:t>
      </w:r>
    </w:p>
    <w:p w14:paraId="6AA91491" w14:textId="77777777" w:rsidR="009C2C70" w:rsidRDefault="008C1329" w:rsidP="00037C67">
      <w:pPr>
        <w:spacing w:line="360" w:lineRule="auto"/>
        <w:jc w:val="both"/>
      </w:pPr>
      <w:r>
        <w:t>Confidentiality controls may make some administrative tasks less convenient, but they are necessary to preserve reviewer independence and trust. Analytics should use aggregated information wherever individual-level details are not required.</w:t>
      </w:r>
    </w:p>
    <w:p w14:paraId="211D81F9" w14:textId="77777777" w:rsidR="00037C67" w:rsidRDefault="00037C67" w:rsidP="00037C67">
      <w:pPr>
        <w:spacing w:line="360" w:lineRule="auto"/>
        <w:jc w:val="both"/>
      </w:pPr>
    </w:p>
    <w:p w14:paraId="7386F8BB" w14:textId="77777777" w:rsidR="009C2C70" w:rsidRDefault="008C1329" w:rsidP="00037C67">
      <w:pPr>
        <w:keepNext/>
        <w:spacing w:line="360" w:lineRule="auto"/>
        <w:jc w:val="both"/>
      </w:pPr>
      <w:r>
        <w:rPr>
          <w:b/>
        </w:rPr>
        <w:t>13. Testing and Validation</w:t>
      </w:r>
    </w:p>
    <w:p w14:paraId="1C011A04" w14:textId="77777777" w:rsidR="009C2C70" w:rsidRDefault="008C1329" w:rsidP="00037C67">
      <w:pPr>
        <w:spacing w:line="360" w:lineRule="auto"/>
        <w:jc w:val="both"/>
      </w:pPr>
      <w:r>
        <w:t>•  Functional testing: verify registration, submission, assignment, review, revision, decisions, and final upload.</w:t>
      </w:r>
    </w:p>
    <w:p w14:paraId="714FDD7F" w14:textId="77777777" w:rsidR="009C2C70" w:rsidRDefault="008C1329" w:rsidP="00037C67">
      <w:pPr>
        <w:spacing w:line="360" w:lineRule="auto"/>
        <w:jc w:val="both"/>
      </w:pPr>
      <w:r>
        <w:t>•  Authorization testing: confirm that authors cannot view other authors’ papers and reviewers cannot view unassigned papers.</w:t>
      </w:r>
    </w:p>
    <w:p w14:paraId="1FF14D5F" w14:textId="77777777" w:rsidR="009C2C70" w:rsidRDefault="008C1329" w:rsidP="00037C67">
      <w:pPr>
        <w:spacing w:line="360" w:lineRule="auto"/>
        <w:jc w:val="both"/>
      </w:pPr>
      <w:r>
        <w:t>•  Conflict testing: verify that known conflicted reviewers cannot be assigned and that newly reported conflicts trigger reassignment.</w:t>
      </w:r>
    </w:p>
    <w:p w14:paraId="0731EF49" w14:textId="77777777" w:rsidR="009C2C70" w:rsidRDefault="008C1329" w:rsidP="00037C67">
      <w:pPr>
        <w:spacing w:line="360" w:lineRule="auto"/>
        <w:jc w:val="both"/>
      </w:pPr>
      <w:r>
        <w:t>•  Workflow testing: verify deadline states, review completion, revision rounds, and decision notifications.</w:t>
      </w:r>
    </w:p>
    <w:p w14:paraId="21B578B9" w14:textId="77777777" w:rsidR="009C2C70" w:rsidRDefault="008C1329" w:rsidP="00037C67">
      <w:pPr>
        <w:spacing w:line="360" w:lineRule="auto"/>
        <w:jc w:val="both"/>
      </w:pPr>
      <w:r>
        <w:t>•  Performance testing: simulate concurrent submissions near the deadline and multiple reviewers using the system.</w:t>
      </w:r>
    </w:p>
    <w:p w14:paraId="49E50355" w14:textId="77777777" w:rsidR="009C2C70" w:rsidRDefault="008C1329" w:rsidP="00037C67">
      <w:pPr>
        <w:spacing w:line="360" w:lineRule="auto"/>
        <w:jc w:val="both"/>
      </w:pPr>
      <w:r>
        <w:t>•  Recovery testing: restore database backups and verify that uploaded files remain linked to the correct papers.</w:t>
      </w:r>
    </w:p>
    <w:p w14:paraId="71BDC192" w14:textId="77777777" w:rsidR="009C2C70" w:rsidRDefault="008C1329" w:rsidP="00037C67">
      <w:pPr>
        <w:spacing w:line="360" w:lineRule="auto"/>
        <w:jc w:val="both"/>
      </w:pPr>
      <w:r>
        <w:t>•  Usability testing: ask representative authors, reviewers, and chairs to complete common tasks and report confusing steps.</w:t>
      </w:r>
    </w:p>
    <w:p w14:paraId="712397C2" w14:textId="77777777" w:rsidR="00037C67" w:rsidRDefault="00037C67" w:rsidP="00037C67">
      <w:pPr>
        <w:spacing w:line="360" w:lineRule="auto"/>
        <w:jc w:val="both"/>
      </w:pPr>
    </w:p>
    <w:p w14:paraId="17B7FB3F" w14:textId="77777777" w:rsidR="009C2C70" w:rsidRDefault="008C1329" w:rsidP="00037C67">
      <w:pPr>
        <w:keepNext/>
        <w:spacing w:line="360" w:lineRule="auto"/>
        <w:jc w:val="both"/>
      </w:pPr>
      <w:r>
        <w:rPr>
          <w:b/>
        </w:rPr>
        <w:lastRenderedPageBreak/>
        <w:t>14. Expected Outcomes and Future Enhancements</w:t>
      </w:r>
    </w:p>
    <w:p w14:paraId="082E6772" w14:textId="77777777" w:rsidR="009C2C70" w:rsidRDefault="008C1329" w:rsidP="00037C67">
      <w:pPr>
        <w:spacing w:line="360" w:lineRule="auto"/>
        <w:jc w:val="both"/>
      </w:pPr>
      <w:r>
        <w:t>The system is expected to streamline conference administration, reduce repetitive manual work, improve reviewer coordination, reduce submission errors, and maintain centralized records. Deadline reminders and status dashboards can make the workflow more transparent to users without exposing confidential reviewer information.</w:t>
      </w:r>
    </w:p>
    <w:p w14:paraId="774345CB" w14:textId="77777777" w:rsidR="009C2C70" w:rsidRDefault="008C1329" w:rsidP="00037C67">
      <w:pPr>
        <w:spacing w:line="360" w:lineRule="auto"/>
        <w:jc w:val="both"/>
      </w:pPr>
      <w:r>
        <w:t>Future enhancements may include expertise-based reviewer recommendations, plagiarism-checking integrations, ORCID sign-in, conference-track support, multilingual interfaces, accessibility improvements, and export of proceedings metadata. Any external integration should follow privacy, consent, security, and conference-policy requirements.</w:t>
      </w:r>
    </w:p>
    <w:p w14:paraId="7CF25918" w14:textId="77777777" w:rsidR="00037C67" w:rsidRDefault="00037C67" w:rsidP="00037C67">
      <w:pPr>
        <w:spacing w:line="360" w:lineRule="auto"/>
        <w:jc w:val="both"/>
      </w:pPr>
    </w:p>
    <w:p w14:paraId="6AD98497" w14:textId="77777777" w:rsidR="009C2C70" w:rsidRDefault="008C1329" w:rsidP="00037C67">
      <w:pPr>
        <w:keepNext/>
        <w:spacing w:line="360" w:lineRule="auto"/>
        <w:jc w:val="both"/>
      </w:pPr>
      <w:r>
        <w:rPr>
          <w:b/>
        </w:rPr>
        <w:t>15. Conclusion</w:t>
      </w:r>
    </w:p>
    <w:p w14:paraId="35C07AD5" w14:textId="77777777" w:rsidR="009C2C70" w:rsidRDefault="008C1329" w:rsidP="00037C67">
      <w:pPr>
        <w:spacing w:line="360" w:lineRule="auto"/>
        <w:jc w:val="both"/>
      </w:pPr>
      <w:r>
        <w:t>The Smart Conference Paper Submission and Review System provides a structured solution for the end-to-end conference paper lifecycle. The proposed layered client–server architecture separates the interface, business workflow, data access, database, file storage, and notification processes. Role-based permissions, conflict checks, version tracking, audit logs, and deadline monitoring address the main requirements for a dependable conference workflow. The architecture is practical for an academic implementati</w:t>
      </w:r>
      <w:r>
        <w:t>on and can be extended as conference size and requirements increase.</w:t>
      </w:r>
    </w:p>
    <w:p w14:paraId="53DB4772" w14:textId="77777777" w:rsidR="00037C67" w:rsidRDefault="00037C67" w:rsidP="00037C67">
      <w:pPr>
        <w:spacing w:line="360" w:lineRule="auto"/>
        <w:jc w:val="both"/>
      </w:pPr>
    </w:p>
    <w:p w14:paraId="34351F76" w14:textId="77777777" w:rsidR="009C2C70" w:rsidRDefault="008C1329" w:rsidP="00037C67">
      <w:pPr>
        <w:keepNext/>
        <w:spacing w:line="360" w:lineRule="auto"/>
        <w:jc w:val="both"/>
      </w:pPr>
      <w:r>
        <w:rPr>
          <w:b/>
        </w:rPr>
        <w:t>16. References</w:t>
      </w:r>
    </w:p>
    <w:p w14:paraId="7504C2C9" w14:textId="77777777" w:rsidR="009C2C70" w:rsidRDefault="008C1329" w:rsidP="00037C67">
      <w:pPr>
        <w:spacing w:line="360" w:lineRule="auto"/>
        <w:jc w:val="both"/>
      </w:pPr>
      <w:r>
        <w:t>1. EasyChair. (2026). Conference Management. https://easychair.org/conference_management</w:t>
      </w:r>
    </w:p>
    <w:p w14:paraId="52B19FD1" w14:textId="77777777" w:rsidR="009C2C70" w:rsidRDefault="008C1329" w:rsidP="00037C67">
      <w:pPr>
        <w:spacing w:line="360" w:lineRule="auto"/>
        <w:jc w:val="both"/>
      </w:pPr>
      <w:r>
        <w:t>2. EasyChair. (2026). General Information and Services. https://easychair.org/docs/general</w:t>
      </w:r>
    </w:p>
    <w:p w14:paraId="034CE614" w14:textId="77777777" w:rsidR="009C2C70" w:rsidRDefault="008C1329" w:rsidP="00037C67">
      <w:pPr>
        <w:spacing w:line="360" w:lineRule="auto"/>
        <w:jc w:val="both"/>
      </w:pPr>
      <w:r>
        <w:t>3. OpenReview. (2025). Default Registration Form: profile and expertise confirmation. https://docs.openreview.net/reference/default-forms/default-registration-form</w:t>
      </w:r>
    </w:p>
    <w:p w14:paraId="382335E1" w14:textId="77777777" w:rsidR="009C2C70" w:rsidRDefault="008C1329" w:rsidP="00037C67">
      <w:pPr>
        <w:spacing w:line="360" w:lineRule="auto"/>
        <w:jc w:val="both"/>
      </w:pPr>
      <w:r>
        <w:t>4. Association for Computing Machinery, SIGPLAN. (2026). Conference Submission Review Policy. https://sigplan-pages.sigplan.hosting.acm.org/Resources/Policies/Review/</w:t>
      </w:r>
    </w:p>
    <w:p w14:paraId="39D6BD73" w14:textId="77777777" w:rsidR="009C2C70" w:rsidRDefault="008C1329" w:rsidP="00037C67">
      <w:pPr>
        <w:spacing w:line="360" w:lineRule="auto"/>
        <w:jc w:val="both"/>
      </w:pPr>
      <w:r>
        <w:t>5. Association for Computing Machinery, SIGSOFT. (2026). Policy on Program Committees. https://www2.sigsoft.org/policies/pcpolicy/</w:t>
      </w:r>
    </w:p>
    <w:p w14:paraId="7E2EC4E8" w14:textId="77777777" w:rsidR="009C2C70" w:rsidRDefault="008C1329" w:rsidP="00037C67">
      <w:pPr>
        <w:spacing w:line="360" w:lineRule="auto"/>
        <w:jc w:val="both"/>
      </w:pPr>
      <w:r>
        <w:t>6. Committee on Publication Ethics (COPE). (2017; current guidance page). Ethical Guidelines for Peer Reviewers. https://doi.org/10.24318/2019.1.4</w:t>
      </w:r>
    </w:p>
    <w:p w14:paraId="6344FA35" w14:textId="77777777" w:rsidR="009C2C70" w:rsidRDefault="008C1329" w:rsidP="00037C67">
      <w:pPr>
        <w:spacing w:line="360" w:lineRule="auto"/>
        <w:jc w:val="both"/>
      </w:pPr>
      <w:r>
        <w:t>7. PLOS. (2026). Competing Interests for Reviewers: A Guide to Ethical Peer Review. https://explore.plos.org/reviewer-resources/competing-interests</w:t>
      </w:r>
    </w:p>
    <w:p w14:paraId="683F9BE4" w14:textId="77777777" w:rsidR="009C2C70" w:rsidRDefault="008C1329" w:rsidP="00037C67">
      <w:pPr>
        <w:spacing w:line="360" w:lineRule="auto"/>
        <w:jc w:val="both"/>
      </w:pPr>
      <w:r>
        <w:t>8. Association for Computing Machinery. (2025). UAI 2025 Instructions for Reviewers and Area Chairs. https://www.auai.org/uai2025/instructions_for_reviewers_and_area_chairs</w:t>
      </w:r>
    </w:p>
    <w:p w14:paraId="6B4C7575" w14:textId="77777777" w:rsidR="009C2C70" w:rsidRDefault="008C1329" w:rsidP="00037C67">
      <w:pPr>
        <w:spacing w:line="360" w:lineRule="auto"/>
        <w:jc w:val="both"/>
      </w:pPr>
      <w:r>
        <w:lastRenderedPageBreak/>
        <w:t>9. International Association for Dental, Oral, and Craniofacial Research. (2025). IADR Code of Ethics: Ethical Considerations for Peer Review. https://www.iadr.org/about/code-ethics</w:t>
      </w:r>
    </w:p>
    <w:p w14:paraId="6F42FE77" w14:textId="77777777" w:rsidR="009C2C70" w:rsidRDefault="008C1329" w:rsidP="00037C67">
      <w:pPr>
        <w:spacing w:line="360" w:lineRule="auto"/>
        <w:jc w:val="both"/>
      </w:pPr>
      <w:r>
        <w:t>10. SAGE Publications. (2026). Peer Review Ethics. https://www.sagepub.com/journals/information-for-reviewers/peer-review-ethics</w:t>
      </w:r>
    </w:p>
    <w:sectPr w:rsidR="009C2C7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FB09E1C-24EA-423C-8C5E-91FC37777120}"/>
  </w:font>
  <w:font w:name="Arial Rounded MT Bold">
    <w:panose1 w:val="020F0704030504030204"/>
    <w:charset w:val="00"/>
    <w:family w:val="swiss"/>
    <w:pitch w:val="variable"/>
    <w:sig w:usb0="00000003" w:usb1="00000000" w:usb2="00000000" w:usb3="00000000" w:csb0="00000001" w:csb1="00000000"/>
    <w:embedRegular r:id="rId2" w:fontKey="{166D096A-D192-4597-ABD1-B8355346819D}"/>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50D3D11F-3B1D-4D9E-B316-E8409B2CB14A}"/>
  </w:font>
  <w:font w:name="Cambria">
    <w:panose1 w:val="02040503050406030204"/>
    <w:charset w:val="00"/>
    <w:family w:val="roman"/>
    <w:pitch w:val="variable"/>
    <w:sig w:usb0="E00006FF" w:usb1="420024FF" w:usb2="02000000" w:usb3="00000000" w:csb0="0000019F" w:csb1="00000000"/>
    <w:embedRegular r:id="rId4" w:fontKey="{7CE19576-C98D-40C2-8E91-EA3A27E278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3"/>
  </w:num>
  <w:num w:numId="2" w16cid:durableId="2103915676">
    <w:abstractNumId w:val="8"/>
  </w:num>
  <w:num w:numId="3" w16cid:durableId="2035107175">
    <w:abstractNumId w:val="0"/>
  </w:num>
  <w:num w:numId="4" w16cid:durableId="1790852413">
    <w:abstractNumId w:val="2"/>
  </w:num>
  <w:num w:numId="5" w16cid:durableId="766078624">
    <w:abstractNumId w:val="11"/>
  </w:num>
  <w:num w:numId="6" w16cid:durableId="1574971232">
    <w:abstractNumId w:val="5"/>
  </w:num>
  <w:num w:numId="7" w16cid:durableId="1253080223">
    <w:abstractNumId w:val="7"/>
  </w:num>
  <w:num w:numId="8" w16cid:durableId="31271172">
    <w:abstractNumId w:val="4"/>
  </w:num>
  <w:num w:numId="9" w16cid:durableId="1593078928">
    <w:abstractNumId w:val="6"/>
  </w:num>
  <w:num w:numId="10" w16cid:durableId="1498499349">
    <w:abstractNumId w:val="1"/>
  </w:num>
  <w:num w:numId="11" w16cid:durableId="1383753804">
    <w:abstractNumId w:val="10"/>
  </w:num>
  <w:num w:numId="12" w16cid:durableId="125583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7C67"/>
    <w:rsid w:val="00065E6D"/>
    <w:rsid w:val="000E4A13"/>
    <w:rsid w:val="001854D8"/>
    <w:rsid w:val="001B61CC"/>
    <w:rsid w:val="001C6169"/>
    <w:rsid w:val="0023550A"/>
    <w:rsid w:val="003129A1"/>
    <w:rsid w:val="00380818"/>
    <w:rsid w:val="00383BC8"/>
    <w:rsid w:val="003A40C5"/>
    <w:rsid w:val="003E54D9"/>
    <w:rsid w:val="004169DD"/>
    <w:rsid w:val="00440FB0"/>
    <w:rsid w:val="004E6682"/>
    <w:rsid w:val="004F729E"/>
    <w:rsid w:val="00530C51"/>
    <w:rsid w:val="005B1443"/>
    <w:rsid w:val="00684378"/>
    <w:rsid w:val="006E480D"/>
    <w:rsid w:val="00705B7B"/>
    <w:rsid w:val="007808C1"/>
    <w:rsid w:val="007F3AA7"/>
    <w:rsid w:val="00867736"/>
    <w:rsid w:val="00876C74"/>
    <w:rsid w:val="009B702B"/>
    <w:rsid w:val="009C2C70"/>
    <w:rsid w:val="009E7898"/>
    <w:rsid w:val="00B7647A"/>
    <w:rsid w:val="00C161EC"/>
    <w:rsid w:val="00C66BD9"/>
    <w:rsid w:val="00C73CE4"/>
    <w:rsid w:val="00CA79E7"/>
    <w:rsid w:val="00D86540"/>
    <w:rsid w:val="00DF49DF"/>
    <w:rsid w:val="00E4673E"/>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5DE3A"/>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sz w:val="24"/>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cs="Times New Roman"/>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cs="Times New Roman"/>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cs="Times New Roman"/>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3407</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dharsha vardhan</cp:lastModifiedBy>
  <cp:revision>2</cp:revision>
  <dcterms:created xsi:type="dcterms:W3CDTF">2026-10-27T07:09:00Z</dcterms:created>
  <dcterms:modified xsi:type="dcterms:W3CDTF">2026-10-27T07:09:00Z</dcterms:modified>
</cp:coreProperties>
</file>